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33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caps w:val="0"/>
          <w:color w:val="191919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caps w:val="0"/>
          <w:color w:val="191919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沐川县退役军人事务局</w:t>
      </w:r>
    </w:p>
    <w:p w14:paraId="6A4E3C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caps w:val="0"/>
          <w:color w:val="191919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caps w:val="0"/>
          <w:color w:val="191919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沐川县人力资源和社会保障局</w:t>
      </w:r>
    </w:p>
    <w:p w14:paraId="543908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/>
        <w:jc w:val="center"/>
        <w:textAlignment w:val="auto"/>
        <w:rPr>
          <w:rStyle w:val="5"/>
          <w:rFonts w:hint="eastAsia" w:ascii="Times New Roman" w:hAnsi="Times New Roman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Times New Roman" w:hAnsi="Times New Roman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关于公开招聘城镇公益性岗位</w:t>
      </w:r>
      <w:r>
        <w:rPr>
          <w:rStyle w:val="5"/>
          <w:rFonts w:hint="eastAsia" w:ascii="Times New Roman" w:hAnsi="Times New Roman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人员</w:t>
      </w:r>
      <w:r>
        <w:rPr>
          <w:rStyle w:val="5"/>
          <w:rFonts w:hint="eastAsia" w:ascii="Times New Roman" w:hAnsi="Times New Roman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的</w:t>
      </w:r>
    </w:p>
    <w:p w14:paraId="0428F4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/>
        <w:jc w:val="center"/>
        <w:textAlignment w:val="auto"/>
        <w:rPr>
          <w:rStyle w:val="5"/>
          <w:rFonts w:hint="eastAsia" w:ascii="Times New Roman" w:hAnsi="Times New Roman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Times New Roman" w:hAnsi="Times New Roman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公</w:t>
      </w:r>
      <w:r>
        <w:rPr>
          <w:rStyle w:val="5"/>
          <w:rFonts w:hint="eastAsia" w:ascii="Times New Roman" w:hAnsi="Times New Roman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 xml:space="preserve">  </w:t>
      </w:r>
      <w:r>
        <w:rPr>
          <w:rStyle w:val="5"/>
          <w:rFonts w:hint="eastAsia" w:ascii="Times New Roman" w:hAnsi="Times New Roman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告</w:t>
      </w:r>
    </w:p>
    <w:p w14:paraId="12DBFF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/>
        <w:jc w:val="center"/>
        <w:textAlignment w:val="auto"/>
        <w:rPr>
          <w:rStyle w:val="5"/>
          <w:rFonts w:hint="default" w:ascii="Times New Roman" w:hAnsi="Times New Roman" w:eastAsia="微软雅黑" w:cs="Times New Roman"/>
          <w:b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</w:pPr>
    </w:p>
    <w:p w14:paraId="68EF54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根据工作需要，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沐川县退役军人事务局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现面向社会公开招聘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名城镇公益性岗位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将本次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有关招聘事项公告如下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：</w:t>
      </w:r>
    </w:p>
    <w:p w14:paraId="674D8F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3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191919"/>
          <w:spacing w:val="0"/>
          <w:sz w:val="32"/>
          <w:szCs w:val="32"/>
          <w:highlight w:val="none"/>
        </w:rPr>
      </w:pPr>
      <w:r>
        <w:rPr>
          <w:rStyle w:val="5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</w:rPr>
        <w:t>一、招聘原则</w:t>
      </w:r>
    </w:p>
    <w:p w14:paraId="268F43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</w:rPr>
        <w:t>按照公开、公平、公正、竞争、择优聘用的原则，坚持德才兼备的用人标准。</w:t>
      </w:r>
    </w:p>
    <w:p w14:paraId="1B5423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3" w:firstLineChars="200"/>
        <w:jc w:val="left"/>
        <w:textAlignment w:val="auto"/>
        <w:rPr>
          <w:rStyle w:val="5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二、岗位设置</w:t>
      </w:r>
    </w:p>
    <w:tbl>
      <w:tblPr>
        <w:tblStyle w:val="3"/>
        <w:tblW w:w="85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594"/>
        <w:gridCol w:w="1200"/>
        <w:gridCol w:w="3247"/>
      </w:tblGrid>
      <w:tr w14:paraId="51D1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  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OLE_LINK2"/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0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  址</w:t>
            </w:r>
          </w:p>
        </w:tc>
      </w:tr>
      <w:tr w14:paraId="6138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沐川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沐川县沐溪镇滨河南路127号</w:t>
            </w:r>
          </w:p>
          <w:p w14:paraId="3887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（沐川县烈士陵园）</w:t>
            </w:r>
          </w:p>
        </w:tc>
      </w:tr>
    </w:tbl>
    <w:p w14:paraId="1AAB75D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三、</w:t>
      </w:r>
      <w:r>
        <w:rPr>
          <w:rStyle w:val="5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应聘</w:t>
      </w:r>
      <w:r>
        <w:rPr>
          <w:rStyle w:val="5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条件</w:t>
      </w:r>
    </w:p>
    <w:p w14:paraId="589C45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通过认定的就业困难人员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未享受灵活就业社保补贴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或享受未满人员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7E39B5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）政治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素质好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、作风正派，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遵纪守法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无违法犯罪记录。</w:t>
      </w:r>
    </w:p>
    <w:p w14:paraId="21BFCA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具有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招聘岗位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所需工作能力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能吃苦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耐劳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、服从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安排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343A8E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）身体健康（提供健康证明或体检报告）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03A41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3" w:firstLineChars="200"/>
        <w:jc w:val="left"/>
        <w:textAlignment w:val="auto"/>
        <w:rPr>
          <w:rStyle w:val="5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四、招聘程序</w:t>
      </w:r>
    </w:p>
    <w:p w14:paraId="1C7AE7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607" w:leftChars="306" w:right="0" w:hanging="964" w:hangingChars="300"/>
        <w:jc w:val="both"/>
        <w:textAlignment w:val="auto"/>
        <w:rPr>
          <w:rFonts w:hint="eastAsia" w:ascii="Times New Roman" w:hAnsi="Times New Roman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</w:pPr>
      <w:bookmarkStart w:id="1" w:name="OLE_LINK3"/>
      <w:r>
        <w:rPr>
          <w:rFonts w:hint="eastAsia" w:ascii="Times New Roman" w:hAnsi="Times New Roman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（一）报名</w:t>
      </w:r>
    </w:p>
    <w:bookmarkEnd w:id="1"/>
    <w:p w14:paraId="0CA056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报名方式：本次招聘采取现场报名的方式进行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，提交报名表（见附件）和应聘的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相关证明材料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 w14:paraId="47AB09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.报名时间：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日；</w:t>
      </w:r>
    </w:p>
    <w:p w14:paraId="1B2CB3F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.报名地点：</w:t>
      </w:r>
      <w:bookmarkStart w:id="2" w:name="OLE_LINK5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沐川县</w:t>
      </w:r>
      <w:bookmarkEnd w:id="2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政务服务中心大厅就业窗口（沐溪镇梨园街338号）。</w:t>
      </w:r>
    </w:p>
    <w:p w14:paraId="5E6B1E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联系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联系人：单珍；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4601262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。</w:t>
      </w:r>
    </w:p>
    <w:p w14:paraId="6F375E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607" w:leftChars="306" w:right="0" w:hanging="964" w:hangingChars="300"/>
        <w:jc w:val="both"/>
        <w:textAlignment w:val="auto"/>
        <w:rPr>
          <w:rFonts w:hint="eastAsia" w:ascii="Times New Roman" w:hAnsi="Times New Roman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考核安置</w:t>
      </w:r>
    </w:p>
    <w:p w14:paraId="54E414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由沐川县人力资源和社会保障局组织</w:t>
      </w:r>
      <w:bookmarkStart w:id="3" w:name="OLE_LINK6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考核</w:t>
      </w:r>
      <w:bookmarkEnd w:id="3"/>
      <w:bookmarkStart w:id="4" w:name="OLE_LINK4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，将</w:t>
      </w:r>
      <w:bookmarkEnd w:id="4"/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符合条件拟安置的就业困难人员，根据沐川县人力资源和社会保障局关于转发《四川省人力资源和社会保障厅四川省财政厅关于印发〈四川省城镇公益性岗位开发管理办法〉的通知》的通知（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沐人社知〔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2024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73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号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）精神，按照以下优先顺序依次安置：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零就业家庭成员、享受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最低生活保障待遇人员、三级残疾人员、四级残疾人员、距离法定退休年龄不足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5 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年人员、其他人员。同一类别人员，距离法定退休年龄月数少的排序在前，距离法定退休年龄月数一致的，登记失业时间长的优先。</w:t>
      </w:r>
    </w:p>
    <w:p w14:paraId="2C80EE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3" w:firstLineChars="200"/>
        <w:jc w:val="left"/>
        <w:textAlignment w:val="auto"/>
        <w:rPr>
          <w:rStyle w:val="5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五</w:t>
      </w:r>
      <w:r>
        <w:rPr>
          <w:rStyle w:val="5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、工资待遇</w:t>
      </w:r>
    </w:p>
    <w:p w14:paraId="27237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按沐川县城镇公益性岗位人员待遇发放。</w:t>
      </w:r>
    </w:p>
    <w:p w14:paraId="07796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附件：城镇公益性岗位报名表</w:t>
      </w:r>
    </w:p>
    <w:p w14:paraId="05CED9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</w:rPr>
      </w:pPr>
    </w:p>
    <w:p w14:paraId="1E1F7C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</w:rPr>
      </w:pPr>
    </w:p>
    <w:p w14:paraId="3B9AE8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沐川县退役军人事务局         沐川县人力资源和社会保障局</w:t>
      </w:r>
    </w:p>
    <w:p w14:paraId="7406B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120" w:firstLineChars="160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bookmarkStart w:id="5" w:name="_GoBack"/>
      <w:bookmarkEnd w:id="5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日</w:t>
      </w:r>
    </w:p>
    <w:p w14:paraId="43E8D11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Times New Roman" w:hAnsi="Times New Roman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p w14:paraId="2DFC8B1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Times New Roman" w:hAnsi="Times New Roman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caps w:val="0"/>
          <w:color w:val="191919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沐川县城镇公益性岗位报名表</w:t>
      </w:r>
    </w:p>
    <w:tbl>
      <w:tblPr>
        <w:tblStyle w:val="3"/>
        <w:tblpPr w:leftFromText="180" w:rightFromText="180" w:vertAnchor="text" w:horzAnchor="page" w:tblpX="1561" w:tblpY="466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89"/>
        <w:gridCol w:w="688"/>
        <w:gridCol w:w="688"/>
        <w:gridCol w:w="457"/>
        <w:gridCol w:w="714"/>
        <w:gridCol w:w="580"/>
        <w:gridCol w:w="914"/>
        <w:gridCol w:w="849"/>
        <w:gridCol w:w="1625"/>
      </w:tblGrid>
      <w:tr w14:paraId="75C0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253" w:type="dxa"/>
            <w:noWrap w:val="0"/>
            <w:vAlign w:val="center"/>
          </w:tcPr>
          <w:p w14:paraId="515E782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289" w:type="dxa"/>
            <w:noWrap w:val="0"/>
            <w:vAlign w:val="center"/>
          </w:tcPr>
          <w:p w14:paraId="09660D43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  <w:tc>
          <w:tcPr>
            <w:tcW w:w="688" w:type="dxa"/>
            <w:noWrap w:val="0"/>
            <w:vAlign w:val="center"/>
          </w:tcPr>
          <w:p w14:paraId="6A30D5B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 w14:paraId="21A0CCF8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70F831D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FC2B5A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92CD60B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25" w:type="dxa"/>
            <w:noWrap w:val="0"/>
            <w:vAlign w:val="center"/>
          </w:tcPr>
          <w:p w14:paraId="0ED9B23B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</w:tr>
      <w:tr w14:paraId="17C7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253" w:type="dxa"/>
            <w:noWrap w:val="0"/>
            <w:vAlign w:val="center"/>
          </w:tcPr>
          <w:p w14:paraId="100D2F3E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665" w:type="dxa"/>
            <w:gridSpan w:val="3"/>
            <w:noWrap w:val="0"/>
            <w:vAlign w:val="center"/>
          </w:tcPr>
          <w:p w14:paraId="5D6F2013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637C3D0D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15955AF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DFA64B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25" w:type="dxa"/>
            <w:noWrap w:val="0"/>
            <w:vAlign w:val="center"/>
          </w:tcPr>
          <w:p w14:paraId="1A9B564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</w:tr>
      <w:tr w14:paraId="36B8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noWrap w:val="0"/>
            <w:vAlign w:val="center"/>
          </w:tcPr>
          <w:p w14:paraId="47318B24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665" w:type="dxa"/>
            <w:gridSpan w:val="3"/>
            <w:noWrap w:val="0"/>
            <w:vAlign w:val="center"/>
          </w:tcPr>
          <w:p w14:paraId="1C618817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3EFFA8B4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541C7F5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  <w:tc>
          <w:tcPr>
            <w:tcW w:w="849" w:type="dxa"/>
            <w:noWrap w:val="0"/>
            <w:vAlign w:val="center"/>
          </w:tcPr>
          <w:p w14:paraId="7B7757D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25" w:type="dxa"/>
            <w:noWrap w:val="0"/>
            <w:vAlign w:val="center"/>
          </w:tcPr>
          <w:p w14:paraId="4DE8279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</w:tr>
      <w:tr w14:paraId="09C4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1253" w:type="dxa"/>
            <w:noWrap w:val="0"/>
            <w:vAlign w:val="center"/>
          </w:tcPr>
          <w:p w14:paraId="1C82E9D2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7D73172D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</w:pPr>
          </w:p>
        </w:tc>
      </w:tr>
      <w:tr w14:paraId="24B0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253" w:type="dxa"/>
            <w:noWrap w:val="0"/>
            <w:vAlign w:val="center"/>
          </w:tcPr>
          <w:p w14:paraId="63E6D64E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3691831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</w:tr>
      <w:tr w14:paraId="3AEF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253" w:type="dxa"/>
            <w:noWrap w:val="0"/>
            <w:vAlign w:val="center"/>
          </w:tcPr>
          <w:p w14:paraId="3712636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14C26084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 w14:paraId="12F93857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 w14:paraId="5062E4D1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 w14:paraId="7EEC97DD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</w:pPr>
          </w:p>
          <w:p w14:paraId="7705714D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 w14:paraId="76ACA6AC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Times New Roman" w:hAnsi="Times New Roman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 w14:paraId="58349686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2A44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noWrap w:val="0"/>
            <w:vAlign w:val="center"/>
          </w:tcPr>
          <w:p w14:paraId="5D347DC9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70D952A1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1D381A5A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388" w:type="dxa"/>
            <w:gridSpan w:val="3"/>
            <w:noWrap w:val="0"/>
            <w:vAlign w:val="center"/>
          </w:tcPr>
          <w:p w14:paraId="3F4B12A2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</w:p>
        </w:tc>
      </w:tr>
      <w:tr w14:paraId="65F5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53" w:type="dxa"/>
            <w:noWrap w:val="0"/>
            <w:vAlign w:val="center"/>
          </w:tcPr>
          <w:p w14:paraId="4E1779A7">
            <w:pPr>
              <w:adjustRightInd w:val="0"/>
              <w:snapToGrid w:val="0"/>
              <w:spacing w:line="260" w:lineRule="exact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意向单位及岗位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07E9D5ED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3E09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是否服从调配</w:t>
            </w:r>
          </w:p>
        </w:tc>
        <w:tc>
          <w:tcPr>
            <w:tcW w:w="3388" w:type="dxa"/>
            <w:gridSpan w:val="3"/>
            <w:noWrap w:val="0"/>
            <w:vAlign w:val="center"/>
          </w:tcPr>
          <w:p w14:paraId="27467E7D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</w:p>
        </w:tc>
      </w:tr>
      <w:tr w14:paraId="280F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1253" w:type="dxa"/>
            <w:noWrap w:val="0"/>
            <w:vAlign w:val="center"/>
          </w:tcPr>
          <w:p w14:paraId="4C5FBBC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22BBF982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</w:pPr>
          </w:p>
        </w:tc>
      </w:tr>
    </w:tbl>
    <w:p w14:paraId="0F55F857">
      <w:pPr>
        <w:spacing w:line="360" w:lineRule="exact"/>
        <w:jc w:val="center"/>
        <w:rPr>
          <w:rFonts w:hint="default" w:ascii="Times New Roman" w:hAnsi="Times New Roman" w:eastAsia="方正仿宋简体"/>
          <w:sz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简体"/>
          <w:sz w:val="24"/>
          <w:highlight w:val="none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B80A9FF-CDD4-46A1-A4FA-E355DE3442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443766-7BD1-49A0-A485-3A3F5B0198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5851B6F-5205-4F4E-903C-593A2C14F6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06D6955-8D93-4F32-B03A-1A0510ABF2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8D6D574-0697-493E-9948-4EAEB267AC4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Tg3NDAxNTg5Mzg2ZjQ2YTNlZDkzY2Q2NDQxNTYifQ=="/>
    <w:docVar w:name="KSO_WPS_MARK_KEY" w:val="7cd7a5db-f477-46f0-9a3f-e3d606151dc2"/>
  </w:docVars>
  <w:rsids>
    <w:rsidRoot w:val="00000000"/>
    <w:rsid w:val="005F481F"/>
    <w:rsid w:val="014F7E5B"/>
    <w:rsid w:val="05354C5F"/>
    <w:rsid w:val="076D6F60"/>
    <w:rsid w:val="08293A0A"/>
    <w:rsid w:val="0A2543E3"/>
    <w:rsid w:val="0ABC5428"/>
    <w:rsid w:val="0BEC4287"/>
    <w:rsid w:val="0C370840"/>
    <w:rsid w:val="0C5B2673"/>
    <w:rsid w:val="0D53200D"/>
    <w:rsid w:val="0EDC4477"/>
    <w:rsid w:val="10DB7056"/>
    <w:rsid w:val="11B6527E"/>
    <w:rsid w:val="12AB102A"/>
    <w:rsid w:val="13A051C1"/>
    <w:rsid w:val="161A7CC6"/>
    <w:rsid w:val="165A7FAA"/>
    <w:rsid w:val="165F2A2B"/>
    <w:rsid w:val="16833A6E"/>
    <w:rsid w:val="1697468A"/>
    <w:rsid w:val="17263548"/>
    <w:rsid w:val="1D181106"/>
    <w:rsid w:val="1DAF24EA"/>
    <w:rsid w:val="1DAF6046"/>
    <w:rsid w:val="1E4C5F8A"/>
    <w:rsid w:val="1F2E5690"/>
    <w:rsid w:val="202405BB"/>
    <w:rsid w:val="22BC265F"/>
    <w:rsid w:val="29114058"/>
    <w:rsid w:val="2B9B0940"/>
    <w:rsid w:val="2D6D7B83"/>
    <w:rsid w:val="2DE53F0C"/>
    <w:rsid w:val="2E606F46"/>
    <w:rsid w:val="2EA02063"/>
    <w:rsid w:val="30662713"/>
    <w:rsid w:val="327411B4"/>
    <w:rsid w:val="35A83EFE"/>
    <w:rsid w:val="3805122C"/>
    <w:rsid w:val="3A4948CD"/>
    <w:rsid w:val="3A5A7A8A"/>
    <w:rsid w:val="3B81506E"/>
    <w:rsid w:val="3BD80A06"/>
    <w:rsid w:val="3C977E90"/>
    <w:rsid w:val="3C9867CE"/>
    <w:rsid w:val="3DC42611"/>
    <w:rsid w:val="3E5E1696"/>
    <w:rsid w:val="4253528A"/>
    <w:rsid w:val="428A48B7"/>
    <w:rsid w:val="43107453"/>
    <w:rsid w:val="47243A52"/>
    <w:rsid w:val="478E13B1"/>
    <w:rsid w:val="480930A6"/>
    <w:rsid w:val="48327F5F"/>
    <w:rsid w:val="49536523"/>
    <w:rsid w:val="49C16F7D"/>
    <w:rsid w:val="4AE747C1"/>
    <w:rsid w:val="4F424166"/>
    <w:rsid w:val="4F4B17C3"/>
    <w:rsid w:val="509D6294"/>
    <w:rsid w:val="50C56CBD"/>
    <w:rsid w:val="51681E01"/>
    <w:rsid w:val="548A156A"/>
    <w:rsid w:val="58455753"/>
    <w:rsid w:val="5A552FDA"/>
    <w:rsid w:val="5B3C5F9B"/>
    <w:rsid w:val="5C5477DD"/>
    <w:rsid w:val="5E775B46"/>
    <w:rsid w:val="5EA611CA"/>
    <w:rsid w:val="5F3A715E"/>
    <w:rsid w:val="60773DEB"/>
    <w:rsid w:val="615513D1"/>
    <w:rsid w:val="626B4347"/>
    <w:rsid w:val="62AE62CF"/>
    <w:rsid w:val="63464323"/>
    <w:rsid w:val="664D3D3A"/>
    <w:rsid w:val="672475D0"/>
    <w:rsid w:val="67D22629"/>
    <w:rsid w:val="6D27124E"/>
    <w:rsid w:val="6E2F3C06"/>
    <w:rsid w:val="6EA00237"/>
    <w:rsid w:val="71487748"/>
    <w:rsid w:val="715059AF"/>
    <w:rsid w:val="71953ABE"/>
    <w:rsid w:val="71E729A2"/>
    <w:rsid w:val="763D480F"/>
    <w:rsid w:val="7A2B06A9"/>
    <w:rsid w:val="7A380302"/>
    <w:rsid w:val="7B187EFC"/>
    <w:rsid w:val="7C3A4CEA"/>
    <w:rsid w:val="7D64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938</Characters>
  <Lines>0</Lines>
  <Paragraphs>0</Paragraphs>
  <TotalTime>0</TotalTime>
  <ScaleCrop>false</ScaleCrop>
  <LinksUpToDate>false</LinksUpToDate>
  <CharactersWithSpaces>1044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2023-10-07T05:31:00Z</dcterms:created>
  <dc:creator>Administrator</dc:creator>
  <cp:lastModifiedBy>刘培芳</cp:lastModifiedBy>
  <cp:lastPrinted>2025-02-11T07:19:00Z</cp:lastPrinted>
  <dcterms:modified xsi:type="dcterms:W3CDTF">2026-06-09T02:05:21Z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086BDBBC872640669E4C579C59DB759D_13</vt:lpwstr>
  </property>
  <property fmtid="{D5CDD505-2E9C-101B-9397-08002B2CF9AE}" pid="4" name="KSOTemplateDocerSaveRecord">
    <vt:lpwstr>eyJoZGlkIjoiMzlhNGZmYTM0NGJiM2RhNjQ2ZjhiMDRkZGE2OGY4NzciLCJ1c2VySWQiOiIxNDg0NzIxNTcyIn0=</vt:lpwstr>
  </property>
</Properties>
</file>