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after="225" w:afterAutospacing="0" w:line="360" w:lineRule="atLeast"/>
        <w:jc w:val="left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附件1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after="225" w:afterAutospacing="0" w:line="360" w:lineRule="atLeast"/>
        <w:jc w:val="center"/>
        <w:rPr>
          <w:rFonts w:hint="default" w:ascii="Arial" w:hAnsi="Arial" w:eastAsia="宋体" w:cs="Arial"/>
          <w:b/>
          <w:bCs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Arial" w:hAnsi="Arial" w:cs="Arial"/>
          <w:b/>
          <w:bCs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沐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  <w:t>川县城镇公益性岗位报名表</w:t>
      </w:r>
    </w:p>
    <w:tbl>
      <w:tblPr>
        <w:tblStyle w:val="2"/>
        <w:tblpPr w:leftFromText="180" w:rightFromText="180" w:vertAnchor="text" w:horzAnchor="page" w:tblpX="1561" w:tblpY="466"/>
        <w:tblOverlap w:val="never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20"/>
        <w:gridCol w:w="705"/>
        <w:gridCol w:w="705"/>
        <w:gridCol w:w="468"/>
        <w:gridCol w:w="732"/>
        <w:gridCol w:w="593"/>
        <w:gridCol w:w="937"/>
        <w:gridCol w:w="87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姓名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性别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民族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身份证号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文化程度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就业困难认定时间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年   月   日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当前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就业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创业</w:t>
            </w: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状况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就业意愿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color w:val="FF00FF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highlight w:val="none"/>
                <w:lang w:val="en-US" w:eastAsia="zh-CN"/>
              </w:rPr>
              <w:t>居住地址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是否享受灵活就业社保补贴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highlight w:val="none"/>
                <w:lang w:val="en-US" w:eastAsia="zh-CN"/>
              </w:rPr>
              <w:t>困难人员类别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零就业家庭              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享受最低生活保障待遇人员                  </w:t>
            </w:r>
          </w:p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三、四级残疾人员</w:t>
            </w:r>
            <w:bookmarkStart w:id="0" w:name="_GoBack"/>
            <w:bookmarkEnd w:id="0"/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大龄人员       </w:t>
            </w:r>
          </w:p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防返贫监测对象          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长期失业人员</w:t>
            </w:r>
          </w:p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default" w:ascii="方正仿宋简体" w:eastAsia="方正仿宋简体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val="en-US" w:eastAsia="zh-CN"/>
              </w:rPr>
              <w:t xml:space="preserve">土地被依法征用的失地农民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省政府规定的</w:t>
            </w:r>
            <w:r>
              <w:rPr>
                <w:rFonts w:hint="eastAsia" w:ascii="方正仿宋简体" w:eastAsia="方正仿宋简体"/>
                <w:sz w:val="24"/>
                <w:highlight w:val="none"/>
                <w:u w:val="none"/>
                <w:lang w:val="en-US" w:eastAsia="zh-CN"/>
              </w:rPr>
              <w:t>其他人员：</w:t>
            </w:r>
            <w:r>
              <w:rPr>
                <w:rFonts w:hint="eastAsia" w:ascii="方正仿宋简体" w:eastAsia="方正仿宋简体"/>
                <w:sz w:val="24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求职情况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培训情况</w:t>
            </w:r>
          </w:p>
        </w:tc>
        <w:tc>
          <w:tcPr>
            <w:tcW w:w="34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意向岗位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8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本人及家庭困难情况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</w:tr>
    </w:tbl>
    <w:p>
      <w:pPr>
        <w:spacing w:line="360" w:lineRule="exact"/>
        <w:jc w:val="center"/>
        <w:rPr>
          <w:rFonts w:hint="eastAsia" w:ascii="方正仿宋简体" w:eastAsia="方正仿宋简体"/>
          <w:sz w:val="24"/>
          <w:highlight w:val="none"/>
          <w:u w:val="single"/>
        </w:rPr>
      </w:pPr>
      <w:r>
        <w:rPr>
          <w:rFonts w:hint="eastAsia" w:ascii="方正仿宋简体" w:eastAsia="方正仿宋简体"/>
          <w:sz w:val="24"/>
          <w:highlight w:val="non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YTg3NDAxNTg5Mzg2ZjQ2YTNlZDkzY2Q2NDQxNTYifQ=="/>
    <w:docVar w:name="KSO_WPS_MARK_KEY" w:val="63953c37-43ee-48ad-8e60-3a2658e8ca02"/>
  </w:docVars>
  <w:rsids>
    <w:rsidRoot w:val="6B1D3161"/>
    <w:rsid w:val="0D3C0000"/>
    <w:rsid w:val="2648253F"/>
    <w:rsid w:val="308C5E00"/>
    <w:rsid w:val="347771F7"/>
    <w:rsid w:val="431D74F4"/>
    <w:rsid w:val="476A3E63"/>
    <w:rsid w:val="4E275D89"/>
    <w:rsid w:val="6B1D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179</Characters>
  <Lines>0</Lines>
  <Paragraphs>0</Paragraphs>
  <TotalTime>1</TotalTime>
  <ScaleCrop>false</ScaleCrop>
  <LinksUpToDate>false</LinksUpToDate>
  <CharactersWithSpaces>268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2023-11-20T02:54:00Z</dcterms:created>
  <dc:creator>王永慧</dc:creator>
  <cp:lastModifiedBy>Administrator</cp:lastModifiedBy>
  <dcterms:modified xsi:type="dcterms:W3CDTF">2025-04-08T08:52:19Z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0EFAA57C9F14426BA04B64D95DD0A15B_11</vt:lpwstr>
  </property>
</Properties>
</file>