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left="4360"/>
        <w:spacing w:before="103" w:line="206" w:lineRule="auto"/>
        <w:rPr>
          <w:rFonts w:ascii="Microsoft YaHei" w:hAnsi="Microsoft YaHei" w:eastAsia="Microsoft YaHei" w:cs="Microsoft YaHei"/>
          <w:sz w:val="43"/>
          <w:szCs w:val="43"/>
        </w:rPr>
      </w:pPr>
      <w:bookmarkStart w:name="bookmark1" w:id="1"/>
      <w:bookmarkEnd w:id="1"/>
      <w:r>
        <w:rPr>
          <w:rFonts w:ascii="Microsoft YaHei" w:hAnsi="Microsoft YaHei" w:eastAsia="Microsoft YaHei" w:cs="Microsoft YaHei"/>
          <w:sz w:val="43"/>
          <w:szCs w:val="43"/>
          <w:spacing w:val="12"/>
        </w:rPr>
        <w:t>四川省农业行政处罚裁量权基准</w:t>
      </w:r>
      <w:r>
        <w:rPr>
          <w:rFonts w:ascii="SimSun" w:hAnsi="SimSun" w:eastAsia="SimSun" w:cs="SimSun"/>
          <w:sz w:val="43"/>
          <w:szCs w:val="43"/>
          <w:b/>
          <w:bCs/>
          <w:spacing w:val="12"/>
        </w:rPr>
        <w:t>（2024</w:t>
      </w:r>
      <w:r>
        <w:rPr>
          <w:rFonts w:ascii="SimSun" w:hAnsi="SimSun" w:eastAsia="SimSun" w:cs="SimSun"/>
          <w:sz w:val="43"/>
          <w:szCs w:val="43"/>
          <w:spacing w:val="-89"/>
        </w:rPr>
        <w:t xml:space="preserve"> </w:t>
      </w:r>
      <w:r>
        <w:rPr>
          <w:rFonts w:ascii="Microsoft YaHei" w:hAnsi="Microsoft YaHei" w:eastAsia="Microsoft YaHei" w:cs="Microsoft YaHei"/>
          <w:sz w:val="43"/>
          <w:szCs w:val="43"/>
          <w:spacing w:val="12"/>
        </w:rPr>
        <w:t>年版</w:t>
      </w:r>
      <w:r>
        <w:rPr>
          <w:rFonts w:ascii="Microsoft YaHei" w:hAnsi="Microsoft YaHei" w:eastAsia="Microsoft YaHei" w:cs="Microsoft YaHei"/>
          <w:sz w:val="43"/>
          <w:szCs w:val="43"/>
          <w:spacing w:val="-51"/>
        </w:rPr>
        <w:t>）（</w:t>
      </w:r>
      <w:r>
        <w:rPr>
          <w:rFonts w:ascii="Microsoft YaHei" w:hAnsi="Microsoft YaHei" w:eastAsia="Microsoft YaHei" w:cs="Microsoft YaHei"/>
          <w:sz w:val="43"/>
          <w:szCs w:val="43"/>
          <w:spacing w:val="12"/>
        </w:rPr>
        <w:t>动物卫生监督）</w:t>
      </w:r>
    </w:p>
    <w:p>
      <w:pPr>
        <w:spacing w:line="139" w:lineRule="exact"/>
        <w:rPr/>
      </w:pPr>
      <w: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7"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4"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4"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5"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5"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4"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98" w:hRule="atLeast"/>
        </w:trPr>
        <w:tc>
          <w:tcPr>
            <w:tcW w:w="616" w:type="dxa"/>
            <w:vAlign w:val="top"/>
            <w:vMerge w:val="restart"/>
            <w:tcBorders>
              <w:bottom w:val="nil"/>
            </w:tcBorders>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325"/>
              <w:spacing w:before="78" w:line="184" w:lineRule="auto"/>
              <w:rPr>
                <w:sz w:val="24"/>
                <w:szCs w:val="24"/>
              </w:rPr>
            </w:pPr>
            <w:r>
              <w:rPr>
                <w:sz w:val="24"/>
                <w:szCs w:val="24"/>
              </w:rPr>
              <w:t>1</w:t>
            </w:r>
          </w:p>
        </w:tc>
        <w:tc>
          <w:tcPr>
            <w:tcW w:w="2677" w:type="dxa"/>
            <w:vAlign w:val="top"/>
            <w:vMerge w:val="restart"/>
            <w:tcBorders>
              <w:bottom w:val="nil"/>
            </w:tcBorders>
          </w:tcPr>
          <w:p>
            <w:pPr>
              <w:spacing w:line="293" w:lineRule="auto"/>
              <w:rPr>
                <w:rFonts w:ascii="Arial"/>
                <w:sz w:val="21"/>
              </w:rPr>
            </w:pPr>
            <w:r/>
          </w:p>
          <w:p>
            <w:pPr>
              <w:spacing w:line="293" w:lineRule="auto"/>
              <w:rPr>
                <w:rFonts w:ascii="Arial"/>
                <w:sz w:val="21"/>
              </w:rPr>
            </w:pPr>
            <w:r/>
          </w:p>
          <w:p>
            <w:pPr>
              <w:spacing w:line="294" w:lineRule="auto"/>
              <w:rPr>
                <w:rFonts w:ascii="Arial"/>
                <w:sz w:val="21"/>
              </w:rPr>
            </w:pPr>
            <w:r/>
          </w:p>
          <w:p>
            <w:pPr>
              <w:ind w:left="108" w:right="92" w:firstLine="2"/>
              <w:spacing w:before="65" w:line="252" w:lineRule="auto"/>
              <w:rPr>
                <w:rFonts w:ascii="SimHei" w:hAnsi="SimHei" w:eastAsia="SimHei" w:cs="SimHei"/>
                <w:sz w:val="20"/>
                <w:szCs w:val="20"/>
              </w:rPr>
            </w:pPr>
            <w:r>
              <w:rPr>
                <w:rFonts w:ascii="SimHei" w:hAnsi="SimHei" w:eastAsia="SimHei" w:cs="SimHei"/>
                <w:sz w:val="20"/>
                <w:szCs w:val="20"/>
                <w:spacing w:val="4"/>
              </w:rPr>
              <w:t>拒绝、阻碍动物防疫监督机</w:t>
            </w:r>
            <w:r>
              <w:rPr>
                <w:rFonts w:ascii="SimHei" w:hAnsi="SimHei" w:eastAsia="SimHei" w:cs="SimHei"/>
                <w:sz w:val="20"/>
                <w:szCs w:val="20"/>
                <w:spacing w:val="5"/>
              </w:rPr>
              <w:t xml:space="preserve"> </w:t>
            </w:r>
            <w:r>
              <w:rPr>
                <w:rFonts w:ascii="SimHei" w:hAnsi="SimHei" w:eastAsia="SimHei" w:cs="SimHei"/>
                <w:sz w:val="20"/>
                <w:szCs w:val="20"/>
                <w:spacing w:val="5"/>
              </w:rPr>
              <w:t>构进行重大动物疫情监测；</w:t>
            </w:r>
            <w:r>
              <w:rPr>
                <w:rFonts w:ascii="SimHei" w:hAnsi="SimHei" w:eastAsia="SimHei" w:cs="SimHei"/>
                <w:sz w:val="20"/>
                <w:szCs w:val="20"/>
                <w:spacing w:val="10"/>
              </w:rPr>
              <w:t xml:space="preserve"> </w:t>
            </w:r>
            <w:r>
              <w:rPr>
                <w:rFonts w:ascii="SimHei" w:hAnsi="SimHei" w:eastAsia="SimHei" w:cs="SimHei"/>
                <w:sz w:val="20"/>
                <w:szCs w:val="20"/>
                <w:spacing w:val="9"/>
              </w:rPr>
              <w:t>发现动物出现群体发病或</w:t>
            </w:r>
            <w:r>
              <w:rPr>
                <w:rFonts w:ascii="SimHei" w:hAnsi="SimHei" w:eastAsia="SimHei" w:cs="SimHei"/>
                <w:sz w:val="20"/>
                <w:szCs w:val="20"/>
                <w:spacing w:val="1"/>
              </w:rPr>
              <w:t xml:space="preserve">  </w:t>
            </w:r>
            <w:r>
              <w:rPr>
                <w:rFonts w:ascii="SimHei" w:hAnsi="SimHei" w:eastAsia="SimHei" w:cs="SimHei"/>
                <w:sz w:val="20"/>
                <w:szCs w:val="20"/>
                <w:spacing w:val="4"/>
              </w:rPr>
              <w:t>者死亡，不向当地动物防疫</w:t>
            </w:r>
            <w:r>
              <w:rPr>
                <w:rFonts w:ascii="SimHei" w:hAnsi="SimHei" w:eastAsia="SimHei" w:cs="SimHei"/>
                <w:sz w:val="20"/>
                <w:szCs w:val="20"/>
                <w:spacing w:val="5"/>
              </w:rPr>
              <w:t xml:space="preserve"> </w:t>
            </w:r>
            <w:r>
              <w:rPr>
                <w:rFonts w:ascii="SimHei" w:hAnsi="SimHei" w:eastAsia="SimHei" w:cs="SimHei"/>
                <w:sz w:val="20"/>
                <w:szCs w:val="20"/>
                <w:spacing w:val="8"/>
              </w:rPr>
              <w:t>监督机构报告</w:t>
            </w:r>
          </w:p>
        </w:tc>
        <w:tc>
          <w:tcPr>
            <w:tcW w:w="7480"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111" w:right="106" w:hanging="4"/>
              <w:spacing w:before="65" w:line="251" w:lineRule="auto"/>
              <w:jc w:val="both"/>
              <w:rPr/>
            </w:pPr>
            <w:r>
              <w:rPr>
                <w:rFonts w:ascii="SimHei" w:hAnsi="SimHei" w:eastAsia="SimHei" w:cs="SimHei"/>
                <w:spacing w:val="10"/>
              </w:rPr>
              <w:t>《重大动物疫情应急条例》第四十六条</w:t>
            </w:r>
            <w:r>
              <w:rPr>
                <w:rFonts w:ascii="SimHei" w:hAnsi="SimHei" w:eastAsia="SimHei" w:cs="SimHei"/>
                <w:spacing w:val="10"/>
              </w:rPr>
              <w:t xml:space="preserve"> </w:t>
            </w:r>
            <w:r>
              <w:rPr>
                <w:spacing w:val="10"/>
              </w:rPr>
              <w:t>违反本条例规定，拒绝、阻碍动物防疫 </w:t>
            </w:r>
            <w:r>
              <w:rPr>
                <w:spacing w:val="7"/>
              </w:rPr>
              <w:t>监督机构进行重大动物疫情监测，或者发现动物出现群体发病或者死亡，不向当</w:t>
            </w:r>
            <w:r>
              <w:rPr>
                <w:spacing w:val="10"/>
              </w:rPr>
              <w:t xml:space="preserve"> </w:t>
            </w:r>
            <w:r>
              <w:rPr>
                <w:spacing w:val="8"/>
              </w:rPr>
              <w:t>地动物防疫监督机构报告的，</w:t>
            </w:r>
            <w:r>
              <w:rPr>
                <w:spacing w:val="-59"/>
              </w:rPr>
              <w:t xml:space="preserve"> </w:t>
            </w:r>
            <w:r>
              <w:rPr>
                <w:spacing w:val="8"/>
              </w:rPr>
              <w:t>由动物防疫监督机构给予警告，</w:t>
            </w:r>
            <w:r>
              <w:rPr>
                <w:spacing w:val="7"/>
              </w:rPr>
              <w:t>并处</w:t>
            </w:r>
            <w:r>
              <w:rPr>
                <w:spacing w:val="-41"/>
              </w:rPr>
              <w:t xml:space="preserve"> </w:t>
            </w:r>
            <w:r>
              <w:rPr>
                <w:rFonts w:ascii="Times New Roman" w:hAnsi="Times New Roman" w:eastAsia="Times New Roman" w:cs="Times New Roman"/>
                <w:spacing w:val="7"/>
              </w:rPr>
              <w:t>2000 </w:t>
            </w:r>
            <w:r>
              <w:rPr>
                <w:spacing w:val="7"/>
              </w:rPr>
              <w:t>元以上</w:t>
            </w:r>
            <w:r>
              <w:rPr/>
              <w:t xml:space="preserve"> </w:t>
            </w:r>
            <w:r>
              <w:rPr>
                <w:rFonts w:ascii="Times New Roman" w:hAnsi="Times New Roman" w:eastAsia="Times New Roman" w:cs="Times New Roman"/>
                <w:spacing w:val="8"/>
              </w:rPr>
              <w:t>5000 </w:t>
            </w:r>
            <w:r>
              <w:rPr>
                <w:spacing w:val="8"/>
              </w:rPr>
              <w:t>元以下的罚款；构成犯罪的，依法追究刑事责任。</w:t>
            </w:r>
          </w:p>
        </w:tc>
        <w:tc>
          <w:tcPr>
            <w:tcW w:w="1236" w:type="dxa"/>
            <w:vAlign w:val="top"/>
            <w:vMerge w:val="restart"/>
            <w:tcBorders>
              <w:bottom w:val="nil"/>
            </w:tcBorders>
          </w:tcPr>
          <w:p>
            <w:pPr>
              <w:spacing w:line="314" w:lineRule="auto"/>
              <w:rPr>
                <w:rFonts w:ascii="Arial"/>
                <w:sz w:val="21"/>
              </w:rPr>
            </w:pPr>
            <w:r/>
          </w:p>
          <w:p>
            <w:pPr>
              <w:spacing w:line="314"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5" w:right="105" w:hanging="1"/>
              <w:spacing w:before="167" w:line="234" w:lineRule="auto"/>
              <w:rPr/>
            </w:pPr>
            <w:r>
              <w:rPr>
                <w:spacing w:val="9"/>
              </w:rPr>
              <w:t>拒绝、阻碍动物防疫监督机构进行重大动物疫情</w:t>
            </w:r>
            <w:r>
              <w:rPr>
                <w:spacing w:val="1"/>
              </w:rPr>
              <w:t xml:space="preserve"> </w:t>
            </w:r>
            <w:r>
              <w:rPr>
                <w:spacing w:val="9"/>
              </w:rPr>
              <w:t>监测的，没有引发动物疫情的</w:t>
            </w:r>
          </w:p>
        </w:tc>
        <w:tc>
          <w:tcPr>
            <w:tcW w:w="4459" w:type="dxa"/>
            <w:vAlign w:val="top"/>
            <w:vMerge w:val="restart"/>
            <w:tcBorders>
              <w:bottom w:val="nil"/>
            </w:tcBorders>
          </w:tcPr>
          <w:p>
            <w:pPr>
              <w:spacing w:line="314" w:lineRule="auto"/>
              <w:rPr>
                <w:rFonts w:ascii="Arial"/>
                <w:sz w:val="21"/>
              </w:rPr>
            </w:pPr>
            <w:r/>
          </w:p>
          <w:p>
            <w:pPr>
              <w:spacing w:line="314" w:lineRule="auto"/>
              <w:rPr>
                <w:rFonts w:ascii="Arial"/>
                <w:sz w:val="21"/>
              </w:rPr>
            </w:pPr>
            <w:r/>
          </w:p>
          <w:p>
            <w:pPr>
              <w:pStyle w:val="TableText"/>
              <w:ind w:left="119"/>
              <w:spacing w:before="65" w:line="227" w:lineRule="auto"/>
              <w:rPr/>
            </w:pPr>
            <w:r>
              <w:rPr>
                <w:spacing w:val="5"/>
              </w:rPr>
              <w:t>警告，并处</w:t>
            </w:r>
            <w:r>
              <w:rPr>
                <w:spacing w:val="-33"/>
              </w:rPr>
              <w:t xml:space="preserve"> </w:t>
            </w:r>
            <w:r>
              <w:rPr>
                <w:spacing w:val="5"/>
              </w:rPr>
              <w:t>2000</w:t>
            </w:r>
            <w:r>
              <w:rPr>
                <w:spacing w:val="-36"/>
              </w:rPr>
              <w:t xml:space="preserve"> </w:t>
            </w:r>
            <w:r>
              <w:rPr>
                <w:spacing w:val="5"/>
              </w:rPr>
              <w:t>元以上</w:t>
            </w:r>
            <w:r>
              <w:rPr>
                <w:spacing w:val="-35"/>
              </w:rPr>
              <w:t xml:space="preserve"> </w:t>
            </w:r>
            <w:r>
              <w:rPr>
                <w:spacing w:val="5"/>
              </w:rPr>
              <w:t>3500</w:t>
            </w:r>
            <w:r>
              <w:rPr>
                <w:spacing w:val="-36"/>
              </w:rPr>
              <w:t xml:space="preserve"> </w:t>
            </w:r>
            <w:r>
              <w:rPr>
                <w:spacing w:val="5"/>
              </w:rPr>
              <w:t>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7" w:right="105" w:hanging="9"/>
              <w:spacing w:before="168" w:line="233" w:lineRule="auto"/>
              <w:rPr/>
            </w:pPr>
            <w:r>
              <w:rPr>
                <w:spacing w:val="8"/>
              </w:rPr>
              <w:t>发现动物出现群体发病或者死亡，不向当地动物</w:t>
            </w:r>
            <w:r>
              <w:rPr>
                <w:spacing w:val="18"/>
              </w:rPr>
              <w:t xml:space="preserve"> </w:t>
            </w:r>
            <w:r>
              <w:rPr>
                <w:spacing w:val="8"/>
              </w:rPr>
              <w:t>防疫监督机构报告，未造成疫病扩散的</w:t>
            </w:r>
          </w:p>
        </w:tc>
        <w:tc>
          <w:tcPr>
            <w:tcW w:w="4459" w:type="dxa"/>
            <w:vAlign w:val="top"/>
            <w:vMerge w:val="continue"/>
            <w:tcBorders>
              <w:top w:val="nil"/>
            </w:tcBorders>
          </w:tcPr>
          <w:p>
            <w:pPr>
              <w:rPr>
                <w:rFonts w:ascii="Arial"/>
                <w:sz w:val="21"/>
              </w:rPr>
            </w:pPr>
            <w:r/>
          </w:p>
        </w:tc>
      </w:tr>
      <w:tr>
        <w:trPr>
          <w:trHeight w:val="798"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13" w:lineRule="auto"/>
              <w:rPr>
                <w:rFonts w:ascii="Arial"/>
                <w:sz w:val="21"/>
              </w:rPr>
            </w:pPr>
            <w:r/>
          </w:p>
          <w:p>
            <w:pPr>
              <w:spacing w:line="314"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5" w:right="105" w:hanging="1"/>
              <w:spacing w:before="167" w:line="234" w:lineRule="auto"/>
              <w:rPr/>
            </w:pPr>
            <w:r>
              <w:rPr>
                <w:spacing w:val="9"/>
              </w:rPr>
              <w:t>拒绝、阻碍动物防疫监督机构进行重大动物疫情</w:t>
            </w:r>
            <w:r>
              <w:rPr>
                <w:spacing w:val="1"/>
              </w:rPr>
              <w:t xml:space="preserve"> </w:t>
            </w:r>
            <w:r>
              <w:rPr>
                <w:spacing w:val="8"/>
              </w:rPr>
              <w:t>监测，二次以上违法的</w:t>
            </w:r>
          </w:p>
        </w:tc>
        <w:tc>
          <w:tcPr>
            <w:tcW w:w="4459" w:type="dxa"/>
            <w:vAlign w:val="top"/>
            <w:vMerge w:val="restart"/>
            <w:tcBorders>
              <w:bottom w:val="nil"/>
            </w:tcBorders>
          </w:tcPr>
          <w:p>
            <w:pPr>
              <w:spacing w:line="314" w:lineRule="auto"/>
              <w:rPr>
                <w:rFonts w:ascii="Arial"/>
                <w:sz w:val="21"/>
              </w:rPr>
            </w:pPr>
            <w:r/>
          </w:p>
          <w:p>
            <w:pPr>
              <w:spacing w:line="315" w:lineRule="auto"/>
              <w:rPr>
                <w:rFonts w:ascii="Arial"/>
                <w:sz w:val="21"/>
              </w:rPr>
            </w:pPr>
            <w:r/>
          </w:p>
          <w:p>
            <w:pPr>
              <w:pStyle w:val="TableText"/>
              <w:ind w:left="119"/>
              <w:spacing w:before="65" w:line="227" w:lineRule="auto"/>
              <w:rPr/>
            </w:pPr>
            <w:r>
              <w:rPr>
                <w:spacing w:val="5"/>
              </w:rPr>
              <w:t>警告，并处</w:t>
            </w:r>
            <w:r>
              <w:rPr>
                <w:spacing w:val="-33"/>
              </w:rPr>
              <w:t xml:space="preserve"> </w:t>
            </w:r>
            <w:r>
              <w:rPr>
                <w:spacing w:val="5"/>
              </w:rPr>
              <w:t>3500</w:t>
            </w:r>
            <w:r>
              <w:rPr>
                <w:spacing w:val="-36"/>
              </w:rPr>
              <w:t xml:space="preserve"> </w:t>
            </w:r>
            <w:r>
              <w:rPr>
                <w:spacing w:val="5"/>
              </w:rPr>
              <w:t>元以上</w:t>
            </w:r>
            <w:r>
              <w:rPr>
                <w:spacing w:val="-35"/>
              </w:rPr>
              <w:t xml:space="preserve"> </w:t>
            </w:r>
            <w:r>
              <w:rPr>
                <w:spacing w:val="5"/>
              </w:rPr>
              <w:t>5000</w:t>
            </w:r>
            <w:r>
              <w:rPr>
                <w:spacing w:val="-36"/>
              </w:rPr>
              <w:t xml:space="preserve"> </w:t>
            </w:r>
            <w:r>
              <w:rPr>
                <w:spacing w:val="5"/>
              </w:rPr>
              <w:t>元以下罚款</w:t>
            </w:r>
          </w:p>
        </w:tc>
      </w:tr>
      <w:tr>
        <w:trPr>
          <w:trHeight w:val="79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7" w:right="105" w:hanging="9"/>
              <w:spacing w:before="169" w:line="233" w:lineRule="auto"/>
              <w:rPr/>
            </w:pPr>
            <w:r>
              <w:rPr>
                <w:spacing w:val="8"/>
              </w:rPr>
              <w:t>发现动物出现群体发病或者死亡，不向当地动物</w:t>
            </w:r>
            <w:r>
              <w:rPr>
                <w:spacing w:val="18"/>
              </w:rPr>
              <w:t xml:space="preserve"> </w:t>
            </w:r>
            <w:r>
              <w:rPr>
                <w:spacing w:val="8"/>
              </w:rPr>
              <w:t>防疫监督机构报告，造成疫病扩散的</w:t>
            </w:r>
          </w:p>
        </w:tc>
        <w:tc>
          <w:tcPr>
            <w:tcW w:w="4459" w:type="dxa"/>
            <w:vAlign w:val="top"/>
            <w:vMerge w:val="continue"/>
            <w:tcBorders>
              <w:top w:val="nil"/>
            </w:tcBorders>
          </w:tcPr>
          <w:p>
            <w:pPr>
              <w:rPr>
                <w:rFonts w:ascii="Arial"/>
                <w:sz w:val="21"/>
              </w:rPr>
            </w:pPr>
            <w:r/>
          </w:p>
        </w:tc>
      </w:tr>
      <w:tr>
        <w:trPr>
          <w:trHeight w:val="799" w:hRule="atLeast"/>
        </w:trPr>
        <w:tc>
          <w:tcPr>
            <w:tcW w:w="616"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310"/>
              <w:spacing w:before="78" w:line="183" w:lineRule="auto"/>
              <w:rPr>
                <w:sz w:val="24"/>
                <w:szCs w:val="24"/>
              </w:rPr>
            </w:pPr>
            <w:r>
              <w:rPr>
                <w:sz w:val="24"/>
                <w:szCs w:val="24"/>
              </w:rPr>
              <w:t>2</w:t>
            </w:r>
          </w:p>
        </w:tc>
        <w:tc>
          <w:tcPr>
            <w:tcW w:w="2677"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ind w:left="111" w:right="260" w:firstLine="1"/>
              <w:spacing w:before="65" w:line="231" w:lineRule="auto"/>
              <w:rPr>
                <w:rFonts w:ascii="SimHei" w:hAnsi="SimHei" w:eastAsia="SimHei" w:cs="SimHei"/>
                <w:sz w:val="20"/>
                <w:szCs w:val="20"/>
              </w:rPr>
            </w:pPr>
            <w:r>
              <w:rPr>
                <w:rFonts w:ascii="SimHei" w:hAnsi="SimHei" w:eastAsia="SimHei" w:cs="SimHei"/>
                <w:sz w:val="20"/>
                <w:szCs w:val="20"/>
                <w:spacing w:val="8"/>
              </w:rPr>
              <w:t>不符合相应条件采集重大</w:t>
            </w:r>
            <w:r>
              <w:rPr>
                <w:rFonts w:ascii="SimHei" w:hAnsi="SimHei" w:eastAsia="SimHei" w:cs="SimHei"/>
                <w:sz w:val="20"/>
                <w:szCs w:val="20"/>
                <w:spacing w:val="9"/>
              </w:rPr>
              <w:t xml:space="preserve"> </w:t>
            </w:r>
            <w:r>
              <w:rPr>
                <w:rFonts w:ascii="SimHei" w:hAnsi="SimHei" w:eastAsia="SimHei" w:cs="SimHei"/>
                <w:sz w:val="20"/>
                <w:szCs w:val="20"/>
                <w:spacing w:val="6"/>
              </w:rPr>
              <w:t>动物疫病病料；</w:t>
            </w:r>
          </w:p>
          <w:p>
            <w:pPr>
              <w:ind w:left="112" w:right="260" w:hanging="3"/>
              <w:spacing w:before="20" w:line="237" w:lineRule="auto"/>
              <w:jc w:val="both"/>
              <w:rPr>
                <w:rFonts w:ascii="SimHei" w:hAnsi="SimHei" w:eastAsia="SimHei" w:cs="SimHei"/>
                <w:sz w:val="20"/>
                <w:szCs w:val="20"/>
              </w:rPr>
            </w:pPr>
            <w:r>
              <w:rPr>
                <w:rFonts w:ascii="SimHei" w:hAnsi="SimHei" w:eastAsia="SimHei" w:cs="SimHei"/>
                <w:sz w:val="20"/>
                <w:szCs w:val="20"/>
                <w:spacing w:val="9"/>
              </w:rPr>
              <w:t>在重大动物疫病病原分离</w:t>
            </w:r>
            <w:r>
              <w:rPr>
                <w:rFonts w:ascii="SimHei" w:hAnsi="SimHei" w:eastAsia="SimHei" w:cs="SimHei"/>
                <w:sz w:val="20"/>
                <w:szCs w:val="20"/>
                <w:spacing w:val="2"/>
              </w:rPr>
              <w:t xml:space="preserve"> </w:t>
            </w:r>
            <w:r>
              <w:rPr>
                <w:rFonts w:ascii="SimHei" w:hAnsi="SimHei" w:eastAsia="SimHei" w:cs="SimHei"/>
                <w:sz w:val="20"/>
                <w:szCs w:val="20"/>
                <w:spacing w:val="9"/>
              </w:rPr>
              <w:t>时不遵守国家有关生物安</w:t>
            </w:r>
            <w:r>
              <w:rPr>
                <w:rFonts w:ascii="SimHei" w:hAnsi="SimHei" w:eastAsia="SimHei" w:cs="SimHei"/>
                <w:sz w:val="20"/>
                <w:szCs w:val="20"/>
              </w:rPr>
              <w:t xml:space="preserve"> </w:t>
            </w:r>
            <w:r>
              <w:rPr>
                <w:rFonts w:ascii="SimHei" w:hAnsi="SimHei" w:eastAsia="SimHei" w:cs="SimHei"/>
                <w:sz w:val="20"/>
                <w:szCs w:val="20"/>
                <w:spacing w:val="7"/>
              </w:rPr>
              <w:t>全管理规定</w:t>
            </w:r>
          </w:p>
        </w:tc>
        <w:tc>
          <w:tcPr>
            <w:tcW w:w="7480" w:type="dxa"/>
            <w:vAlign w:val="top"/>
            <w:vMerge w:val="restart"/>
            <w:tcBorders>
              <w:bottom w:val="nil"/>
            </w:tcBorders>
          </w:tcPr>
          <w:p>
            <w:pPr>
              <w:spacing w:line="308" w:lineRule="auto"/>
              <w:rPr>
                <w:rFonts w:ascii="Arial"/>
                <w:sz w:val="21"/>
              </w:rPr>
            </w:pPr>
            <w:r/>
          </w:p>
          <w:p>
            <w:pPr>
              <w:spacing w:line="309" w:lineRule="auto"/>
              <w:rPr>
                <w:rFonts w:ascii="Arial"/>
                <w:sz w:val="21"/>
              </w:rPr>
            </w:pPr>
            <w:r/>
          </w:p>
          <w:p>
            <w:pPr>
              <w:pStyle w:val="TableText"/>
              <w:ind w:left="112" w:right="103" w:hanging="5"/>
              <w:spacing w:before="65" w:line="251" w:lineRule="auto"/>
              <w:jc w:val="both"/>
              <w:rPr/>
            </w:pPr>
            <w:r>
              <w:rPr>
                <w:rFonts w:ascii="SimHei" w:hAnsi="SimHei" w:eastAsia="SimHei" w:cs="SimHei"/>
                <w:spacing w:val="10"/>
              </w:rPr>
              <w:t>《重大动物疫情应急条例》第四十七条</w:t>
            </w:r>
            <w:r>
              <w:rPr>
                <w:rFonts w:ascii="SimHei" w:hAnsi="SimHei" w:eastAsia="SimHei" w:cs="SimHei"/>
                <w:spacing w:val="10"/>
              </w:rPr>
              <w:t xml:space="preserve"> </w:t>
            </w:r>
            <w:r>
              <w:rPr>
                <w:spacing w:val="10"/>
              </w:rPr>
              <w:t>违反本条例规定，不符合相应条件采集 </w:t>
            </w:r>
            <w:r>
              <w:rPr>
                <w:spacing w:val="7"/>
              </w:rPr>
              <w:t>重大动物疫病病料，或者在重大动物疫病病原分离时不遵守国家有关生物安全管</w:t>
            </w:r>
            <w:r>
              <w:rPr>
                <w:spacing w:val="9"/>
              </w:rPr>
              <w:t xml:space="preserve"> </w:t>
            </w:r>
            <w:r>
              <w:rPr>
                <w:spacing w:val="8"/>
              </w:rPr>
              <w:t>理规定的，</w:t>
            </w:r>
            <w:r>
              <w:rPr>
                <w:spacing w:val="-60"/>
              </w:rPr>
              <w:t xml:space="preserve"> </w:t>
            </w:r>
            <w:r>
              <w:rPr>
                <w:spacing w:val="8"/>
              </w:rPr>
              <w:t>由动物防疫监督机构给予警告，并处</w:t>
            </w:r>
            <w:r>
              <w:rPr>
                <w:spacing w:val="-37"/>
              </w:rPr>
              <w:t xml:space="preserve"> </w:t>
            </w:r>
            <w:r>
              <w:rPr>
                <w:rFonts w:ascii="Times New Roman" w:hAnsi="Times New Roman" w:eastAsia="Times New Roman" w:cs="Times New Roman"/>
                <w:spacing w:val="8"/>
              </w:rPr>
              <w:t>5000</w:t>
            </w:r>
            <w:r>
              <w:rPr>
                <w:rFonts w:ascii="Times New Roman" w:hAnsi="Times New Roman" w:eastAsia="Times New Roman" w:cs="Times New Roman"/>
                <w:spacing w:val="16"/>
              </w:rPr>
              <w:t xml:space="preserve"> </w:t>
            </w:r>
            <w:r>
              <w:rPr>
                <w:spacing w:val="8"/>
              </w:rPr>
              <w:t>元以下的罚款；构成犯罪</w:t>
            </w:r>
            <w:r>
              <w:rPr/>
              <w:t xml:space="preserve"> </w:t>
            </w:r>
            <w:r>
              <w:rPr>
                <w:spacing w:val="8"/>
              </w:rPr>
              <w:t>的，依法追究刑事责任。</w:t>
            </w:r>
          </w:p>
        </w:tc>
        <w:tc>
          <w:tcPr>
            <w:tcW w:w="1236" w:type="dxa"/>
            <w:vAlign w:val="top"/>
          </w:tcPr>
          <w:p>
            <w:pPr>
              <w:pStyle w:val="TableText"/>
              <w:ind w:left="417"/>
              <w:spacing w:before="303" w:line="228" w:lineRule="auto"/>
              <w:rPr/>
            </w:pPr>
            <w:r>
              <w:rPr>
                <w:spacing w:val="3"/>
              </w:rPr>
              <w:t>从轻</w:t>
            </w:r>
          </w:p>
        </w:tc>
        <w:tc>
          <w:tcPr>
            <w:tcW w:w="4617" w:type="dxa"/>
            <w:vAlign w:val="top"/>
          </w:tcPr>
          <w:p>
            <w:pPr>
              <w:pStyle w:val="TableText"/>
              <w:ind w:left="117"/>
              <w:spacing w:before="303" w:line="228" w:lineRule="auto"/>
              <w:rPr/>
            </w:pPr>
            <w:r>
              <w:rPr>
                <w:spacing w:val="8"/>
              </w:rPr>
              <w:t>符合从轻情形的</w:t>
            </w:r>
          </w:p>
        </w:tc>
        <w:tc>
          <w:tcPr>
            <w:tcW w:w="4459" w:type="dxa"/>
            <w:vAlign w:val="top"/>
          </w:tcPr>
          <w:p>
            <w:pPr>
              <w:pStyle w:val="TableText"/>
              <w:ind w:left="119"/>
              <w:spacing w:before="303" w:line="227" w:lineRule="auto"/>
              <w:rPr/>
            </w:pPr>
            <w:r>
              <w:rPr>
                <w:spacing w:val="5"/>
              </w:rPr>
              <w:t>警告，并处</w:t>
            </w:r>
            <w:r>
              <w:rPr>
                <w:spacing w:val="-23"/>
              </w:rPr>
              <w:t xml:space="preserve"> </w:t>
            </w:r>
            <w:r>
              <w:rPr>
                <w:spacing w:val="5"/>
              </w:rPr>
              <w:t>1500</w:t>
            </w:r>
            <w:r>
              <w:rPr>
                <w:spacing w:val="-37"/>
              </w:rPr>
              <w:t xml:space="preserve"> </w:t>
            </w:r>
            <w:r>
              <w:rPr>
                <w:spacing w:val="5"/>
              </w:rPr>
              <w:t>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303" w:line="230" w:lineRule="auto"/>
              <w:rPr/>
            </w:pPr>
            <w:r>
              <w:rPr>
                <w:spacing w:val="3"/>
              </w:rPr>
              <w:t>一般</w:t>
            </w:r>
          </w:p>
        </w:tc>
        <w:tc>
          <w:tcPr>
            <w:tcW w:w="4617" w:type="dxa"/>
            <w:vAlign w:val="top"/>
          </w:tcPr>
          <w:p>
            <w:pPr>
              <w:pStyle w:val="TableText"/>
              <w:ind w:left="118"/>
              <w:spacing w:before="303" w:line="228" w:lineRule="auto"/>
              <w:rPr/>
            </w:pPr>
            <w:r>
              <w:rPr>
                <w:spacing w:val="8"/>
              </w:rPr>
              <w:t>不符合从轻或从重情形的</w:t>
            </w:r>
          </w:p>
        </w:tc>
        <w:tc>
          <w:tcPr>
            <w:tcW w:w="4459" w:type="dxa"/>
            <w:vAlign w:val="top"/>
          </w:tcPr>
          <w:p>
            <w:pPr>
              <w:pStyle w:val="TableText"/>
              <w:ind w:left="119"/>
              <w:spacing w:before="303" w:line="227" w:lineRule="auto"/>
              <w:rPr/>
            </w:pPr>
            <w:r>
              <w:rPr>
                <w:spacing w:val="4"/>
              </w:rPr>
              <w:t>警告，并处</w:t>
            </w:r>
            <w:r>
              <w:rPr>
                <w:spacing w:val="-12"/>
              </w:rPr>
              <w:t xml:space="preserve"> </w:t>
            </w:r>
            <w:r>
              <w:rPr>
                <w:spacing w:val="4"/>
              </w:rPr>
              <w:t>1500</w:t>
            </w:r>
            <w:r>
              <w:rPr>
                <w:spacing w:val="-36"/>
              </w:rPr>
              <w:t xml:space="preserve"> </w:t>
            </w:r>
            <w:r>
              <w:rPr>
                <w:spacing w:val="4"/>
              </w:rPr>
              <w:t>元以上</w:t>
            </w:r>
            <w:r>
              <w:rPr>
                <w:spacing w:val="-35"/>
              </w:rPr>
              <w:t xml:space="preserve"> </w:t>
            </w:r>
            <w:r>
              <w:rPr>
                <w:spacing w:val="4"/>
              </w:rPr>
              <w:t>3000</w:t>
            </w:r>
            <w:r>
              <w:rPr>
                <w:spacing w:val="-36"/>
              </w:rPr>
              <w:t xml:space="preserve"> </w:t>
            </w:r>
            <w:r>
              <w:rPr>
                <w:spacing w:val="4"/>
              </w:rPr>
              <w:t>元以下罚款</w:t>
            </w:r>
          </w:p>
        </w:tc>
      </w:tr>
      <w:tr>
        <w:trPr>
          <w:trHeight w:val="79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303" w:line="229" w:lineRule="auto"/>
              <w:rPr/>
            </w:pPr>
            <w:r>
              <w:rPr>
                <w:spacing w:val="3"/>
              </w:rPr>
              <w:t>从重</w:t>
            </w:r>
          </w:p>
        </w:tc>
        <w:tc>
          <w:tcPr>
            <w:tcW w:w="4617" w:type="dxa"/>
            <w:vAlign w:val="top"/>
          </w:tcPr>
          <w:p>
            <w:pPr>
              <w:pStyle w:val="TableText"/>
              <w:ind w:left="117"/>
              <w:spacing w:before="303" w:line="228" w:lineRule="auto"/>
              <w:rPr/>
            </w:pPr>
            <w:r>
              <w:rPr>
                <w:spacing w:val="8"/>
              </w:rPr>
              <w:t>符合从重情形的</w:t>
            </w:r>
          </w:p>
        </w:tc>
        <w:tc>
          <w:tcPr>
            <w:tcW w:w="4459" w:type="dxa"/>
            <w:vAlign w:val="top"/>
          </w:tcPr>
          <w:p>
            <w:pPr>
              <w:pStyle w:val="TableText"/>
              <w:ind w:left="119"/>
              <w:spacing w:before="303" w:line="227" w:lineRule="auto"/>
              <w:rPr/>
            </w:pPr>
            <w:r>
              <w:rPr>
                <w:spacing w:val="5"/>
              </w:rPr>
              <w:t>警告，并处</w:t>
            </w:r>
            <w:r>
              <w:rPr>
                <w:spacing w:val="-33"/>
              </w:rPr>
              <w:t xml:space="preserve"> </w:t>
            </w:r>
            <w:r>
              <w:rPr>
                <w:spacing w:val="5"/>
              </w:rPr>
              <w:t>3000</w:t>
            </w:r>
            <w:r>
              <w:rPr>
                <w:spacing w:val="-36"/>
              </w:rPr>
              <w:t xml:space="preserve"> </w:t>
            </w:r>
            <w:r>
              <w:rPr>
                <w:spacing w:val="5"/>
              </w:rPr>
              <w:t>元以上</w:t>
            </w:r>
            <w:r>
              <w:rPr>
                <w:spacing w:val="-35"/>
              </w:rPr>
              <w:t xml:space="preserve"> </w:t>
            </w:r>
            <w:r>
              <w:rPr>
                <w:spacing w:val="5"/>
              </w:rPr>
              <w:t>5000</w:t>
            </w:r>
            <w:r>
              <w:rPr>
                <w:spacing w:val="-36"/>
              </w:rPr>
              <w:t xml:space="preserve"> </w:t>
            </w:r>
            <w:r>
              <w:rPr>
                <w:spacing w:val="5"/>
              </w:rPr>
              <w:t>元以下罚款</w:t>
            </w:r>
          </w:p>
        </w:tc>
      </w:tr>
      <w:tr>
        <w:trPr>
          <w:trHeight w:val="799" w:hRule="atLeast"/>
        </w:trPr>
        <w:tc>
          <w:tcPr>
            <w:tcW w:w="616" w:type="dxa"/>
            <w:vAlign w:val="top"/>
            <w:vMerge w:val="restart"/>
            <w:tcBorders>
              <w:bottom w:val="nil"/>
            </w:tcBorders>
          </w:tcPr>
          <w:p>
            <w:pPr>
              <w:spacing w:line="284" w:lineRule="auto"/>
              <w:rPr>
                <w:rFonts w:ascii="Arial"/>
                <w:sz w:val="21"/>
              </w:rPr>
            </w:pPr>
            <w:r/>
          </w:p>
          <w:p>
            <w:pPr>
              <w:spacing w:line="284" w:lineRule="auto"/>
              <w:rPr>
                <w:rFonts w:ascii="Arial"/>
                <w:sz w:val="21"/>
              </w:rPr>
            </w:pPr>
            <w:r/>
          </w:p>
          <w:p>
            <w:pPr>
              <w:spacing w:line="284" w:lineRule="auto"/>
              <w:rPr>
                <w:rFonts w:ascii="Arial"/>
                <w:sz w:val="21"/>
              </w:rPr>
            </w:pPr>
            <w:r/>
          </w:p>
          <w:p>
            <w:pPr>
              <w:spacing w:line="284" w:lineRule="auto"/>
              <w:rPr>
                <w:rFonts w:ascii="Arial"/>
                <w:sz w:val="21"/>
              </w:rPr>
            </w:pPr>
            <w:r/>
          </w:p>
          <w:p>
            <w:pPr>
              <w:pStyle w:val="TableText"/>
              <w:ind w:left="312"/>
              <w:spacing w:before="78" w:line="183" w:lineRule="auto"/>
              <w:rPr>
                <w:sz w:val="24"/>
                <w:szCs w:val="24"/>
              </w:rPr>
            </w:pPr>
            <w:r>
              <w:rPr>
                <w:sz w:val="24"/>
                <w:szCs w:val="24"/>
              </w:rPr>
              <w:t>3</w:t>
            </w:r>
          </w:p>
        </w:tc>
        <w:tc>
          <w:tcPr>
            <w:tcW w:w="2677" w:type="dxa"/>
            <w:vAlign w:val="top"/>
            <w:vMerge w:val="restart"/>
            <w:tcBorders>
              <w:bottom w:val="nil"/>
            </w:tcBorders>
          </w:tcPr>
          <w:p>
            <w:pPr>
              <w:ind w:left="109" w:right="82"/>
              <w:spacing w:before="283" w:line="235" w:lineRule="auto"/>
              <w:jc w:val="both"/>
              <w:rPr>
                <w:rFonts w:ascii="SimHei" w:hAnsi="SimHei" w:eastAsia="SimHei" w:cs="SimHei"/>
                <w:sz w:val="20"/>
                <w:szCs w:val="20"/>
              </w:rPr>
            </w:pPr>
            <w:r>
              <w:rPr>
                <w:rFonts w:ascii="SimHei" w:hAnsi="SimHei" w:eastAsia="SimHei" w:cs="SimHei"/>
                <w:sz w:val="20"/>
                <w:szCs w:val="20"/>
                <w:spacing w:val="6"/>
              </w:rPr>
              <w:t>在疫情确认前宰杀、运输、</w:t>
            </w:r>
            <w:r>
              <w:rPr>
                <w:rFonts w:ascii="SimHei" w:hAnsi="SimHei" w:eastAsia="SimHei" w:cs="SimHei"/>
                <w:sz w:val="20"/>
                <w:szCs w:val="20"/>
                <w:spacing w:val="7"/>
              </w:rPr>
              <w:t xml:space="preserve"> </w:t>
            </w:r>
            <w:r>
              <w:rPr>
                <w:rFonts w:ascii="SimHei" w:hAnsi="SimHei" w:eastAsia="SimHei" w:cs="SimHei"/>
                <w:sz w:val="20"/>
                <w:szCs w:val="20"/>
                <w:spacing w:val="6"/>
              </w:rPr>
              <w:t>加工、食用、销售、藏匿、</w:t>
            </w:r>
            <w:r>
              <w:rPr>
                <w:rFonts w:ascii="SimHei" w:hAnsi="SimHei" w:eastAsia="SimHei" w:cs="SimHei"/>
                <w:sz w:val="20"/>
                <w:szCs w:val="20"/>
                <w:spacing w:val="7"/>
              </w:rPr>
              <w:t xml:space="preserve"> </w:t>
            </w:r>
            <w:r>
              <w:rPr>
                <w:rFonts w:ascii="SimHei" w:hAnsi="SimHei" w:eastAsia="SimHei" w:cs="SimHei"/>
                <w:sz w:val="20"/>
                <w:szCs w:val="20"/>
                <w:spacing w:val="9"/>
              </w:rPr>
              <w:t>转移和随意处置发病或病</w:t>
            </w:r>
            <w:r>
              <w:rPr>
                <w:rFonts w:ascii="SimHei" w:hAnsi="SimHei" w:eastAsia="SimHei" w:cs="SimHei"/>
                <w:sz w:val="20"/>
                <w:szCs w:val="20"/>
                <w:spacing w:val="1"/>
              </w:rPr>
              <w:t xml:space="preserve">  </w:t>
            </w:r>
            <w:r>
              <w:rPr>
                <w:rFonts w:ascii="SimHei" w:hAnsi="SimHei" w:eastAsia="SimHei" w:cs="SimHei"/>
                <w:sz w:val="20"/>
                <w:szCs w:val="20"/>
                <w:spacing w:val="8"/>
              </w:rPr>
              <w:t>死的动物及动物产品；</w:t>
            </w:r>
          </w:p>
          <w:p>
            <w:pPr>
              <w:ind w:left="111" w:right="106" w:hanging="2"/>
              <w:spacing w:before="22" w:line="233" w:lineRule="auto"/>
              <w:rPr>
                <w:rFonts w:ascii="SimHei" w:hAnsi="SimHei" w:eastAsia="SimHei" w:cs="SimHei"/>
                <w:sz w:val="20"/>
                <w:szCs w:val="20"/>
              </w:rPr>
            </w:pPr>
            <w:r>
              <w:rPr>
                <w:rFonts w:ascii="SimHei" w:hAnsi="SimHei" w:eastAsia="SimHei" w:cs="SimHei"/>
                <w:sz w:val="20"/>
                <w:szCs w:val="20"/>
                <w:spacing w:val="4"/>
              </w:rPr>
              <w:t>擅自动用已被依法隔离、封</w:t>
            </w:r>
            <w:r>
              <w:rPr>
                <w:rFonts w:ascii="SimHei" w:hAnsi="SimHei" w:eastAsia="SimHei" w:cs="SimHei"/>
                <w:sz w:val="20"/>
                <w:szCs w:val="20"/>
                <w:spacing w:val="6"/>
              </w:rPr>
              <w:t xml:space="preserve"> </w:t>
            </w:r>
            <w:r>
              <w:rPr>
                <w:rFonts w:ascii="SimHei" w:hAnsi="SimHei" w:eastAsia="SimHei" w:cs="SimHei"/>
                <w:sz w:val="20"/>
                <w:szCs w:val="20"/>
                <w:spacing w:val="9"/>
              </w:rPr>
              <w:t>存、处理的动物和动物产</w:t>
            </w:r>
            <w:r>
              <w:rPr>
                <w:rFonts w:ascii="SimHei" w:hAnsi="SimHei" w:eastAsia="SimHei" w:cs="SimHei"/>
                <w:sz w:val="20"/>
                <w:szCs w:val="20"/>
              </w:rPr>
              <w:t xml:space="preserve">  </w:t>
            </w:r>
            <w:r>
              <w:rPr>
                <w:rFonts w:ascii="SimHei" w:hAnsi="SimHei" w:eastAsia="SimHei" w:cs="SimHei"/>
                <w:sz w:val="20"/>
                <w:szCs w:val="20"/>
                <w:spacing w:val="-1"/>
              </w:rPr>
              <w:t>品；</w:t>
            </w:r>
          </w:p>
          <w:p>
            <w:pPr>
              <w:ind w:left="109"/>
              <w:spacing w:before="21" w:line="230" w:lineRule="auto"/>
              <w:rPr>
                <w:rFonts w:ascii="SimHei" w:hAnsi="SimHei" w:eastAsia="SimHei" w:cs="SimHei"/>
                <w:sz w:val="20"/>
                <w:szCs w:val="20"/>
              </w:rPr>
            </w:pPr>
            <w:r>
              <w:rPr>
                <w:rFonts w:ascii="SimHei" w:hAnsi="SimHei" w:eastAsia="SimHei" w:cs="SimHei"/>
                <w:sz w:val="20"/>
                <w:szCs w:val="20"/>
                <w:spacing w:val="9"/>
              </w:rPr>
              <w:t>盗掘已作深埋处理的动物</w:t>
            </w:r>
          </w:p>
        </w:tc>
        <w:tc>
          <w:tcPr>
            <w:tcW w:w="7480" w:type="dxa"/>
            <w:vAlign w:val="top"/>
            <w:vMerge w:val="restart"/>
            <w:tcBorders>
              <w:bottom w:val="nil"/>
            </w:tcBorders>
          </w:tcPr>
          <w:p>
            <w:pPr>
              <w:pStyle w:val="TableText"/>
              <w:ind w:left="112" w:right="103" w:hanging="5"/>
              <w:spacing w:before="152" w:line="236"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SimHei" w:hAnsi="SimHei" w:eastAsia="SimHei" w:cs="SimHei"/>
                <w:spacing w:val="9"/>
              </w:rPr>
              <w:t>重大动物疫情应急条例</w:t>
            </w:r>
            <w:r>
              <w:rPr>
                <w:rFonts w:ascii="Times New Roman" w:hAnsi="Times New Roman" w:eastAsia="Times New Roman" w:cs="Times New Roman"/>
                <w:spacing w:val="9"/>
              </w:rPr>
              <w:t>&gt;</w:t>
            </w:r>
            <w:r>
              <w:rPr>
                <w:rFonts w:ascii="SimHei" w:hAnsi="SimHei" w:eastAsia="SimHei" w:cs="SimHei"/>
                <w:spacing w:val="9"/>
              </w:rPr>
              <w:t>实施办法》第十六条</w:t>
            </w:r>
            <w:r>
              <w:rPr>
                <w:rFonts w:ascii="SimHei" w:hAnsi="SimHei" w:eastAsia="SimHei" w:cs="SimHei"/>
                <w:spacing w:val="9"/>
              </w:rPr>
              <w:t xml:space="preserve"> </w:t>
            </w:r>
            <w:r>
              <w:rPr>
                <w:spacing w:val="9"/>
              </w:rPr>
              <w:t>违反本办法第八条和第</w:t>
            </w:r>
            <w:r>
              <w:rPr>
                <w:spacing w:val="13"/>
              </w:rPr>
              <w:t xml:space="preserve"> </w:t>
            </w:r>
            <w:r>
              <w:rPr>
                <w:spacing w:val="7"/>
              </w:rPr>
              <w:t>十三条规定的，由县级以上人民政府兽医行</w:t>
            </w:r>
            <w:r>
              <w:rPr>
                <w:spacing w:val="6"/>
              </w:rPr>
              <w:t>政主管部门给予警告，处</w:t>
            </w:r>
            <w:r>
              <w:rPr>
                <w:spacing w:val="-39"/>
              </w:rPr>
              <w:t xml:space="preserve"> </w:t>
            </w:r>
            <w:r>
              <w:rPr>
                <w:rFonts w:ascii="Times New Roman" w:hAnsi="Times New Roman" w:eastAsia="Times New Roman" w:cs="Times New Roman"/>
                <w:spacing w:val="6"/>
              </w:rPr>
              <w:t>3</w:t>
            </w:r>
            <w:r>
              <w:rPr>
                <w:rFonts w:ascii="Times New Roman" w:hAnsi="Times New Roman" w:eastAsia="Times New Roman" w:cs="Times New Roman"/>
                <w:spacing w:val="17"/>
              </w:rPr>
              <w:t xml:space="preserve"> </w:t>
            </w:r>
            <w:r>
              <w:rPr>
                <w:spacing w:val="6"/>
              </w:rPr>
              <w:t>万元以下</w:t>
            </w:r>
            <w:r>
              <w:rPr/>
              <w:t xml:space="preserve"> </w:t>
            </w:r>
            <w:r>
              <w:rPr>
                <w:spacing w:val="8"/>
              </w:rPr>
              <w:t>的罚款；构成犯罪的，依法追究刑事责任。</w:t>
            </w:r>
          </w:p>
          <w:p>
            <w:pPr>
              <w:pStyle w:val="TableText"/>
              <w:ind w:left="111" w:right="101" w:firstLine="17"/>
              <w:spacing w:before="13" w:line="236" w:lineRule="auto"/>
              <w:jc w:val="both"/>
              <w:rPr/>
            </w:pPr>
            <w:r>
              <w:rPr>
                <w:spacing w:val="9"/>
              </w:rPr>
              <w:t>附：</w:t>
            </w:r>
            <w:r>
              <w:rPr>
                <w:rFonts w:ascii="SimHei" w:hAnsi="SimHei" w:eastAsia="SimHei" w:cs="SimHei"/>
                <w:spacing w:val="9"/>
              </w:rPr>
              <w:t>《四川省</w:t>
            </w:r>
            <w:r>
              <w:rPr>
                <w:rFonts w:ascii="Times New Roman" w:hAnsi="Times New Roman" w:eastAsia="Times New Roman" w:cs="Times New Roman"/>
                <w:spacing w:val="9"/>
              </w:rPr>
              <w:t>&lt;</w:t>
            </w:r>
            <w:r>
              <w:rPr>
                <w:rFonts w:ascii="SimHei" w:hAnsi="SimHei" w:eastAsia="SimHei" w:cs="SimHei"/>
                <w:spacing w:val="9"/>
              </w:rPr>
              <w:t>重大动物疫情应急条例</w:t>
            </w:r>
            <w:r>
              <w:rPr>
                <w:rFonts w:ascii="Times New Roman" w:hAnsi="Times New Roman" w:eastAsia="Times New Roman" w:cs="Times New Roman"/>
                <w:spacing w:val="9"/>
              </w:rPr>
              <w:t>&gt;</w:t>
            </w:r>
            <w:r>
              <w:rPr>
                <w:rFonts w:ascii="SimHei" w:hAnsi="SimHei" w:eastAsia="SimHei" w:cs="SimHei"/>
                <w:spacing w:val="9"/>
              </w:rPr>
              <w:t>实施办法》第八条</w:t>
            </w:r>
            <w:r>
              <w:rPr>
                <w:rFonts w:ascii="SimHei" w:hAnsi="SimHei" w:eastAsia="SimHei" w:cs="SimHei"/>
                <w:spacing w:val="9"/>
              </w:rPr>
              <w:t xml:space="preserve"> </w:t>
            </w:r>
            <w:r>
              <w:rPr>
                <w:spacing w:val="9"/>
              </w:rPr>
              <w:t>在疫情</w:t>
            </w:r>
            <w:r>
              <w:rPr>
                <w:spacing w:val="8"/>
              </w:rPr>
              <w:t>确认前，任何</w:t>
            </w:r>
            <w:r>
              <w:rPr/>
              <w:t xml:space="preserve"> </w:t>
            </w:r>
            <w:r>
              <w:rPr>
                <w:spacing w:val="7"/>
              </w:rPr>
              <w:t>单位和个人不得宰杀、运输、加工、食用、销售、藏匿、转移和随意处置发病或</w:t>
            </w:r>
            <w:r>
              <w:rPr>
                <w:spacing w:val="11"/>
              </w:rPr>
              <w:t xml:space="preserve"> </w:t>
            </w:r>
            <w:r>
              <w:rPr>
                <w:spacing w:val="8"/>
              </w:rPr>
              <w:t>病死的动物及动物产品。</w:t>
            </w:r>
          </w:p>
          <w:p>
            <w:pPr>
              <w:pStyle w:val="TableText"/>
              <w:ind w:left="112" w:right="103" w:hanging="5"/>
              <w:spacing w:before="10" w:line="237"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SimHei" w:hAnsi="SimHei" w:eastAsia="SimHei" w:cs="SimHei"/>
                <w:spacing w:val="9"/>
              </w:rPr>
              <w:t>重大动物疫情应急条例</w:t>
            </w:r>
            <w:r>
              <w:rPr>
                <w:rFonts w:ascii="Times New Roman" w:hAnsi="Times New Roman" w:eastAsia="Times New Roman" w:cs="Times New Roman"/>
                <w:spacing w:val="9"/>
              </w:rPr>
              <w:t>&gt;</w:t>
            </w:r>
            <w:r>
              <w:rPr>
                <w:rFonts w:ascii="SimHei" w:hAnsi="SimHei" w:eastAsia="SimHei" w:cs="SimHei"/>
                <w:spacing w:val="9"/>
              </w:rPr>
              <w:t>实施办法》第十三条</w:t>
            </w:r>
            <w:r>
              <w:rPr>
                <w:rFonts w:ascii="SimHei" w:hAnsi="SimHei" w:eastAsia="SimHei" w:cs="SimHei"/>
                <w:spacing w:val="9"/>
              </w:rPr>
              <w:t xml:space="preserve"> </w:t>
            </w:r>
            <w:r>
              <w:rPr>
                <w:spacing w:val="9"/>
              </w:rPr>
              <w:t>任何单位和个人不得擅</w:t>
            </w:r>
            <w:r>
              <w:rPr>
                <w:spacing w:val="13"/>
              </w:rPr>
              <w:t xml:space="preserve"> </w:t>
            </w:r>
            <w:r>
              <w:rPr>
                <w:spacing w:val="7"/>
              </w:rPr>
              <w:t>自动用已被依法隔离、封存、处理的动物和动物产品。严禁盗掘已作深埋处理的</w:t>
            </w:r>
            <w:r>
              <w:rPr>
                <w:spacing w:val="9"/>
              </w:rPr>
              <w:t xml:space="preserve"> </w:t>
            </w:r>
            <w:r>
              <w:rPr>
                <w:spacing w:val="2"/>
              </w:rPr>
              <w:t>动物。</w:t>
            </w:r>
          </w:p>
        </w:tc>
        <w:tc>
          <w:tcPr>
            <w:tcW w:w="1236" w:type="dxa"/>
            <w:vAlign w:val="top"/>
          </w:tcPr>
          <w:p>
            <w:pPr>
              <w:pStyle w:val="TableText"/>
              <w:ind w:left="417"/>
              <w:spacing w:before="303" w:line="228" w:lineRule="auto"/>
              <w:rPr/>
            </w:pPr>
            <w:r>
              <w:rPr>
                <w:spacing w:val="3"/>
              </w:rPr>
              <w:t>从轻</w:t>
            </w:r>
          </w:p>
        </w:tc>
        <w:tc>
          <w:tcPr>
            <w:tcW w:w="4617" w:type="dxa"/>
            <w:vAlign w:val="top"/>
          </w:tcPr>
          <w:p>
            <w:pPr>
              <w:pStyle w:val="TableText"/>
              <w:ind w:left="117"/>
              <w:spacing w:before="303" w:line="228" w:lineRule="auto"/>
              <w:rPr/>
            </w:pPr>
            <w:r>
              <w:rPr>
                <w:spacing w:val="8"/>
              </w:rPr>
              <w:t>符合从轻情形的</w:t>
            </w:r>
          </w:p>
        </w:tc>
        <w:tc>
          <w:tcPr>
            <w:tcW w:w="4459" w:type="dxa"/>
            <w:vAlign w:val="top"/>
          </w:tcPr>
          <w:p>
            <w:pPr>
              <w:pStyle w:val="TableText"/>
              <w:ind w:left="119"/>
              <w:spacing w:before="303" w:line="227" w:lineRule="auto"/>
              <w:rPr/>
            </w:pPr>
            <w:r>
              <w:rPr>
                <w:spacing w:val="5"/>
              </w:rPr>
              <w:t>警告，处</w:t>
            </w:r>
            <w:r>
              <w:rPr>
                <w:spacing w:val="-30"/>
              </w:rPr>
              <w:t xml:space="preserve"> </w:t>
            </w:r>
            <w:r>
              <w:rPr>
                <w:spacing w:val="5"/>
              </w:rPr>
              <w:t>9000</w:t>
            </w:r>
            <w:r>
              <w:rPr>
                <w:spacing w:val="-33"/>
              </w:rPr>
              <w:t xml:space="preserve"> </w:t>
            </w:r>
            <w:r>
              <w:rPr>
                <w:spacing w:val="5"/>
              </w:rPr>
              <w:t>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303" w:line="230" w:lineRule="auto"/>
              <w:rPr/>
            </w:pPr>
            <w:r>
              <w:rPr>
                <w:spacing w:val="3"/>
              </w:rPr>
              <w:t>一般</w:t>
            </w:r>
          </w:p>
        </w:tc>
        <w:tc>
          <w:tcPr>
            <w:tcW w:w="4617" w:type="dxa"/>
            <w:vAlign w:val="top"/>
          </w:tcPr>
          <w:p>
            <w:pPr>
              <w:pStyle w:val="TableText"/>
              <w:ind w:left="118"/>
              <w:spacing w:before="303" w:line="228" w:lineRule="auto"/>
              <w:rPr/>
            </w:pPr>
            <w:r>
              <w:rPr>
                <w:spacing w:val="8"/>
              </w:rPr>
              <w:t>不符合从轻或从重情形的</w:t>
            </w:r>
          </w:p>
        </w:tc>
        <w:tc>
          <w:tcPr>
            <w:tcW w:w="4459" w:type="dxa"/>
            <w:vAlign w:val="top"/>
          </w:tcPr>
          <w:p>
            <w:pPr>
              <w:pStyle w:val="TableText"/>
              <w:ind w:left="119"/>
              <w:spacing w:before="303" w:line="227" w:lineRule="auto"/>
              <w:rPr/>
            </w:pPr>
            <w:r>
              <w:rPr>
                <w:spacing w:val="4"/>
              </w:rPr>
              <w:t>警告，处</w:t>
            </w:r>
            <w:r>
              <w:rPr>
                <w:spacing w:val="-30"/>
              </w:rPr>
              <w:t xml:space="preserve"> </w:t>
            </w:r>
            <w:r>
              <w:rPr>
                <w:spacing w:val="4"/>
              </w:rPr>
              <w:t>9000</w:t>
            </w:r>
            <w:r>
              <w:rPr>
                <w:spacing w:val="-34"/>
              </w:rPr>
              <w:t xml:space="preserve"> </w:t>
            </w:r>
            <w:r>
              <w:rPr>
                <w:spacing w:val="4"/>
              </w:rPr>
              <w:t>元以上</w:t>
            </w:r>
            <w:r>
              <w:rPr>
                <w:spacing w:val="-24"/>
              </w:rPr>
              <w:t xml:space="preserve"> </w:t>
            </w:r>
            <w:r>
              <w:rPr>
                <w:spacing w:val="4"/>
              </w:rPr>
              <w:t>1.8</w:t>
            </w:r>
            <w:r>
              <w:rPr>
                <w:spacing w:val="-33"/>
              </w:rPr>
              <w:t xml:space="preserve"> </w:t>
            </w:r>
            <w:r>
              <w:rPr>
                <w:spacing w:val="4"/>
              </w:rPr>
              <w:t>万元以下罚款</w:t>
            </w:r>
          </w:p>
        </w:tc>
      </w:tr>
      <w:tr>
        <w:trPr>
          <w:trHeight w:val="97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27"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328" w:lineRule="auto"/>
              <w:rPr>
                <w:rFonts w:ascii="Arial"/>
                <w:sz w:val="21"/>
              </w:rPr>
            </w:pPr>
            <w:r/>
          </w:p>
          <w:p>
            <w:pPr>
              <w:pStyle w:val="TableText"/>
              <w:ind w:left="117"/>
              <w:spacing w:before="65" w:line="228" w:lineRule="auto"/>
              <w:rPr/>
            </w:pPr>
            <w:r>
              <w:rPr>
                <w:spacing w:val="8"/>
              </w:rPr>
              <w:t>符合从重情形的</w:t>
            </w:r>
          </w:p>
        </w:tc>
        <w:tc>
          <w:tcPr>
            <w:tcW w:w="4459" w:type="dxa"/>
            <w:vAlign w:val="top"/>
          </w:tcPr>
          <w:p>
            <w:pPr>
              <w:spacing w:line="327" w:lineRule="auto"/>
              <w:rPr>
                <w:rFonts w:ascii="Arial"/>
                <w:sz w:val="21"/>
              </w:rPr>
            </w:pPr>
            <w:r/>
          </w:p>
          <w:p>
            <w:pPr>
              <w:pStyle w:val="TableText"/>
              <w:ind w:left="119"/>
              <w:spacing w:before="65" w:line="227" w:lineRule="auto"/>
              <w:rPr/>
            </w:pPr>
            <w:r>
              <w:rPr>
                <w:spacing w:val="4"/>
              </w:rPr>
              <w:t>警告，处</w:t>
            </w:r>
            <w:r>
              <w:rPr>
                <w:spacing w:val="-18"/>
              </w:rPr>
              <w:t xml:space="preserve"> </w:t>
            </w:r>
            <w:r>
              <w:rPr>
                <w:spacing w:val="4"/>
              </w:rPr>
              <w:t>1.8</w:t>
            </w:r>
            <w:r>
              <w:rPr>
                <w:spacing w:val="-32"/>
              </w:rPr>
              <w:t xml:space="preserve"> </w:t>
            </w:r>
            <w:r>
              <w:rPr>
                <w:spacing w:val="4"/>
              </w:rPr>
              <w:t>万元以上</w:t>
            </w:r>
            <w:r>
              <w:rPr>
                <w:spacing w:val="-33"/>
              </w:rPr>
              <w:t xml:space="preserve"> </w:t>
            </w:r>
            <w:r>
              <w:rPr>
                <w:spacing w:val="4"/>
              </w:rPr>
              <w:t>3</w:t>
            </w:r>
            <w:r>
              <w:rPr>
                <w:spacing w:val="-35"/>
              </w:rPr>
              <w:t xml:space="preserve"> </w:t>
            </w:r>
            <w:r>
              <w:rPr>
                <w:spacing w:val="4"/>
              </w:rPr>
              <w:t>万元以下罚款</w:t>
            </w:r>
          </w:p>
        </w:tc>
      </w:tr>
      <w:tr>
        <w:trPr>
          <w:trHeight w:val="799" w:hRule="atLeast"/>
        </w:trPr>
        <w:tc>
          <w:tcPr>
            <w:tcW w:w="616" w:type="dxa"/>
            <w:vAlign w:val="top"/>
            <w:vMerge w:val="restart"/>
            <w:tcBorders>
              <w:bottom w:val="nil"/>
            </w:tcBorders>
          </w:tcPr>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307"/>
              <w:spacing w:before="78" w:line="183" w:lineRule="auto"/>
              <w:rPr>
                <w:sz w:val="24"/>
                <w:szCs w:val="24"/>
              </w:rPr>
            </w:pPr>
            <w:r>
              <w:rPr>
                <w:sz w:val="24"/>
                <w:szCs w:val="24"/>
              </w:rPr>
              <w:t>4</w:t>
            </w:r>
          </w:p>
        </w:tc>
        <w:tc>
          <w:tcPr>
            <w:tcW w:w="2677"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ind w:left="110" w:right="109" w:hanging="1"/>
              <w:spacing w:before="65" w:line="249" w:lineRule="auto"/>
              <w:jc w:val="both"/>
              <w:rPr>
                <w:rFonts w:ascii="SimHei" w:hAnsi="SimHei" w:eastAsia="SimHei" w:cs="SimHei"/>
                <w:sz w:val="20"/>
                <w:szCs w:val="20"/>
              </w:rPr>
            </w:pPr>
            <w:r>
              <w:rPr>
                <w:rFonts w:ascii="SimHei" w:hAnsi="SimHei" w:eastAsia="SimHei" w:cs="SimHei"/>
                <w:sz w:val="20"/>
                <w:szCs w:val="20"/>
                <w:spacing w:val="23"/>
              </w:rPr>
              <w:t>对饲养的动物未按照动物</w:t>
            </w:r>
            <w:r>
              <w:rPr>
                <w:rFonts w:ascii="SimHei" w:hAnsi="SimHei" w:eastAsia="SimHei" w:cs="SimHei"/>
                <w:sz w:val="20"/>
                <w:szCs w:val="20"/>
              </w:rPr>
              <w:t xml:space="preserve"> </w:t>
            </w:r>
            <w:r>
              <w:rPr>
                <w:rFonts w:ascii="SimHei" w:hAnsi="SimHei" w:eastAsia="SimHei" w:cs="SimHei"/>
                <w:sz w:val="20"/>
                <w:szCs w:val="20"/>
                <w:spacing w:val="22"/>
              </w:rPr>
              <w:t>疫病强制免疫计划或者免</w:t>
            </w:r>
            <w:r>
              <w:rPr>
                <w:rFonts w:ascii="SimHei" w:hAnsi="SimHei" w:eastAsia="SimHei" w:cs="SimHei"/>
                <w:sz w:val="20"/>
                <w:szCs w:val="20"/>
                <w:spacing w:val="8"/>
              </w:rPr>
              <w:t xml:space="preserve"> </w:t>
            </w:r>
            <w:r>
              <w:rPr>
                <w:rFonts w:ascii="SimHei" w:hAnsi="SimHei" w:eastAsia="SimHei" w:cs="SimHei"/>
                <w:sz w:val="20"/>
                <w:szCs w:val="20"/>
                <w:spacing w:val="9"/>
              </w:rPr>
              <w:t>疫技术规范实施免疫接种</w:t>
            </w:r>
          </w:p>
        </w:tc>
        <w:tc>
          <w:tcPr>
            <w:tcW w:w="7480" w:type="dxa"/>
            <w:vAlign w:val="top"/>
            <w:vMerge w:val="restart"/>
            <w:tcBorders>
              <w:bottom w:val="nil"/>
            </w:tcBorders>
          </w:tcPr>
          <w:p>
            <w:pPr>
              <w:spacing w:line="297" w:lineRule="auto"/>
              <w:rPr>
                <w:rFonts w:ascii="Arial"/>
                <w:sz w:val="21"/>
              </w:rPr>
            </w:pPr>
            <w:r/>
          </w:p>
          <w:p>
            <w:pPr>
              <w:spacing w:line="298" w:lineRule="auto"/>
              <w:rPr>
                <w:rFonts w:ascii="Arial"/>
                <w:sz w:val="21"/>
              </w:rPr>
            </w:pPr>
            <w:r/>
          </w:p>
          <w:p>
            <w:pPr>
              <w:spacing w:line="298" w:lineRule="auto"/>
              <w:rPr>
                <w:rFonts w:ascii="Arial"/>
                <w:sz w:val="21"/>
              </w:rPr>
            </w:pPr>
            <w:r/>
          </w:p>
          <w:p>
            <w:pPr>
              <w:pStyle w:val="TableText"/>
              <w:ind w:left="113" w:right="106" w:hanging="6"/>
              <w:spacing w:before="65" w:line="253" w:lineRule="auto"/>
              <w:jc w:val="both"/>
              <w:rPr>
                <w:rFonts w:ascii="Times New Roman" w:hAnsi="Times New Roman" w:eastAsia="Times New Roman" w:cs="Times New Roman"/>
              </w:rPr>
            </w:pPr>
            <w:r>
              <w:rPr>
                <w:rFonts w:ascii="SimHei" w:hAnsi="SimHei" w:eastAsia="SimHei" w:cs="SimHei"/>
                <w:spacing w:val="7"/>
              </w:rPr>
              <w:t>《中华人民共和国动物防疫法》第九十二条第一项</w:t>
            </w:r>
            <w:r>
              <w:rPr>
                <w:rFonts w:ascii="SimHei" w:hAnsi="SimHei" w:eastAsia="SimHei" w:cs="SimHei"/>
                <w:spacing w:val="7"/>
              </w:rPr>
              <w:t xml:space="preserve">  </w:t>
            </w:r>
            <w:r>
              <w:rPr>
                <w:spacing w:val="7"/>
              </w:rPr>
              <w:t>违反本法规定，有下列行为</w:t>
            </w:r>
            <w:r>
              <w:rPr>
                <w:spacing w:val="8"/>
              </w:rPr>
              <w:t xml:space="preserve"> </w:t>
            </w:r>
            <w:r>
              <w:rPr>
                <w:spacing w:val="7"/>
              </w:rPr>
              <w:t>之一的，由县级以上地方人民政府农业农村主管部门责令限期改正，可以处一千</w:t>
            </w:r>
            <w:r>
              <w:rPr>
                <w:spacing w:val="9"/>
              </w:rPr>
              <w:t xml:space="preserve"> </w:t>
            </w:r>
            <w:r>
              <w:rPr>
                <w:spacing w:val="7"/>
              </w:rPr>
              <w:t>元以下罚款；逾期不改正的，处一千元以上五千元以下罚款，由县级以上地方人</w:t>
            </w:r>
            <w:r>
              <w:rPr>
                <w:spacing w:val="9"/>
              </w:rPr>
              <w:t xml:space="preserve"> </w:t>
            </w:r>
            <w:r>
              <w:rPr>
                <w:spacing w:val="7"/>
              </w:rPr>
              <w:t>民政府农业农村主管部门委托动物诊疗机构、无害化处理场所等代为处理，所需</w:t>
            </w:r>
            <w:r>
              <w:rPr>
                <w:spacing w:val="9"/>
              </w:rPr>
              <w:t xml:space="preserve"> </w:t>
            </w:r>
            <w:r>
              <w:rPr>
                <w:spacing w:val="8"/>
              </w:rPr>
              <w:t>费用由违法行为人承担</w:t>
            </w:r>
            <w:r>
              <w:rPr>
                <w:rFonts w:ascii="Times New Roman" w:hAnsi="Times New Roman" w:eastAsia="Times New Roman" w:cs="Times New Roman"/>
                <w:spacing w:val="8"/>
              </w:rPr>
              <w:t>:</w:t>
            </w:r>
          </w:p>
          <w:p>
            <w:pPr>
              <w:pStyle w:val="TableText"/>
              <w:ind w:left="112" w:right="106" w:firstLine="10"/>
              <w:spacing w:before="33" w:line="243" w:lineRule="auto"/>
              <w:rPr/>
            </w:pPr>
            <w:r>
              <w:rPr>
                <w:spacing w:val="7"/>
              </w:rPr>
              <w:t>（一）对饲养的动物未按照动物疫病强制免疫计划或者免疫技术规范实施免疫接</w:t>
            </w:r>
            <w:r>
              <w:rPr/>
              <w:t xml:space="preserve"> </w:t>
            </w:r>
            <w:r>
              <w:rPr>
                <w:spacing w:val="3"/>
              </w:rPr>
              <w:t>种的；</w:t>
            </w:r>
          </w:p>
        </w:tc>
        <w:tc>
          <w:tcPr>
            <w:tcW w:w="1236" w:type="dxa"/>
            <w:vAlign w:val="top"/>
          </w:tcPr>
          <w:p>
            <w:pPr>
              <w:pStyle w:val="TableText"/>
              <w:ind w:left="207"/>
              <w:spacing w:before="305" w:line="231" w:lineRule="auto"/>
              <w:rPr/>
            </w:pPr>
            <w:r>
              <w:rPr>
                <w:spacing w:val="6"/>
              </w:rPr>
              <w:t>不予处罚</w:t>
            </w:r>
          </w:p>
        </w:tc>
        <w:tc>
          <w:tcPr>
            <w:tcW w:w="4617" w:type="dxa"/>
            <w:vAlign w:val="top"/>
          </w:tcPr>
          <w:p>
            <w:pPr>
              <w:pStyle w:val="TableText"/>
              <w:ind w:left="529"/>
              <w:spacing w:before="306" w:line="228" w:lineRule="auto"/>
              <w:rPr/>
            </w:pPr>
            <w:r>
              <w:rPr>
                <w:spacing w:val="9"/>
              </w:rPr>
              <w:t>初次违法，违法后果轻微，及时改正的</w:t>
            </w:r>
          </w:p>
        </w:tc>
        <w:tc>
          <w:tcPr>
            <w:tcW w:w="4459" w:type="dxa"/>
            <w:vAlign w:val="top"/>
          </w:tcPr>
          <w:p>
            <w:pPr>
              <w:pStyle w:val="TableText"/>
              <w:ind w:left="119"/>
              <w:spacing w:before="305" w:line="230" w:lineRule="auto"/>
              <w:rPr/>
            </w:pPr>
            <w:r>
              <w:rPr>
                <w:spacing w:val="6"/>
              </w:rPr>
              <w:t>不予罚款</w:t>
            </w:r>
          </w:p>
        </w:tc>
      </w:tr>
      <w:tr>
        <w:trPr>
          <w:trHeight w:val="123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456"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spacing w:before="243" w:line="228" w:lineRule="auto"/>
              <w:rPr/>
            </w:pPr>
            <w:r>
              <w:rPr>
                <w:spacing w:val="9"/>
              </w:rPr>
              <w:t>对饲养的动物未按照动物疫病强制免疫计划或</w:t>
            </w:r>
          </w:p>
          <w:p>
            <w:pPr>
              <w:pStyle w:val="TableText"/>
              <w:ind w:left="117" w:right="105"/>
              <w:spacing w:before="32" w:line="243" w:lineRule="auto"/>
              <w:rPr/>
            </w:pPr>
            <w:r>
              <w:rPr>
                <w:spacing w:val="9"/>
              </w:rPr>
              <w:t>者免疫技术规范实施免疫接种，及时改正；或者</w:t>
            </w:r>
            <w:r>
              <w:rPr/>
              <w:t xml:space="preserve"> </w:t>
            </w:r>
            <w:r>
              <w:rPr>
                <w:spacing w:val="8"/>
              </w:rPr>
              <w:t>符合从轻情形的</w:t>
            </w:r>
          </w:p>
        </w:tc>
        <w:tc>
          <w:tcPr>
            <w:tcW w:w="4459" w:type="dxa"/>
            <w:vAlign w:val="top"/>
          </w:tcPr>
          <w:p>
            <w:pPr>
              <w:spacing w:line="456" w:lineRule="auto"/>
              <w:rPr>
                <w:rFonts w:ascii="Arial"/>
                <w:sz w:val="21"/>
              </w:rPr>
            </w:pPr>
            <w:r/>
          </w:p>
          <w:p>
            <w:pPr>
              <w:pStyle w:val="TableText"/>
              <w:ind w:left="328"/>
              <w:spacing w:before="65" w:line="229" w:lineRule="auto"/>
              <w:rPr/>
            </w:pPr>
            <w:r>
              <w:rPr>
                <w:spacing w:val="2"/>
              </w:rPr>
              <w:t>处</w:t>
            </w:r>
            <w:r>
              <w:rPr>
                <w:spacing w:val="-14"/>
              </w:rPr>
              <w:t xml:space="preserve"> </w:t>
            </w:r>
            <w:r>
              <w:rPr>
                <w:spacing w:val="2"/>
              </w:rPr>
              <w:t>1000</w:t>
            </w:r>
            <w:r>
              <w:rPr>
                <w:spacing w:val="-34"/>
              </w:rPr>
              <w:t xml:space="preserve"> </w:t>
            </w:r>
            <w:r>
              <w:rPr>
                <w:spacing w:val="2"/>
              </w:rPr>
              <w:t>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9" w:right="105" w:hanging="2"/>
              <w:spacing w:before="166" w:line="243" w:lineRule="auto"/>
              <w:rPr/>
            </w:pPr>
            <w:r>
              <w:rPr>
                <w:spacing w:val="9"/>
              </w:rPr>
              <w:t>经责令限期改正后逾期不改正，但未造成严重后</w:t>
            </w:r>
            <w:r>
              <w:rPr/>
              <w:t xml:space="preserve"> </w:t>
            </w:r>
            <w:r>
              <w:rPr>
                <w:spacing w:val="8"/>
              </w:rPr>
              <w:t>果，不符合从轻或从重情形的</w:t>
            </w:r>
          </w:p>
        </w:tc>
        <w:tc>
          <w:tcPr>
            <w:tcW w:w="4459" w:type="dxa"/>
            <w:vAlign w:val="top"/>
          </w:tcPr>
          <w:p>
            <w:pPr>
              <w:rPr>
                <w:rFonts w:ascii="Arial"/>
                <w:sz w:val="21"/>
              </w:rPr>
            </w:pPr>
            <w:r/>
          </w:p>
          <w:p>
            <w:pPr>
              <w:pStyle w:val="TableText"/>
              <w:ind w:left="120"/>
              <w:spacing w:before="65" w:line="229" w:lineRule="auto"/>
              <w:rPr/>
            </w:pPr>
            <w:r>
              <w:rPr>
                <w:spacing w:val="3"/>
              </w:rPr>
              <w:t>处</w:t>
            </w:r>
            <w:r>
              <w:rPr>
                <w:spacing w:val="-19"/>
              </w:rPr>
              <w:t xml:space="preserve"> </w:t>
            </w:r>
            <w:r>
              <w:rPr>
                <w:spacing w:val="3"/>
              </w:rPr>
              <w:t>1000</w:t>
            </w:r>
            <w:r>
              <w:rPr>
                <w:spacing w:val="-37"/>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955"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16"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105"/>
              <w:spacing w:before="218" w:line="273" w:lineRule="auto"/>
              <w:rPr/>
            </w:pPr>
            <w:r>
              <w:rPr>
                <w:spacing w:val="9"/>
              </w:rPr>
              <w:t>经责令限期改正后逾期不改正，造成严重后果或</w:t>
            </w:r>
            <w:r>
              <w:rPr/>
              <w:t xml:space="preserve"> </w:t>
            </w:r>
            <w:r>
              <w:rPr>
                <w:spacing w:val="8"/>
              </w:rPr>
              <w:t>符合从重情形的</w:t>
            </w:r>
          </w:p>
        </w:tc>
        <w:tc>
          <w:tcPr>
            <w:tcW w:w="4459" w:type="dxa"/>
            <w:vAlign w:val="top"/>
          </w:tcPr>
          <w:p>
            <w:pPr>
              <w:spacing w:line="316" w:lineRule="auto"/>
              <w:rPr>
                <w:rFonts w:ascii="Arial"/>
                <w:sz w:val="21"/>
              </w:rPr>
            </w:pPr>
            <w:r/>
          </w:p>
          <w:p>
            <w:pPr>
              <w:pStyle w:val="TableText"/>
              <w:ind w:left="120"/>
              <w:spacing w:before="65"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bl>
    <w:p>
      <w:pPr>
        <w:rPr>
          <w:rFonts w:ascii="Arial"/>
          <w:sz w:val="21"/>
        </w:rPr>
      </w:pPr>
      <w:r/>
    </w:p>
    <w:p>
      <w:pPr>
        <w:sectPr>
          <w:footerReference w:type="default" r:id="rId1"/>
          <w:pgSz w:w="23758" w:h="16783"/>
          <w:pgMar w:top="1409" w:right="1333" w:bottom="1483"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616"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312"/>
              <w:spacing w:before="78" w:line="182" w:lineRule="auto"/>
              <w:rPr>
                <w:sz w:val="24"/>
                <w:szCs w:val="24"/>
              </w:rPr>
            </w:pPr>
            <w:r>
              <w:rPr>
                <w:sz w:val="24"/>
                <w:szCs w:val="24"/>
              </w:rPr>
              <w:t>5</w:t>
            </w:r>
          </w:p>
        </w:tc>
        <w:tc>
          <w:tcPr>
            <w:tcW w:w="2677" w:type="dxa"/>
            <w:vAlign w:val="top"/>
            <w:vMerge w:val="restart"/>
            <w:tcBorders>
              <w:bottom w:val="nil"/>
            </w:tcBorders>
          </w:tcPr>
          <w:p>
            <w:pPr>
              <w:spacing w:line="318" w:lineRule="auto"/>
              <w:rPr>
                <w:rFonts w:ascii="Arial"/>
                <w:sz w:val="21"/>
              </w:rPr>
            </w:pPr>
            <w:r/>
          </w:p>
          <w:p>
            <w:pPr>
              <w:spacing w:line="318" w:lineRule="auto"/>
              <w:rPr>
                <w:rFonts w:ascii="Arial"/>
                <w:sz w:val="21"/>
              </w:rPr>
            </w:pPr>
            <w:r/>
          </w:p>
          <w:p>
            <w:pPr>
              <w:spacing w:line="318" w:lineRule="auto"/>
              <w:rPr>
                <w:rFonts w:ascii="Arial"/>
                <w:sz w:val="21"/>
              </w:rPr>
            </w:pPr>
            <w:r/>
          </w:p>
          <w:p>
            <w:pPr>
              <w:ind w:left="108" w:right="106"/>
              <w:spacing w:before="65" w:line="253" w:lineRule="auto"/>
              <w:rPr>
                <w:rFonts w:ascii="SimHei" w:hAnsi="SimHei" w:eastAsia="SimHei" w:cs="SimHei"/>
                <w:sz w:val="20"/>
                <w:szCs w:val="20"/>
              </w:rPr>
            </w:pPr>
            <w:r>
              <w:rPr>
                <w:rFonts w:ascii="SimHei" w:hAnsi="SimHei" w:eastAsia="SimHei" w:cs="SimHei"/>
                <w:sz w:val="20"/>
                <w:szCs w:val="20"/>
                <w:spacing w:val="4"/>
              </w:rPr>
              <w:t>对饲养的种用、乳用动物未</w:t>
            </w:r>
            <w:r>
              <w:rPr>
                <w:rFonts w:ascii="SimHei" w:hAnsi="SimHei" w:eastAsia="SimHei" w:cs="SimHei"/>
                <w:sz w:val="20"/>
                <w:szCs w:val="20"/>
                <w:spacing w:val="7"/>
              </w:rPr>
              <w:t xml:space="preserve"> </w:t>
            </w:r>
            <w:r>
              <w:rPr>
                <w:rFonts w:ascii="SimHei" w:hAnsi="SimHei" w:eastAsia="SimHei" w:cs="SimHei"/>
                <w:sz w:val="20"/>
                <w:szCs w:val="20"/>
                <w:spacing w:val="9"/>
              </w:rPr>
              <w:t>按照国务院农业农村主管</w:t>
            </w:r>
            <w:r>
              <w:rPr>
                <w:rFonts w:ascii="SimHei" w:hAnsi="SimHei" w:eastAsia="SimHei" w:cs="SimHei"/>
                <w:sz w:val="20"/>
                <w:szCs w:val="20"/>
                <w:spacing w:val="1"/>
              </w:rPr>
              <w:t xml:space="preserve">  </w:t>
            </w:r>
            <w:r>
              <w:rPr>
                <w:rFonts w:ascii="SimHei" w:hAnsi="SimHei" w:eastAsia="SimHei" w:cs="SimHei"/>
                <w:sz w:val="20"/>
                <w:szCs w:val="20"/>
                <w:spacing w:val="9"/>
              </w:rPr>
              <w:t>部门的要求定期开展疫病</w:t>
            </w:r>
            <w:r>
              <w:rPr>
                <w:rFonts w:ascii="SimHei" w:hAnsi="SimHei" w:eastAsia="SimHei" w:cs="SimHei"/>
                <w:sz w:val="20"/>
                <w:szCs w:val="20"/>
                <w:spacing w:val="1"/>
              </w:rPr>
              <w:t xml:space="preserve">  </w:t>
            </w:r>
            <w:r>
              <w:rPr>
                <w:rFonts w:ascii="SimHei" w:hAnsi="SimHei" w:eastAsia="SimHei" w:cs="SimHei"/>
                <w:sz w:val="20"/>
                <w:szCs w:val="20"/>
                <w:spacing w:val="4"/>
              </w:rPr>
              <w:t>检测，或者经检测不合格而</w:t>
            </w:r>
            <w:r>
              <w:rPr>
                <w:rFonts w:ascii="SimHei" w:hAnsi="SimHei" w:eastAsia="SimHei" w:cs="SimHei"/>
                <w:sz w:val="20"/>
                <w:szCs w:val="20"/>
                <w:spacing w:val="7"/>
              </w:rPr>
              <w:t xml:space="preserve"> </w:t>
            </w:r>
            <w:r>
              <w:rPr>
                <w:rFonts w:ascii="SimHei" w:hAnsi="SimHei" w:eastAsia="SimHei" w:cs="SimHei"/>
                <w:sz w:val="20"/>
                <w:szCs w:val="20"/>
                <w:spacing w:val="9"/>
              </w:rPr>
              <w:t>未按照规定处理</w:t>
            </w:r>
          </w:p>
        </w:tc>
        <w:tc>
          <w:tcPr>
            <w:tcW w:w="7480" w:type="dxa"/>
            <w:vAlign w:val="top"/>
            <w:vMerge w:val="restart"/>
            <w:tcBorders>
              <w:bottom w:val="nil"/>
            </w:tcBorders>
          </w:tcPr>
          <w:p>
            <w:pPr>
              <w:spacing w:line="267" w:lineRule="auto"/>
              <w:rPr>
                <w:rFonts w:ascii="Arial"/>
                <w:sz w:val="21"/>
              </w:rPr>
            </w:pPr>
            <w:r/>
          </w:p>
          <w:p>
            <w:pPr>
              <w:spacing w:line="267" w:lineRule="auto"/>
              <w:rPr>
                <w:rFonts w:ascii="Arial"/>
                <w:sz w:val="21"/>
              </w:rPr>
            </w:pPr>
            <w:r/>
          </w:p>
          <w:p>
            <w:pPr>
              <w:pStyle w:val="TableText"/>
              <w:ind w:left="113" w:right="106" w:hanging="6"/>
              <w:spacing w:before="66" w:line="253" w:lineRule="auto"/>
              <w:jc w:val="both"/>
              <w:rPr>
                <w:rFonts w:ascii="Times New Roman" w:hAnsi="Times New Roman" w:eastAsia="Times New Roman" w:cs="Times New Roman"/>
              </w:rPr>
            </w:pPr>
            <w:r>
              <w:rPr>
                <w:rFonts w:ascii="SimHei" w:hAnsi="SimHei" w:eastAsia="SimHei" w:cs="SimHei"/>
                <w:spacing w:val="10"/>
              </w:rPr>
              <w:t>《中华人民共和国动物防疫法》第九十二条第二项</w:t>
            </w:r>
            <w:r>
              <w:rPr>
                <w:rFonts w:ascii="SimHei" w:hAnsi="SimHei" w:eastAsia="SimHei" w:cs="SimHei"/>
                <w:spacing w:val="10"/>
              </w:rPr>
              <w:t xml:space="preserve"> </w:t>
            </w:r>
            <w:r>
              <w:rPr>
                <w:spacing w:val="10"/>
              </w:rPr>
              <w:t>违反本法规定，有下列行为 </w:t>
            </w:r>
            <w:r>
              <w:rPr>
                <w:spacing w:val="7"/>
              </w:rPr>
              <w:t>之一的，由县级以上地方人民政府农业农村主管部门责令限期改正，可以处一千</w:t>
            </w:r>
            <w:r>
              <w:rPr>
                <w:spacing w:val="9"/>
              </w:rPr>
              <w:t xml:space="preserve"> </w:t>
            </w:r>
            <w:r>
              <w:rPr>
                <w:spacing w:val="7"/>
              </w:rPr>
              <w:t>元以下罚款；逾期不改正的，处一千元以上五千元以下罚款，由县级以上地方人</w:t>
            </w:r>
            <w:r>
              <w:rPr>
                <w:spacing w:val="9"/>
              </w:rPr>
              <w:t xml:space="preserve"> </w:t>
            </w:r>
            <w:r>
              <w:rPr>
                <w:spacing w:val="7"/>
              </w:rPr>
              <w:t>民政府农业农村主管部门委托动物诊疗机构、无害化处理场所等代为处理，所需</w:t>
            </w:r>
            <w:r>
              <w:rPr>
                <w:spacing w:val="9"/>
              </w:rPr>
              <w:t xml:space="preserve"> </w:t>
            </w:r>
            <w:r>
              <w:rPr>
                <w:spacing w:val="8"/>
              </w:rPr>
              <w:t>费用由违法行为人承担</w:t>
            </w:r>
            <w:r>
              <w:rPr>
                <w:rFonts w:ascii="Times New Roman" w:hAnsi="Times New Roman" w:eastAsia="Times New Roman" w:cs="Times New Roman"/>
                <w:spacing w:val="8"/>
              </w:rPr>
              <w:t>:</w:t>
            </w:r>
          </w:p>
          <w:p>
            <w:pPr>
              <w:pStyle w:val="TableText"/>
              <w:ind w:left="112" w:right="106" w:firstLine="9"/>
              <w:spacing w:before="31" w:line="244" w:lineRule="auto"/>
              <w:rPr/>
            </w:pPr>
            <w:r>
              <w:rPr>
                <w:spacing w:val="7"/>
              </w:rPr>
              <w:t>（二）对饲养的种用、乳用动物未按照国务院农业农村主管部门的要求定期开展</w:t>
            </w:r>
            <w:r>
              <w:rPr/>
              <w:t xml:space="preserve"> </w:t>
            </w:r>
            <w:r>
              <w:rPr>
                <w:spacing w:val="9"/>
              </w:rPr>
              <w:t>疫病检测，或者经检测不合格而未按照规定处理的；</w:t>
            </w:r>
          </w:p>
        </w:tc>
        <w:tc>
          <w:tcPr>
            <w:tcW w:w="1236" w:type="dxa"/>
            <w:vAlign w:val="top"/>
          </w:tcPr>
          <w:p>
            <w:pPr>
              <w:pStyle w:val="TableText"/>
              <w:ind w:left="207"/>
              <w:spacing w:before="216" w:line="231" w:lineRule="auto"/>
              <w:rPr/>
            </w:pPr>
            <w:r>
              <w:rPr>
                <w:spacing w:val="6"/>
              </w:rPr>
              <w:t>不予处罚</w:t>
            </w:r>
          </w:p>
        </w:tc>
        <w:tc>
          <w:tcPr>
            <w:tcW w:w="4617" w:type="dxa"/>
            <w:vAlign w:val="top"/>
          </w:tcPr>
          <w:p>
            <w:pPr>
              <w:pStyle w:val="TableText"/>
              <w:ind w:left="529"/>
              <w:spacing w:before="217" w:line="228" w:lineRule="auto"/>
              <w:rPr/>
            </w:pPr>
            <w:r>
              <w:rPr>
                <w:spacing w:val="9"/>
              </w:rPr>
              <w:t>初次违法，违法后果轻微，及时改正的</w:t>
            </w:r>
          </w:p>
        </w:tc>
        <w:tc>
          <w:tcPr>
            <w:tcW w:w="4459" w:type="dxa"/>
            <w:vAlign w:val="top"/>
          </w:tcPr>
          <w:p>
            <w:pPr>
              <w:pStyle w:val="TableText"/>
              <w:ind w:left="119"/>
              <w:spacing w:before="216" w:line="230" w:lineRule="auto"/>
              <w:rPr/>
            </w:pPr>
            <w:r>
              <w:rPr>
                <w:spacing w:val="6"/>
              </w:rPr>
              <w:t>不予罚款</w:t>
            </w:r>
          </w:p>
        </w:tc>
      </w:tr>
      <w:tr>
        <w:trPr>
          <w:trHeight w:val="140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68" w:lineRule="auto"/>
              <w:rPr>
                <w:rFonts w:ascii="Arial"/>
                <w:sz w:val="21"/>
              </w:rPr>
            </w:pPr>
            <w:r/>
          </w:p>
          <w:p>
            <w:pPr>
              <w:spacing w:line="269"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6" w:right="105" w:hanging="2"/>
              <w:spacing w:before="185" w:line="251" w:lineRule="auto"/>
              <w:jc w:val="both"/>
              <w:rPr/>
            </w:pPr>
            <w:r>
              <w:rPr>
                <w:spacing w:val="9"/>
              </w:rPr>
              <w:t>对饲养的种用、乳用动物未按照国务院农业农村</w:t>
            </w:r>
            <w:r>
              <w:rPr>
                <w:spacing w:val="2"/>
              </w:rPr>
              <w:t xml:space="preserve"> </w:t>
            </w:r>
            <w:r>
              <w:rPr>
                <w:spacing w:val="9"/>
              </w:rPr>
              <w:t>主管部门的要求定期开展疫病检测，或者经检测</w:t>
            </w:r>
            <w:r>
              <w:rPr/>
              <w:t xml:space="preserve"> </w:t>
            </w:r>
            <w:r>
              <w:rPr>
                <w:spacing w:val="9"/>
              </w:rPr>
              <w:t>不合格而未按照规定处理，及时改正；或者符合</w:t>
            </w:r>
            <w:r>
              <w:rPr/>
              <w:t xml:space="preserve"> </w:t>
            </w:r>
            <w:r>
              <w:rPr>
                <w:spacing w:val="7"/>
              </w:rPr>
              <w:t>从轻情形的</w:t>
            </w:r>
          </w:p>
        </w:tc>
        <w:tc>
          <w:tcPr>
            <w:tcW w:w="4459" w:type="dxa"/>
            <w:vAlign w:val="top"/>
          </w:tcPr>
          <w:p>
            <w:pPr>
              <w:spacing w:line="268" w:lineRule="auto"/>
              <w:rPr>
                <w:rFonts w:ascii="Arial"/>
                <w:sz w:val="21"/>
              </w:rPr>
            </w:pPr>
            <w:r/>
          </w:p>
          <w:p>
            <w:pPr>
              <w:spacing w:line="268" w:lineRule="auto"/>
              <w:rPr>
                <w:rFonts w:ascii="Arial"/>
                <w:sz w:val="21"/>
              </w:rPr>
            </w:pPr>
            <w:r/>
          </w:p>
          <w:p>
            <w:pPr>
              <w:pStyle w:val="TableText"/>
              <w:ind w:left="540"/>
              <w:spacing w:before="65" w:line="229" w:lineRule="auto"/>
              <w:rPr/>
            </w:pPr>
            <w:r>
              <w:rPr>
                <w:spacing w:val="3"/>
              </w:rPr>
              <w:t>处</w:t>
            </w:r>
            <w:r>
              <w:rPr>
                <w:spacing w:val="-24"/>
              </w:rPr>
              <w:t xml:space="preserve"> </w:t>
            </w:r>
            <w:r>
              <w:rPr>
                <w:spacing w:val="3"/>
              </w:rPr>
              <w:t>1000</w:t>
            </w:r>
            <w:r>
              <w:rPr>
                <w:spacing w:val="-36"/>
              </w:rPr>
              <w:t xml:space="preserve"> </w:t>
            </w:r>
            <w:r>
              <w:rPr>
                <w:spacing w:val="3"/>
              </w:rPr>
              <w:t>元以下罚款</w:t>
            </w:r>
          </w:p>
        </w:tc>
      </w:tr>
      <w:tr>
        <w:trPr>
          <w:trHeight w:val="68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49" w:line="230" w:lineRule="auto"/>
              <w:rPr/>
            </w:pPr>
            <w:r>
              <w:rPr>
                <w:spacing w:val="3"/>
              </w:rPr>
              <w:t>一般</w:t>
            </w:r>
          </w:p>
        </w:tc>
        <w:tc>
          <w:tcPr>
            <w:tcW w:w="4617" w:type="dxa"/>
            <w:vAlign w:val="top"/>
          </w:tcPr>
          <w:p>
            <w:pPr>
              <w:pStyle w:val="TableText"/>
              <w:ind w:left="116" w:right="105"/>
              <w:spacing w:before="107" w:line="245" w:lineRule="auto"/>
              <w:rPr/>
            </w:pPr>
            <w:r>
              <w:rPr>
                <w:spacing w:val="9"/>
              </w:rPr>
              <w:t>经责令限期改正后逾期不改正，不符合从轻或从</w:t>
            </w:r>
            <w:r>
              <w:rPr/>
              <w:t xml:space="preserve"> </w:t>
            </w:r>
            <w:r>
              <w:rPr>
                <w:spacing w:val="7"/>
              </w:rPr>
              <w:t>重情形的</w:t>
            </w:r>
          </w:p>
        </w:tc>
        <w:tc>
          <w:tcPr>
            <w:tcW w:w="4459" w:type="dxa"/>
            <w:vAlign w:val="top"/>
          </w:tcPr>
          <w:p>
            <w:pPr>
              <w:pStyle w:val="TableText"/>
              <w:ind w:left="120"/>
              <w:spacing w:before="249" w:line="229" w:lineRule="auto"/>
              <w:rPr/>
            </w:pPr>
            <w:r>
              <w:rPr>
                <w:spacing w:val="3"/>
              </w:rPr>
              <w:t>处</w:t>
            </w:r>
            <w:r>
              <w:rPr>
                <w:spacing w:val="-19"/>
              </w:rPr>
              <w:t xml:space="preserve"> </w:t>
            </w:r>
            <w:r>
              <w:rPr>
                <w:spacing w:val="3"/>
              </w:rPr>
              <w:t>1000</w:t>
            </w:r>
            <w:r>
              <w:rPr>
                <w:spacing w:val="-37"/>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17" w:line="229" w:lineRule="auto"/>
              <w:rPr/>
            </w:pPr>
            <w:r>
              <w:rPr>
                <w:spacing w:val="3"/>
              </w:rPr>
              <w:t>从重</w:t>
            </w:r>
          </w:p>
        </w:tc>
        <w:tc>
          <w:tcPr>
            <w:tcW w:w="4617" w:type="dxa"/>
            <w:vAlign w:val="top"/>
          </w:tcPr>
          <w:p>
            <w:pPr>
              <w:pStyle w:val="TableText"/>
              <w:ind w:left="117"/>
              <w:spacing w:before="217" w:line="228" w:lineRule="auto"/>
              <w:rPr/>
            </w:pPr>
            <w:r>
              <w:rPr>
                <w:spacing w:val="9"/>
              </w:rPr>
              <w:t>经责令限期改正后逾期不改正，符合从重情形的</w:t>
            </w:r>
          </w:p>
        </w:tc>
        <w:tc>
          <w:tcPr>
            <w:tcW w:w="4459" w:type="dxa"/>
            <w:vAlign w:val="top"/>
          </w:tcPr>
          <w:p>
            <w:pPr>
              <w:pStyle w:val="TableText"/>
              <w:ind w:left="120"/>
              <w:spacing w:before="217"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629" w:hRule="atLeast"/>
        </w:trPr>
        <w:tc>
          <w:tcPr>
            <w:tcW w:w="616" w:type="dxa"/>
            <w:vAlign w:val="top"/>
            <w:vMerge w:val="restart"/>
            <w:tcBorders>
              <w:bottom w:val="nil"/>
            </w:tcBorders>
          </w:tcPr>
          <w:p>
            <w:pPr>
              <w:spacing w:line="292" w:lineRule="auto"/>
              <w:rPr>
                <w:rFonts w:ascii="Arial"/>
                <w:sz w:val="21"/>
              </w:rPr>
            </w:pPr>
            <w:r/>
          </w:p>
          <w:p>
            <w:pPr>
              <w:spacing w:line="292" w:lineRule="auto"/>
              <w:rPr>
                <w:rFonts w:ascii="Arial"/>
                <w:sz w:val="21"/>
              </w:rPr>
            </w:pPr>
            <w:r/>
          </w:p>
          <w:p>
            <w:pPr>
              <w:spacing w:line="292" w:lineRule="auto"/>
              <w:rPr>
                <w:rFonts w:ascii="Arial"/>
                <w:sz w:val="21"/>
              </w:rPr>
            </w:pPr>
            <w:r/>
          </w:p>
          <w:p>
            <w:pPr>
              <w:spacing w:line="292" w:lineRule="auto"/>
              <w:rPr>
                <w:rFonts w:ascii="Arial"/>
                <w:sz w:val="21"/>
              </w:rPr>
            </w:pPr>
            <w:r/>
          </w:p>
          <w:p>
            <w:pPr>
              <w:pStyle w:val="TableText"/>
              <w:ind w:left="309"/>
              <w:spacing w:before="78" w:line="183" w:lineRule="auto"/>
              <w:rPr>
                <w:sz w:val="24"/>
                <w:szCs w:val="24"/>
              </w:rPr>
            </w:pPr>
            <w:r>
              <w:rPr>
                <w:sz w:val="24"/>
                <w:szCs w:val="24"/>
              </w:rPr>
              <w:t>6</w:t>
            </w:r>
          </w:p>
        </w:tc>
        <w:tc>
          <w:tcPr>
            <w:tcW w:w="2677" w:type="dxa"/>
            <w:vAlign w:val="top"/>
            <w:vMerge w:val="restart"/>
            <w:tcBorders>
              <w:bottom w:val="nil"/>
            </w:tcBorders>
          </w:tcPr>
          <w:p>
            <w:pPr>
              <w:spacing w:line="293" w:lineRule="auto"/>
              <w:rPr>
                <w:rFonts w:ascii="Arial"/>
                <w:sz w:val="21"/>
              </w:rPr>
            </w:pPr>
            <w:r/>
          </w:p>
          <w:p>
            <w:pPr>
              <w:spacing w:line="293" w:lineRule="auto"/>
              <w:rPr>
                <w:rFonts w:ascii="Arial"/>
                <w:sz w:val="21"/>
              </w:rPr>
            </w:pPr>
            <w:r/>
          </w:p>
          <w:p>
            <w:pPr>
              <w:spacing w:line="293" w:lineRule="auto"/>
              <w:rPr>
                <w:rFonts w:ascii="Arial"/>
                <w:sz w:val="21"/>
              </w:rPr>
            </w:pPr>
            <w:r/>
          </w:p>
          <w:p>
            <w:pPr>
              <w:ind w:left="109" w:right="109"/>
              <w:spacing w:before="65" w:line="244" w:lineRule="auto"/>
              <w:rPr>
                <w:rFonts w:ascii="SimHei" w:hAnsi="SimHei" w:eastAsia="SimHei" w:cs="SimHei"/>
                <w:sz w:val="20"/>
                <w:szCs w:val="20"/>
              </w:rPr>
            </w:pPr>
            <w:r>
              <w:rPr>
                <w:rFonts w:ascii="SimHei" w:hAnsi="SimHei" w:eastAsia="SimHei" w:cs="SimHei"/>
                <w:sz w:val="20"/>
                <w:szCs w:val="20"/>
                <w:spacing w:val="23"/>
              </w:rPr>
              <w:t>对饲养的犬只未按规定定</w:t>
            </w:r>
            <w:r>
              <w:rPr>
                <w:rFonts w:ascii="SimHei" w:hAnsi="SimHei" w:eastAsia="SimHei" w:cs="SimHei"/>
                <w:sz w:val="20"/>
                <w:szCs w:val="20"/>
              </w:rPr>
              <w:t xml:space="preserve"> </w:t>
            </w:r>
            <w:r>
              <w:rPr>
                <w:rFonts w:ascii="SimHei" w:hAnsi="SimHei" w:eastAsia="SimHei" w:cs="SimHei"/>
                <w:sz w:val="20"/>
                <w:szCs w:val="20"/>
                <w:spacing w:val="9"/>
              </w:rPr>
              <w:t>期进行狂犬病免疫接种</w:t>
            </w:r>
          </w:p>
        </w:tc>
        <w:tc>
          <w:tcPr>
            <w:tcW w:w="7480" w:type="dxa"/>
            <w:vAlign w:val="top"/>
            <w:vMerge w:val="restart"/>
            <w:tcBorders>
              <w:bottom w:val="nil"/>
            </w:tcBorders>
          </w:tcPr>
          <w:p>
            <w:pPr>
              <w:spacing w:line="459" w:lineRule="auto"/>
              <w:rPr>
                <w:rFonts w:ascii="Arial"/>
                <w:sz w:val="21"/>
              </w:rPr>
            </w:pPr>
            <w:r/>
          </w:p>
          <w:p>
            <w:pPr>
              <w:pStyle w:val="TableText"/>
              <w:ind w:left="113" w:right="106" w:hanging="6"/>
              <w:spacing w:before="65" w:line="253" w:lineRule="auto"/>
              <w:jc w:val="both"/>
              <w:rPr>
                <w:rFonts w:ascii="Times New Roman" w:hAnsi="Times New Roman" w:eastAsia="Times New Roman" w:cs="Times New Roman"/>
              </w:rPr>
            </w:pPr>
            <w:r>
              <w:rPr>
                <w:rFonts w:ascii="SimHei" w:hAnsi="SimHei" w:eastAsia="SimHei" w:cs="SimHei"/>
                <w:spacing w:val="10"/>
              </w:rPr>
              <w:t>《中华人民共和国动物防疫法》第九十二条第三项</w:t>
            </w:r>
            <w:r>
              <w:rPr>
                <w:rFonts w:ascii="SimHei" w:hAnsi="SimHei" w:eastAsia="SimHei" w:cs="SimHei"/>
                <w:spacing w:val="10"/>
              </w:rPr>
              <w:t xml:space="preserve"> </w:t>
            </w:r>
            <w:r>
              <w:rPr>
                <w:spacing w:val="10"/>
              </w:rPr>
              <w:t>违反本法规定，有下列行为 </w:t>
            </w:r>
            <w:r>
              <w:rPr>
                <w:spacing w:val="7"/>
              </w:rPr>
              <w:t>之一的，由县级以上地方人民政府农业农村主管部门责令限期改正，可以处一千</w:t>
            </w:r>
            <w:r>
              <w:rPr>
                <w:spacing w:val="9"/>
              </w:rPr>
              <w:t xml:space="preserve"> </w:t>
            </w:r>
            <w:r>
              <w:rPr>
                <w:spacing w:val="7"/>
              </w:rPr>
              <w:t>元以下罚款；逾期不改正的，处一千元以上五千元以下罚款，由县级以上地方人</w:t>
            </w:r>
            <w:r>
              <w:rPr>
                <w:spacing w:val="9"/>
              </w:rPr>
              <w:t xml:space="preserve"> </w:t>
            </w:r>
            <w:r>
              <w:rPr>
                <w:spacing w:val="7"/>
              </w:rPr>
              <w:t>民政府农业农村主管部门委托动物诊疗机构、无害化处理场所等代为处理，所需</w:t>
            </w:r>
            <w:r>
              <w:rPr>
                <w:spacing w:val="9"/>
              </w:rPr>
              <w:t xml:space="preserve"> </w:t>
            </w:r>
            <w:r>
              <w:rPr>
                <w:spacing w:val="8"/>
              </w:rPr>
              <w:t>费用由违法行为人承担</w:t>
            </w:r>
            <w:r>
              <w:rPr>
                <w:rFonts w:ascii="Times New Roman" w:hAnsi="Times New Roman" w:eastAsia="Times New Roman" w:cs="Times New Roman"/>
                <w:spacing w:val="8"/>
              </w:rPr>
              <w:t>:</w:t>
            </w:r>
          </w:p>
          <w:p>
            <w:pPr>
              <w:pStyle w:val="TableText"/>
              <w:ind w:left="122"/>
              <w:spacing w:before="31" w:line="228" w:lineRule="auto"/>
              <w:rPr/>
            </w:pPr>
            <w:r>
              <w:rPr>
                <w:spacing w:val="9"/>
              </w:rPr>
              <w:t>（三）对饲养的犬只未按照规定定期进行狂犬病免</w:t>
            </w:r>
            <w:r>
              <w:rPr>
                <w:spacing w:val="8"/>
              </w:rPr>
              <w:t>疫接种的；</w:t>
            </w:r>
          </w:p>
        </w:tc>
        <w:tc>
          <w:tcPr>
            <w:tcW w:w="1236" w:type="dxa"/>
            <w:vAlign w:val="top"/>
          </w:tcPr>
          <w:p>
            <w:pPr>
              <w:pStyle w:val="TableText"/>
              <w:ind w:left="207"/>
              <w:spacing w:before="216" w:line="231" w:lineRule="auto"/>
              <w:rPr/>
            </w:pPr>
            <w:r>
              <w:rPr>
                <w:spacing w:val="6"/>
              </w:rPr>
              <w:t>不予处罚</w:t>
            </w:r>
          </w:p>
        </w:tc>
        <w:tc>
          <w:tcPr>
            <w:tcW w:w="4617" w:type="dxa"/>
            <w:vAlign w:val="top"/>
          </w:tcPr>
          <w:p>
            <w:pPr>
              <w:pStyle w:val="TableText"/>
              <w:ind w:left="114"/>
              <w:spacing w:before="217" w:line="228" w:lineRule="auto"/>
              <w:rPr/>
            </w:pPr>
            <w:r>
              <w:rPr>
                <w:spacing w:val="9"/>
              </w:rPr>
              <w:t>初次违法，违法后果轻微，及时改正的</w:t>
            </w:r>
          </w:p>
        </w:tc>
        <w:tc>
          <w:tcPr>
            <w:tcW w:w="4459" w:type="dxa"/>
            <w:vAlign w:val="top"/>
          </w:tcPr>
          <w:p>
            <w:pPr>
              <w:pStyle w:val="TableText"/>
              <w:ind w:left="119"/>
              <w:spacing w:before="217" w:line="230" w:lineRule="auto"/>
              <w:rPr/>
            </w:pPr>
            <w:r>
              <w:rPr>
                <w:spacing w:val="6"/>
              </w:rPr>
              <w:t>不予罚款</w:t>
            </w:r>
          </w:p>
        </w:tc>
      </w:tr>
      <w:tr>
        <w:trPr>
          <w:trHeight w:val="68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7"/>
              <w:spacing w:before="248" w:line="228" w:lineRule="auto"/>
              <w:rPr/>
            </w:pPr>
            <w:r>
              <w:rPr>
                <w:spacing w:val="3"/>
              </w:rPr>
              <w:t>从轻</w:t>
            </w:r>
          </w:p>
        </w:tc>
        <w:tc>
          <w:tcPr>
            <w:tcW w:w="4617" w:type="dxa"/>
            <w:vAlign w:val="top"/>
          </w:tcPr>
          <w:p>
            <w:pPr>
              <w:pStyle w:val="TableText"/>
              <w:ind w:left="114" w:right="307"/>
              <w:spacing w:before="108" w:line="243" w:lineRule="auto"/>
              <w:rPr/>
            </w:pPr>
            <w:r>
              <w:rPr>
                <w:spacing w:val="9"/>
              </w:rPr>
              <w:t>对饲养的犬只未按规定定期进行狂犬病免疫接 </w:t>
            </w:r>
            <w:r>
              <w:rPr>
                <w:spacing w:val="9"/>
              </w:rPr>
              <w:t>种，及时改正的，或者符合从轻情形的</w:t>
            </w:r>
          </w:p>
        </w:tc>
        <w:tc>
          <w:tcPr>
            <w:tcW w:w="4459" w:type="dxa"/>
            <w:vAlign w:val="top"/>
          </w:tcPr>
          <w:p>
            <w:pPr>
              <w:pStyle w:val="TableText"/>
              <w:ind w:left="120"/>
              <w:spacing w:before="248" w:line="229" w:lineRule="auto"/>
              <w:rPr/>
            </w:pPr>
            <w:r>
              <w:rPr>
                <w:spacing w:val="3"/>
              </w:rPr>
              <w:t>处</w:t>
            </w:r>
            <w:r>
              <w:rPr>
                <w:spacing w:val="-24"/>
              </w:rPr>
              <w:t xml:space="preserve"> </w:t>
            </w:r>
            <w:r>
              <w:rPr>
                <w:spacing w:val="3"/>
              </w:rPr>
              <w:t>1000</w:t>
            </w:r>
            <w:r>
              <w:rPr>
                <w:spacing w:val="-36"/>
              </w:rPr>
              <w:t xml:space="preserve"> </w:t>
            </w:r>
            <w:r>
              <w:rPr>
                <w:spacing w:val="3"/>
              </w:rPr>
              <w:t>元以下罚款</w:t>
            </w:r>
          </w:p>
        </w:tc>
      </w:tr>
      <w:tr>
        <w:trPr>
          <w:trHeight w:val="68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47" w:line="230" w:lineRule="auto"/>
              <w:rPr/>
            </w:pPr>
            <w:r>
              <w:rPr>
                <w:spacing w:val="3"/>
              </w:rPr>
              <w:t>一般</w:t>
            </w:r>
          </w:p>
        </w:tc>
        <w:tc>
          <w:tcPr>
            <w:tcW w:w="4617" w:type="dxa"/>
            <w:vAlign w:val="top"/>
          </w:tcPr>
          <w:p>
            <w:pPr>
              <w:pStyle w:val="TableText"/>
              <w:ind w:left="116" w:right="105"/>
              <w:spacing w:before="107" w:line="245" w:lineRule="auto"/>
              <w:rPr/>
            </w:pPr>
            <w:r>
              <w:rPr>
                <w:spacing w:val="9"/>
              </w:rPr>
              <w:t>经责令限期改正后逾期不改正，不符合从轻或从</w:t>
            </w:r>
            <w:r>
              <w:rPr/>
              <w:t xml:space="preserve"> </w:t>
            </w:r>
            <w:r>
              <w:rPr>
                <w:spacing w:val="7"/>
              </w:rPr>
              <w:t>重情形的</w:t>
            </w:r>
          </w:p>
        </w:tc>
        <w:tc>
          <w:tcPr>
            <w:tcW w:w="4459" w:type="dxa"/>
            <w:vAlign w:val="top"/>
          </w:tcPr>
          <w:p>
            <w:pPr>
              <w:pStyle w:val="TableText"/>
              <w:ind w:left="120"/>
              <w:spacing w:before="247" w:line="229" w:lineRule="auto"/>
              <w:rPr/>
            </w:pPr>
            <w:r>
              <w:rPr>
                <w:spacing w:val="3"/>
              </w:rPr>
              <w:t>处</w:t>
            </w:r>
            <w:r>
              <w:rPr>
                <w:spacing w:val="-19"/>
              </w:rPr>
              <w:t xml:space="preserve"> </w:t>
            </w:r>
            <w:r>
              <w:rPr>
                <w:spacing w:val="3"/>
              </w:rPr>
              <w:t>1000</w:t>
            </w:r>
            <w:r>
              <w:rPr>
                <w:spacing w:val="-37"/>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18" w:line="229" w:lineRule="auto"/>
              <w:rPr/>
            </w:pPr>
            <w:r>
              <w:rPr>
                <w:spacing w:val="3"/>
              </w:rPr>
              <w:t>从重</w:t>
            </w:r>
          </w:p>
        </w:tc>
        <w:tc>
          <w:tcPr>
            <w:tcW w:w="4617" w:type="dxa"/>
            <w:vAlign w:val="top"/>
          </w:tcPr>
          <w:p>
            <w:pPr>
              <w:pStyle w:val="TableText"/>
              <w:ind w:left="117"/>
              <w:spacing w:before="218" w:line="228" w:lineRule="auto"/>
              <w:rPr/>
            </w:pPr>
            <w:r>
              <w:rPr>
                <w:spacing w:val="9"/>
              </w:rPr>
              <w:t>经责令限期改正后逾期不改正，符合从重情形的</w:t>
            </w:r>
          </w:p>
        </w:tc>
        <w:tc>
          <w:tcPr>
            <w:tcW w:w="4459" w:type="dxa"/>
            <w:vAlign w:val="top"/>
          </w:tcPr>
          <w:p>
            <w:pPr>
              <w:pStyle w:val="TableText"/>
              <w:ind w:left="120"/>
              <w:spacing w:before="218"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629" w:hRule="atLeast"/>
        </w:trPr>
        <w:tc>
          <w:tcPr>
            <w:tcW w:w="616" w:type="dxa"/>
            <w:vAlign w:val="top"/>
            <w:vMerge w:val="restart"/>
            <w:tcBorders>
              <w:bottom w:val="nil"/>
            </w:tcBorders>
          </w:tcPr>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313"/>
              <w:spacing w:before="78" w:line="182" w:lineRule="auto"/>
              <w:rPr>
                <w:sz w:val="24"/>
                <w:szCs w:val="24"/>
              </w:rPr>
            </w:pPr>
            <w:r>
              <w:rPr>
                <w:sz w:val="24"/>
                <w:szCs w:val="24"/>
              </w:rPr>
              <w:t>7</w:t>
            </w:r>
          </w:p>
        </w:tc>
        <w:tc>
          <w:tcPr>
            <w:tcW w:w="2677"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ind w:left="109" w:right="106" w:firstLine="2"/>
              <w:spacing w:before="65" w:line="249" w:lineRule="auto"/>
              <w:rPr>
                <w:rFonts w:ascii="SimHei" w:hAnsi="SimHei" w:eastAsia="SimHei" w:cs="SimHei"/>
                <w:sz w:val="20"/>
                <w:szCs w:val="20"/>
              </w:rPr>
            </w:pPr>
            <w:r>
              <w:rPr>
                <w:rFonts w:ascii="SimHei" w:hAnsi="SimHei" w:eastAsia="SimHei" w:cs="SimHei"/>
                <w:sz w:val="20"/>
                <w:szCs w:val="20"/>
                <w:spacing w:val="4"/>
              </w:rPr>
              <w:t>动物、动物产品的运载工具</w:t>
            </w:r>
            <w:r>
              <w:rPr>
                <w:rFonts w:ascii="SimHei" w:hAnsi="SimHei" w:eastAsia="SimHei" w:cs="SimHei"/>
                <w:sz w:val="20"/>
                <w:szCs w:val="20"/>
                <w:spacing w:val="4"/>
              </w:rPr>
              <w:t xml:space="preserve"> </w:t>
            </w:r>
            <w:r>
              <w:rPr>
                <w:rFonts w:ascii="SimHei" w:hAnsi="SimHei" w:eastAsia="SimHei" w:cs="SimHei"/>
                <w:sz w:val="20"/>
                <w:szCs w:val="20"/>
                <w:spacing w:val="9"/>
              </w:rPr>
              <w:t>在装载前和卸载后未按照</w:t>
            </w:r>
            <w:r>
              <w:rPr>
                <w:rFonts w:ascii="SimHei" w:hAnsi="SimHei" w:eastAsia="SimHei" w:cs="SimHei"/>
                <w:sz w:val="20"/>
                <w:szCs w:val="20"/>
                <w:spacing w:val="1"/>
              </w:rPr>
              <w:t xml:space="preserve">  </w:t>
            </w:r>
            <w:r>
              <w:rPr>
                <w:rFonts w:ascii="SimHei" w:hAnsi="SimHei" w:eastAsia="SimHei" w:cs="SimHei"/>
                <w:sz w:val="20"/>
                <w:szCs w:val="20"/>
                <w:spacing w:val="9"/>
              </w:rPr>
              <w:t>规定及时清洗、消毒</w:t>
            </w:r>
          </w:p>
        </w:tc>
        <w:tc>
          <w:tcPr>
            <w:tcW w:w="7480" w:type="dxa"/>
            <w:vAlign w:val="top"/>
            <w:vMerge w:val="restart"/>
            <w:tcBorders>
              <w:bottom w:val="nil"/>
            </w:tcBorders>
          </w:tcPr>
          <w:p>
            <w:pPr>
              <w:spacing w:line="463" w:lineRule="auto"/>
              <w:rPr>
                <w:rFonts w:ascii="Arial"/>
                <w:sz w:val="21"/>
              </w:rPr>
            </w:pPr>
            <w:r/>
          </w:p>
          <w:p>
            <w:pPr>
              <w:pStyle w:val="TableText"/>
              <w:ind w:left="111" w:right="106" w:hanging="4"/>
              <w:spacing w:before="65" w:line="252" w:lineRule="auto"/>
              <w:jc w:val="both"/>
              <w:rPr>
                <w:rFonts w:ascii="Times New Roman" w:hAnsi="Times New Roman" w:eastAsia="Times New Roman" w:cs="Times New Roman"/>
              </w:rPr>
            </w:pPr>
            <w:r>
              <w:rPr>
                <w:rFonts w:ascii="SimHei" w:hAnsi="SimHei" w:eastAsia="SimHei" w:cs="SimHei"/>
                <w:spacing w:val="10"/>
              </w:rPr>
              <w:t>《中华人民共和国动物防疫法》第九十二条第四项</w:t>
            </w:r>
            <w:r>
              <w:rPr>
                <w:rFonts w:ascii="SimHei" w:hAnsi="SimHei" w:eastAsia="SimHei" w:cs="SimHei"/>
                <w:spacing w:val="10"/>
              </w:rPr>
              <w:t xml:space="preserve">   </w:t>
            </w:r>
            <w:r>
              <w:rPr>
                <w:spacing w:val="10"/>
              </w:rPr>
              <w:t>违反本法规定，有下列行</w:t>
            </w:r>
            <w:r>
              <w:rPr/>
              <w:t xml:space="preserve"> </w:t>
            </w:r>
            <w:r>
              <w:rPr>
                <w:spacing w:val="7"/>
              </w:rPr>
              <w:t>为之一的，由县级以上地方人民政府农业农村主管部门责令限期改正，可以处一</w:t>
            </w:r>
            <w:r>
              <w:rPr>
                <w:spacing w:val="10"/>
              </w:rPr>
              <w:t xml:space="preserve"> </w:t>
            </w:r>
            <w:r>
              <w:rPr>
                <w:spacing w:val="7"/>
              </w:rPr>
              <w:t>千元以下罚款；逾期不改正的，处一千元以上五千元以下罚款，由县级以上地方</w:t>
            </w:r>
            <w:r>
              <w:rPr>
                <w:spacing w:val="10"/>
              </w:rPr>
              <w:t xml:space="preserve"> </w:t>
            </w:r>
            <w:r>
              <w:rPr>
                <w:spacing w:val="7"/>
              </w:rPr>
              <w:t>人民政府农业农村主管部门委托动物诊疗机构、无害化处理场所等代为处理，所</w:t>
            </w:r>
            <w:r>
              <w:rPr>
                <w:spacing w:val="10"/>
              </w:rPr>
              <w:t xml:space="preserve"> </w:t>
            </w:r>
            <w:r>
              <w:rPr>
                <w:spacing w:val="8"/>
              </w:rPr>
              <w:t>需费用由违法行为人承担</w:t>
            </w:r>
            <w:r>
              <w:rPr>
                <w:rFonts w:ascii="Times New Roman" w:hAnsi="Times New Roman" w:eastAsia="Times New Roman" w:cs="Times New Roman"/>
                <w:spacing w:val="8"/>
              </w:rPr>
              <w:t>:</w:t>
            </w:r>
          </w:p>
          <w:p>
            <w:pPr>
              <w:pStyle w:val="TableText"/>
              <w:ind w:left="128" w:right="106" w:hanging="6"/>
              <w:spacing w:before="33" w:line="246" w:lineRule="auto"/>
              <w:rPr/>
            </w:pPr>
            <w:r>
              <w:rPr>
                <w:spacing w:val="7"/>
              </w:rPr>
              <w:t>（四）动物、动物产品的运载工具在装载前和卸载后未按照规定及时清洗、消毒</w:t>
            </w:r>
            <w:r>
              <w:rPr/>
              <w:t xml:space="preserve"> </w:t>
            </w:r>
            <w:r>
              <w:rPr>
                <w:spacing w:val="-9"/>
              </w:rPr>
              <w:t>的。</w:t>
            </w:r>
          </w:p>
        </w:tc>
        <w:tc>
          <w:tcPr>
            <w:tcW w:w="1236" w:type="dxa"/>
            <w:vAlign w:val="top"/>
          </w:tcPr>
          <w:p>
            <w:pPr>
              <w:pStyle w:val="TableText"/>
              <w:ind w:left="207"/>
              <w:spacing w:before="217" w:line="231" w:lineRule="auto"/>
              <w:rPr/>
            </w:pPr>
            <w:r>
              <w:rPr>
                <w:spacing w:val="6"/>
              </w:rPr>
              <w:t>不予处罚</w:t>
            </w:r>
          </w:p>
        </w:tc>
        <w:tc>
          <w:tcPr>
            <w:tcW w:w="4617" w:type="dxa"/>
            <w:vAlign w:val="top"/>
          </w:tcPr>
          <w:p>
            <w:pPr>
              <w:pStyle w:val="TableText"/>
              <w:ind w:left="114"/>
              <w:spacing w:before="218" w:line="228" w:lineRule="auto"/>
              <w:rPr/>
            </w:pPr>
            <w:r>
              <w:rPr>
                <w:spacing w:val="9"/>
              </w:rPr>
              <w:t>初次违法，违法后果轻微，及时改正的</w:t>
            </w:r>
          </w:p>
        </w:tc>
        <w:tc>
          <w:tcPr>
            <w:tcW w:w="4459" w:type="dxa"/>
            <w:vAlign w:val="top"/>
          </w:tcPr>
          <w:p>
            <w:pPr>
              <w:pStyle w:val="TableText"/>
              <w:ind w:left="119"/>
              <w:spacing w:before="217" w:line="230" w:lineRule="auto"/>
              <w:rPr/>
            </w:pPr>
            <w:r>
              <w:rPr>
                <w:spacing w:val="6"/>
              </w:rPr>
              <w:t>不予罚款</w:t>
            </w:r>
          </w:p>
        </w:tc>
      </w:tr>
      <w:tr>
        <w:trPr>
          <w:trHeight w:val="968"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21"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6" w:right="105"/>
              <w:spacing w:before="108" w:line="249" w:lineRule="auto"/>
              <w:jc w:val="both"/>
              <w:rPr/>
            </w:pPr>
            <w:r>
              <w:rPr>
                <w:spacing w:val="9"/>
              </w:rPr>
              <w:t>动物、动物产品的运载工具在装载前和卸载后未</w:t>
            </w:r>
            <w:r>
              <w:rPr/>
              <w:t xml:space="preserve"> </w:t>
            </w:r>
            <w:r>
              <w:rPr>
                <w:spacing w:val="9"/>
              </w:rPr>
              <w:t>按照规定及时清洗、消毒，及时改正；或者符合</w:t>
            </w:r>
            <w:r>
              <w:rPr/>
              <w:t xml:space="preserve"> </w:t>
            </w:r>
            <w:r>
              <w:rPr>
                <w:spacing w:val="7"/>
              </w:rPr>
              <w:t>从轻情形的</w:t>
            </w:r>
          </w:p>
        </w:tc>
        <w:tc>
          <w:tcPr>
            <w:tcW w:w="4459" w:type="dxa"/>
            <w:vAlign w:val="top"/>
          </w:tcPr>
          <w:p>
            <w:pPr>
              <w:spacing w:line="321" w:lineRule="auto"/>
              <w:rPr>
                <w:rFonts w:ascii="Arial"/>
                <w:sz w:val="21"/>
              </w:rPr>
            </w:pPr>
            <w:r/>
          </w:p>
          <w:p>
            <w:pPr>
              <w:pStyle w:val="TableText"/>
              <w:ind w:left="120"/>
              <w:spacing w:before="65" w:line="229" w:lineRule="auto"/>
              <w:rPr/>
            </w:pPr>
            <w:r>
              <w:rPr>
                <w:spacing w:val="3"/>
              </w:rPr>
              <w:t>处</w:t>
            </w:r>
            <w:r>
              <w:rPr>
                <w:spacing w:val="-24"/>
              </w:rPr>
              <w:t xml:space="preserve"> </w:t>
            </w:r>
            <w:r>
              <w:rPr>
                <w:spacing w:val="3"/>
              </w:rPr>
              <w:t>1000</w:t>
            </w:r>
            <w:r>
              <w:rPr>
                <w:spacing w:val="-36"/>
              </w:rPr>
              <w:t xml:space="preserve"> </w:t>
            </w:r>
            <w:r>
              <w:rPr>
                <w:spacing w:val="3"/>
              </w:rPr>
              <w:t>元以下罚款</w:t>
            </w:r>
          </w:p>
        </w:tc>
      </w:tr>
      <w:tr>
        <w:trPr>
          <w:trHeight w:val="68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50" w:line="230" w:lineRule="auto"/>
              <w:rPr/>
            </w:pPr>
            <w:r>
              <w:rPr>
                <w:spacing w:val="3"/>
              </w:rPr>
              <w:t>一般</w:t>
            </w:r>
          </w:p>
        </w:tc>
        <w:tc>
          <w:tcPr>
            <w:tcW w:w="4617" w:type="dxa"/>
            <w:vAlign w:val="top"/>
          </w:tcPr>
          <w:p>
            <w:pPr>
              <w:pStyle w:val="TableText"/>
              <w:ind w:left="116" w:right="105"/>
              <w:spacing w:before="108" w:line="245" w:lineRule="auto"/>
              <w:rPr/>
            </w:pPr>
            <w:r>
              <w:rPr>
                <w:spacing w:val="9"/>
              </w:rPr>
              <w:t>经责令限期改正后逾期不改正，不符合从轻或从</w:t>
            </w:r>
            <w:r>
              <w:rPr/>
              <w:t xml:space="preserve"> </w:t>
            </w:r>
            <w:r>
              <w:rPr>
                <w:spacing w:val="7"/>
              </w:rPr>
              <w:t>重情形的</w:t>
            </w:r>
          </w:p>
        </w:tc>
        <w:tc>
          <w:tcPr>
            <w:tcW w:w="4459" w:type="dxa"/>
            <w:vAlign w:val="top"/>
          </w:tcPr>
          <w:p>
            <w:pPr>
              <w:pStyle w:val="TableText"/>
              <w:ind w:left="120"/>
              <w:spacing w:before="250" w:line="229" w:lineRule="auto"/>
              <w:rPr/>
            </w:pPr>
            <w:r>
              <w:rPr>
                <w:spacing w:val="3"/>
              </w:rPr>
              <w:t>处</w:t>
            </w:r>
            <w:r>
              <w:rPr>
                <w:spacing w:val="-19"/>
              </w:rPr>
              <w:t xml:space="preserve"> </w:t>
            </w:r>
            <w:r>
              <w:rPr>
                <w:spacing w:val="3"/>
              </w:rPr>
              <w:t>1000</w:t>
            </w:r>
            <w:r>
              <w:rPr>
                <w:spacing w:val="-37"/>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108" w:line="229" w:lineRule="auto"/>
              <w:rPr/>
            </w:pPr>
            <w:r>
              <w:rPr>
                <w:spacing w:val="3"/>
              </w:rPr>
              <w:t>从重</w:t>
            </w:r>
          </w:p>
        </w:tc>
        <w:tc>
          <w:tcPr>
            <w:tcW w:w="4617" w:type="dxa"/>
            <w:vAlign w:val="top"/>
          </w:tcPr>
          <w:p>
            <w:pPr>
              <w:pStyle w:val="TableText"/>
              <w:ind w:left="117"/>
              <w:spacing w:before="218" w:line="228" w:lineRule="auto"/>
              <w:rPr/>
            </w:pPr>
            <w:r>
              <w:rPr>
                <w:spacing w:val="9"/>
              </w:rPr>
              <w:t>经责令限期改正后逾期不改正，符合从重情形的</w:t>
            </w:r>
          </w:p>
        </w:tc>
        <w:tc>
          <w:tcPr>
            <w:tcW w:w="4459" w:type="dxa"/>
            <w:vAlign w:val="top"/>
          </w:tcPr>
          <w:p>
            <w:pPr>
              <w:pStyle w:val="TableText"/>
              <w:ind w:left="120"/>
              <w:spacing w:before="218"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629" w:hRule="atLeast"/>
        </w:trPr>
        <w:tc>
          <w:tcPr>
            <w:tcW w:w="616"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308"/>
              <w:spacing w:before="78" w:line="183" w:lineRule="auto"/>
              <w:rPr>
                <w:sz w:val="24"/>
                <w:szCs w:val="24"/>
              </w:rPr>
            </w:pPr>
            <w:r>
              <w:rPr>
                <w:sz w:val="24"/>
                <w:szCs w:val="24"/>
              </w:rPr>
              <w:t>8</w:t>
            </w:r>
          </w:p>
        </w:tc>
        <w:tc>
          <w:tcPr>
            <w:tcW w:w="2677" w:type="dxa"/>
            <w:vAlign w:val="top"/>
            <w:vMerge w:val="restart"/>
            <w:tcBorders>
              <w:bottom w:val="nil"/>
            </w:tcBorders>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ind w:left="111" w:right="106"/>
              <w:spacing w:before="65" w:line="254" w:lineRule="auto"/>
              <w:rPr>
                <w:rFonts w:ascii="SimHei" w:hAnsi="SimHei" w:eastAsia="SimHei" w:cs="SimHei"/>
                <w:sz w:val="20"/>
                <w:szCs w:val="20"/>
              </w:rPr>
            </w:pPr>
            <w:r>
              <w:rPr>
                <w:rFonts w:ascii="SimHei" w:hAnsi="SimHei" w:eastAsia="SimHei" w:cs="SimHei"/>
                <w:sz w:val="20"/>
                <w:szCs w:val="20"/>
                <w:spacing w:val="9"/>
              </w:rPr>
              <w:t>动物、动物产品的运载工</w:t>
            </w:r>
            <w:r>
              <w:rPr>
                <w:rFonts w:ascii="SimHei" w:hAnsi="SimHei" w:eastAsia="SimHei" w:cs="SimHei"/>
                <w:sz w:val="20"/>
                <w:szCs w:val="20"/>
              </w:rPr>
              <w:t xml:space="preserve">  </w:t>
            </w:r>
            <w:r>
              <w:rPr>
                <w:rFonts w:ascii="SimHei" w:hAnsi="SimHei" w:eastAsia="SimHei" w:cs="SimHei"/>
                <w:sz w:val="20"/>
                <w:szCs w:val="20"/>
                <w:spacing w:val="4"/>
              </w:rPr>
              <w:t>具、垫料、包装物、容器等</w:t>
            </w:r>
            <w:r>
              <w:rPr>
                <w:rFonts w:ascii="SimHei" w:hAnsi="SimHei" w:eastAsia="SimHei" w:cs="SimHei"/>
                <w:sz w:val="20"/>
                <w:szCs w:val="20"/>
                <w:spacing w:val="3"/>
              </w:rPr>
              <w:t xml:space="preserve"> </w:t>
            </w:r>
            <w:r>
              <w:rPr>
                <w:rFonts w:ascii="SimHei" w:hAnsi="SimHei" w:eastAsia="SimHei" w:cs="SimHei"/>
                <w:sz w:val="20"/>
                <w:szCs w:val="20"/>
                <w:spacing w:val="9"/>
              </w:rPr>
              <w:t>不符合国务院农业农村主</w:t>
            </w:r>
            <w:r>
              <w:rPr>
                <w:rFonts w:ascii="SimHei" w:hAnsi="SimHei" w:eastAsia="SimHei" w:cs="SimHei"/>
                <w:sz w:val="20"/>
                <w:szCs w:val="20"/>
              </w:rPr>
              <w:t xml:space="preserve">  </w:t>
            </w:r>
            <w:r>
              <w:rPr>
                <w:rFonts w:ascii="SimHei" w:hAnsi="SimHei" w:eastAsia="SimHei" w:cs="SimHei"/>
                <w:sz w:val="20"/>
                <w:szCs w:val="20"/>
                <w:spacing w:val="9"/>
              </w:rPr>
              <w:t>管部门规定的动物防疫要</w:t>
            </w:r>
            <w:r>
              <w:rPr>
                <w:rFonts w:ascii="SimHei" w:hAnsi="SimHei" w:eastAsia="SimHei" w:cs="SimHei"/>
                <w:sz w:val="20"/>
                <w:szCs w:val="20"/>
              </w:rPr>
              <w:t xml:space="preserve">  </w:t>
            </w:r>
            <w:r>
              <w:rPr>
                <w:rFonts w:ascii="SimHei" w:hAnsi="SimHei" w:eastAsia="SimHei" w:cs="SimHei"/>
                <w:sz w:val="20"/>
                <w:szCs w:val="20"/>
              </w:rPr>
              <w:t>求</w:t>
            </w:r>
          </w:p>
        </w:tc>
        <w:tc>
          <w:tcPr>
            <w:tcW w:w="7480" w:type="dxa"/>
            <w:vAlign w:val="top"/>
            <w:vMerge w:val="restart"/>
            <w:tcBorders>
              <w:bottom w:val="nil"/>
            </w:tcBorders>
          </w:tcPr>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111" w:right="106" w:hanging="4"/>
              <w:spacing w:before="65" w:line="251" w:lineRule="auto"/>
              <w:jc w:val="both"/>
              <w:rPr/>
            </w:pPr>
            <w:r>
              <w:rPr>
                <w:rFonts w:ascii="SimHei" w:hAnsi="SimHei" w:eastAsia="SimHei" w:cs="SimHei"/>
                <w:spacing w:val="10"/>
              </w:rPr>
              <w:t>《中华人民共和国动物防疫法》第九十四条</w:t>
            </w:r>
            <w:r>
              <w:rPr>
                <w:rFonts w:ascii="SimHei" w:hAnsi="SimHei" w:eastAsia="SimHei" w:cs="SimHei"/>
                <w:spacing w:val="10"/>
              </w:rPr>
              <w:t xml:space="preserve"> </w:t>
            </w:r>
            <w:r>
              <w:rPr>
                <w:spacing w:val="10"/>
              </w:rPr>
              <w:t>违反本法规定</w:t>
            </w:r>
            <w:r>
              <w:rPr>
                <w:spacing w:val="9"/>
              </w:rPr>
              <w:t>，动物、动物产品的</w:t>
            </w:r>
            <w:r>
              <w:rPr/>
              <w:t xml:space="preserve"> </w:t>
            </w:r>
            <w:r>
              <w:rPr>
                <w:spacing w:val="7"/>
              </w:rPr>
              <w:t>运载工具、垫料、包装物、容器等不符合国务院农业农村主管部门规定的动物防</w:t>
            </w:r>
            <w:r>
              <w:rPr>
                <w:spacing w:val="10"/>
              </w:rPr>
              <w:t xml:space="preserve"> </w:t>
            </w:r>
            <w:r>
              <w:rPr>
                <w:spacing w:val="7"/>
              </w:rPr>
              <w:t>疫要求的，由县级以上地方人民政府农业农村主管部门责令改正，可以处五千元</w:t>
            </w:r>
            <w:r>
              <w:rPr>
                <w:spacing w:val="10"/>
              </w:rPr>
              <w:t xml:space="preserve"> </w:t>
            </w:r>
            <w:r>
              <w:rPr>
                <w:spacing w:val="9"/>
              </w:rPr>
              <w:t>以下罚款；情节严重的，处五千元以上五万元以下罚款。</w:t>
            </w:r>
          </w:p>
        </w:tc>
        <w:tc>
          <w:tcPr>
            <w:tcW w:w="1236" w:type="dxa"/>
            <w:vAlign w:val="top"/>
          </w:tcPr>
          <w:p>
            <w:pPr>
              <w:pStyle w:val="TableText"/>
              <w:ind w:left="207"/>
              <w:spacing w:before="217" w:line="231" w:lineRule="auto"/>
              <w:rPr/>
            </w:pPr>
            <w:r>
              <w:rPr>
                <w:spacing w:val="6"/>
              </w:rPr>
              <w:t>不予处罚</w:t>
            </w:r>
          </w:p>
        </w:tc>
        <w:tc>
          <w:tcPr>
            <w:tcW w:w="4617" w:type="dxa"/>
            <w:vAlign w:val="top"/>
          </w:tcPr>
          <w:p>
            <w:pPr>
              <w:pStyle w:val="TableText"/>
              <w:ind w:left="114"/>
              <w:spacing w:before="218" w:line="228" w:lineRule="auto"/>
              <w:rPr/>
            </w:pPr>
            <w:r>
              <w:rPr>
                <w:spacing w:val="9"/>
              </w:rPr>
              <w:t>初次违法，未造成危害后果，及时改正的</w:t>
            </w:r>
          </w:p>
        </w:tc>
        <w:tc>
          <w:tcPr>
            <w:tcW w:w="4459" w:type="dxa"/>
            <w:vAlign w:val="top"/>
          </w:tcPr>
          <w:p>
            <w:pPr>
              <w:pStyle w:val="TableText"/>
              <w:ind w:left="119"/>
              <w:spacing w:before="218" w:line="230" w:lineRule="auto"/>
              <w:rPr/>
            </w:pPr>
            <w:r>
              <w:rPr>
                <w:spacing w:val="6"/>
              </w:rPr>
              <w:t>不予罚款</w:t>
            </w:r>
          </w:p>
        </w:tc>
      </w:tr>
      <w:tr>
        <w:trPr>
          <w:trHeight w:val="80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43"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7" w:right="105"/>
              <w:spacing w:before="169" w:line="243" w:lineRule="auto"/>
              <w:rPr/>
            </w:pPr>
            <w:r>
              <w:rPr>
                <w:spacing w:val="9"/>
              </w:rPr>
              <w:t>经责令改正，及时改正，并达到规定动物防疫要</w:t>
            </w:r>
            <w:r>
              <w:rPr/>
              <w:t xml:space="preserve"> </w:t>
            </w:r>
            <w:r>
              <w:rPr>
                <w:spacing w:val="8"/>
              </w:rPr>
              <w:t>求，未造成危害后果</w:t>
            </w:r>
          </w:p>
        </w:tc>
        <w:tc>
          <w:tcPr>
            <w:tcW w:w="4459" w:type="dxa"/>
            <w:vAlign w:val="top"/>
          </w:tcPr>
          <w:p>
            <w:pPr>
              <w:spacing w:line="242" w:lineRule="auto"/>
              <w:rPr>
                <w:rFonts w:ascii="Arial"/>
                <w:sz w:val="21"/>
              </w:rPr>
            </w:pPr>
            <w:r/>
          </w:p>
          <w:p>
            <w:pPr>
              <w:pStyle w:val="TableText"/>
              <w:ind w:left="120"/>
              <w:spacing w:before="65" w:line="229" w:lineRule="auto"/>
              <w:rPr/>
            </w:pPr>
            <w:r>
              <w:rPr>
                <w:spacing w:val="3"/>
              </w:rPr>
              <w:t>处</w:t>
            </w:r>
            <w:r>
              <w:rPr>
                <w:spacing w:val="-24"/>
              </w:rPr>
              <w:t xml:space="preserve"> </w:t>
            </w:r>
            <w:r>
              <w:rPr>
                <w:spacing w:val="3"/>
              </w:rPr>
              <w:t>1500</w:t>
            </w:r>
            <w:r>
              <w:rPr>
                <w:spacing w:val="-36"/>
              </w:rPr>
              <w:t xml:space="preserve"> </w:t>
            </w:r>
            <w:r>
              <w:rPr>
                <w:spacing w:val="3"/>
              </w:rPr>
              <w:t>元以下罚款</w:t>
            </w:r>
          </w:p>
        </w:tc>
      </w:tr>
      <w:tr>
        <w:trPr>
          <w:trHeight w:val="970"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23"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3" w:right="105" w:firstLine="3"/>
              <w:spacing w:before="113" w:line="248" w:lineRule="auto"/>
              <w:jc w:val="both"/>
              <w:rPr/>
            </w:pPr>
            <w:r>
              <w:rPr>
                <w:spacing w:val="9"/>
              </w:rPr>
              <w:t>经责令改正，超期改正，并达到规定动物防疫要</w:t>
            </w:r>
            <w:r>
              <w:rPr/>
              <w:t xml:space="preserve"> </w:t>
            </w:r>
            <w:r>
              <w:rPr>
                <w:spacing w:val="9"/>
              </w:rPr>
              <w:t>求，未造成危害后果的，或者不符合从轻或从重</w:t>
            </w:r>
            <w:r>
              <w:rPr>
                <w:spacing w:val="2"/>
              </w:rPr>
              <w:t xml:space="preserve"> </w:t>
            </w:r>
            <w:r>
              <w:rPr>
                <w:spacing w:val="7"/>
              </w:rPr>
              <w:t>情形的</w:t>
            </w:r>
          </w:p>
        </w:tc>
        <w:tc>
          <w:tcPr>
            <w:tcW w:w="4459" w:type="dxa"/>
            <w:vAlign w:val="top"/>
          </w:tcPr>
          <w:p>
            <w:pPr>
              <w:spacing w:line="323" w:lineRule="auto"/>
              <w:rPr>
                <w:rFonts w:ascii="Arial"/>
                <w:sz w:val="21"/>
              </w:rPr>
            </w:pPr>
            <w:r/>
          </w:p>
          <w:p>
            <w:pPr>
              <w:pStyle w:val="TableText"/>
              <w:ind w:left="120"/>
              <w:spacing w:before="65" w:line="229" w:lineRule="auto"/>
              <w:rPr/>
            </w:pPr>
            <w:r>
              <w:rPr>
                <w:spacing w:val="3"/>
              </w:rPr>
              <w:t>处</w:t>
            </w:r>
            <w:r>
              <w:rPr>
                <w:spacing w:val="-20"/>
              </w:rPr>
              <w:t xml:space="preserve"> </w:t>
            </w:r>
            <w:r>
              <w:rPr>
                <w:spacing w:val="3"/>
              </w:rPr>
              <w:t>1500</w:t>
            </w:r>
            <w:r>
              <w:rPr>
                <w:spacing w:val="-36"/>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74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84" w:lineRule="auto"/>
              <w:rPr>
                <w:rFonts w:ascii="Arial"/>
                <w:sz w:val="21"/>
              </w:rPr>
            </w:pPr>
            <w:r/>
          </w:p>
          <w:p>
            <w:pPr>
              <w:spacing w:line="284"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105"/>
              <w:spacing w:before="138" w:line="244" w:lineRule="auto"/>
              <w:rPr/>
            </w:pPr>
            <w:r>
              <w:rPr>
                <w:spacing w:val="9"/>
              </w:rPr>
              <w:t>经责令改正，拒不改正或改正后仍达不到规定要</w:t>
            </w:r>
            <w:r>
              <w:rPr/>
              <w:t xml:space="preserve"> </w:t>
            </w:r>
            <w:r>
              <w:rPr>
                <w:spacing w:val="8"/>
              </w:rPr>
              <w:t>求的；符合其他从重情形的</w:t>
            </w:r>
          </w:p>
        </w:tc>
        <w:tc>
          <w:tcPr>
            <w:tcW w:w="4459" w:type="dxa"/>
            <w:vAlign w:val="top"/>
          </w:tcPr>
          <w:p>
            <w:pPr>
              <w:pStyle w:val="TableText"/>
              <w:ind w:left="120"/>
              <w:spacing w:before="276"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716"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spacing w:before="263" w:line="228" w:lineRule="auto"/>
              <w:rPr/>
            </w:pPr>
            <w:r>
              <w:rPr>
                <w:spacing w:val="9"/>
              </w:rPr>
              <w:t>造成动物疫病发生、传播等危害后果的</w:t>
            </w:r>
          </w:p>
        </w:tc>
        <w:tc>
          <w:tcPr>
            <w:tcW w:w="4459" w:type="dxa"/>
            <w:vAlign w:val="top"/>
          </w:tcPr>
          <w:p>
            <w:pPr>
              <w:pStyle w:val="TableText"/>
              <w:ind w:left="120"/>
              <w:spacing w:before="264" w:line="229" w:lineRule="auto"/>
              <w:rPr/>
            </w:pPr>
            <w:r>
              <w:rPr>
                <w:spacing w:val="3"/>
              </w:rPr>
              <w:t>处</w:t>
            </w:r>
            <w:r>
              <w:rPr>
                <w:spacing w:val="-22"/>
              </w:rPr>
              <w:t xml:space="preserve"> </w:t>
            </w:r>
            <w:r>
              <w:rPr>
                <w:spacing w:val="3"/>
              </w:rPr>
              <w:t>5000</w:t>
            </w:r>
            <w:r>
              <w:rPr>
                <w:spacing w:val="-37"/>
              </w:rPr>
              <w:t xml:space="preserve"> </w:t>
            </w:r>
            <w:r>
              <w:rPr>
                <w:spacing w:val="3"/>
              </w:rPr>
              <w:t>元以上</w:t>
            </w:r>
            <w:r>
              <w:rPr>
                <w:spacing w:val="-35"/>
              </w:rPr>
              <w:t xml:space="preserve"> </w:t>
            </w:r>
            <w:r>
              <w:rPr>
                <w:spacing w:val="3"/>
              </w:rPr>
              <w:t>5</w:t>
            </w:r>
            <w:r>
              <w:rPr>
                <w:spacing w:val="-33"/>
              </w:rPr>
              <w:t xml:space="preserve"> </w:t>
            </w:r>
            <w:r>
              <w:rPr>
                <w:spacing w:val="3"/>
              </w:rPr>
              <w:t>万元以下罚款</w:t>
            </w:r>
          </w:p>
        </w:tc>
      </w:tr>
    </w:tbl>
    <w:p>
      <w:pPr>
        <w:rPr>
          <w:rFonts w:ascii="Arial"/>
          <w:sz w:val="21"/>
        </w:rPr>
      </w:pPr>
      <w:r/>
    </w:p>
    <w:p>
      <w:pPr>
        <w:sectPr>
          <w:footerReference w:type="default" r:id="rId2"/>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616" w:type="dxa"/>
            <w:vAlign w:val="top"/>
            <w:vMerge w:val="restart"/>
            <w:tcBorders>
              <w:bottom w:val="nil"/>
            </w:tcBorders>
          </w:tcPr>
          <w:p>
            <w:pPr>
              <w:spacing w:line="300" w:lineRule="auto"/>
              <w:rPr>
                <w:rFonts w:ascii="Arial"/>
                <w:sz w:val="21"/>
              </w:rPr>
            </w:pPr>
            <w:r/>
          </w:p>
          <w:p>
            <w:pPr>
              <w:spacing w:line="300" w:lineRule="auto"/>
              <w:rPr>
                <w:rFonts w:ascii="Arial"/>
                <w:sz w:val="21"/>
              </w:rPr>
            </w:pPr>
            <w:r/>
          </w:p>
          <w:p>
            <w:pPr>
              <w:spacing w:line="300" w:lineRule="auto"/>
              <w:rPr>
                <w:rFonts w:ascii="Arial"/>
                <w:sz w:val="21"/>
              </w:rPr>
            </w:pPr>
            <w:r/>
          </w:p>
          <w:p>
            <w:pPr>
              <w:pStyle w:val="TableText"/>
              <w:ind w:left="308"/>
              <w:spacing w:before="78" w:line="183" w:lineRule="auto"/>
              <w:rPr>
                <w:sz w:val="24"/>
                <w:szCs w:val="24"/>
              </w:rPr>
            </w:pPr>
            <w:r>
              <w:rPr>
                <w:sz w:val="24"/>
                <w:szCs w:val="24"/>
              </w:rPr>
              <w:t>9</w:t>
            </w:r>
          </w:p>
        </w:tc>
        <w:tc>
          <w:tcPr>
            <w:tcW w:w="2677" w:type="dxa"/>
            <w:vAlign w:val="top"/>
            <w:vMerge w:val="restart"/>
            <w:tcBorders>
              <w:bottom w:val="nil"/>
            </w:tcBorders>
          </w:tcPr>
          <w:p>
            <w:pPr>
              <w:spacing w:line="333" w:lineRule="auto"/>
              <w:rPr>
                <w:rFonts w:ascii="Arial"/>
                <w:sz w:val="21"/>
              </w:rPr>
            </w:pPr>
            <w:r/>
          </w:p>
          <w:p>
            <w:pPr>
              <w:ind w:left="108" w:right="82"/>
              <w:spacing w:before="65" w:line="253" w:lineRule="auto"/>
              <w:jc w:val="both"/>
              <w:rPr>
                <w:rFonts w:ascii="SimHei" w:hAnsi="SimHei" w:eastAsia="SimHei" w:cs="SimHei"/>
                <w:sz w:val="20"/>
                <w:szCs w:val="20"/>
              </w:rPr>
            </w:pPr>
            <w:r>
              <w:rPr>
                <w:rFonts w:ascii="SimHei" w:hAnsi="SimHei" w:eastAsia="SimHei" w:cs="SimHei"/>
                <w:sz w:val="20"/>
                <w:szCs w:val="20"/>
                <w:spacing w:val="4"/>
              </w:rPr>
              <w:t>染疫动物及其排泄物、染疫</w:t>
            </w:r>
            <w:r>
              <w:rPr>
                <w:rFonts w:ascii="SimHei" w:hAnsi="SimHei" w:eastAsia="SimHei" w:cs="SimHei"/>
                <w:sz w:val="20"/>
                <w:szCs w:val="20"/>
                <w:spacing w:val="4"/>
              </w:rPr>
              <w:t xml:space="preserve"> </w:t>
            </w:r>
            <w:r>
              <w:rPr>
                <w:rFonts w:ascii="SimHei" w:hAnsi="SimHei" w:eastAsia="SimHei" w:cs="SimHei"/>
                <w:sz w:val="20"/>
                <w:szCs w:val="20"/>
                <w:spacing w:val="6"/>
              </w:rPr>
              <w:t>动物产品或者被染疫动物、</w:t>
            </w:r>
            <w:r>
              <w:rPr>
                <w:rFonts w:ascii="SimHei" w:hAnsi="SimHei" w:eastAsia="SimHei" w:cs="SimHei"/>
                <w:sz w:val="20"/>
                <w:szCs w:val="20"/>
                <w:spacing w:val="8"/>
              </w:rPr>
              <w:t xml:space="preserve"> </w:t>
            </w:r>
            <w:r>
              <w:rPr>
                <w:rFonts w:ascii="SimHei" w:hAnsi="SimHei" w:eastAsia="SimHei" w:cs="SimHei"/>
                <w:sz w:val="20"/>
                <w:szCs w:val="20"/>
                <w:spacing w:val="6"/>
              </w:rPr>
              <w:t>动物产品污染的运载工具、</w:t>
            </w:r>
            <w:r>
              <w:rPr>
                <w:rFonts w:ascii="SimHei" w:hAnsi="SimHei" w:eastAsia="SimHei" w:cs="SimHei"/>
                <w:sz w:val="20"/>
                <w:szCs w:val="20"/>
                <w:spacing w:val="8"/>
              </w:rPr>
              <w:t xml:space="preserve"> </w:t>
            </w:r>
            <w:r>
              <w:rPr>
                <w:rFonts w:ascii="SimHei" w:hAnsi="SimHei" w:eastAsia="SimHei" w:cs="SimHei"/>
                <w:sz w:val="20"/>
                <w:szCs w:val="20"/>
                <w:spacing w:val="4"/>
              </w:rPr>
              <w:t>垫料、包装物、容器未按规</w:t>
            </w:r>
            <w:r>
              <w:rPr>
                <w:rFonts w:ascii="SimHei" w:hAnsi="SimHei" w:eastAsia="SimHei" w:cs="SimHei"/>
                <w:sz w:val="20"/>
                <w:szCs w:val="20"/>
                <w:spacing w:val="7"/>
              </w:rPr>
              <w:t xml:space="preserve"> </w:t>
            </w:r>
            <w:r>
              <w:rPr>
                <w:rFonts w:ascii="SimHei" w:hAnsi="SimHei" w:eastAsia="SimHei" w:cs="SimHei"/>
                <w:sz w:val="20"/>
                <w:szCs w:val="20"/>
                <w:spacing w:val="7"/>
              </w:rPr>
              <w:t>定处置</w:t>
            </w:r>
          </w:p>
        </w:tc>
        <w:tc>
          <w:tcPr>
            <w:tcW w:w="7480" w:type="dxa"/>
            <w:vAlign w:val="top"/>
            <w:vMerge w:val="restart"/>
            <w:tcBorders>
              <w:bottom w:val="nil"/>
            </w:tcBorders>
          </w:tcPr>
          <w:p>
            <w:pPr>
              <w:pStyle w:val="TableText"/>
              <w:ind w:left="113" w:right="35" w:hanging="6"/>
              <w:spacing w:before="302" w:line="238" w:lineRule="auto"/>
              <w:rPr/>
            </w:pPr>
            <w:r>
              <w:rPr>
                <w:rFonts w:ascii="SimHei" w:hAnsi="SimHei" w:eastAsia="SimHei" w:cs="SimHei"/>
                <w:spacing w:val="10"/>
              </w:rPr>
              <w:t>《中华人民共和国动物防疫法》第九十五条</w:t>
            </w:r>
            <w:r>
              <w:rPr>
                <w:rFonts w:ascii="SimHei" w:hAnsi="SimHei" w:eastAsia="SimHei" w:cs="SimHei"/>
                <w:spacing w:val="10"/>
              </w:rPr>
              <w:t xml:space="preserve"> </w:t>
            </w:r>
            <w:r>
              <w:rPr>
                <w:spacing w:val="10"/>
              </w:rPr>
              <w:t>违反本法规定</w:t>
            </w:r>
            <w:r>
              <w:rPr>
                <w:spacing w:val="9"/>
              </w:rPr>
              <w:t>，对染疫动物及其排</w:t>
            </w:r>
            <w:r>
              <w:rPr/>
              <w:t xml:space="preserve">  </w:t>
            </w:r>
            <w:r>
              <w:rPr>
                <w:spacing w:val="3"/>
              </w:rPr>
              <w:t>泄物、染疫动物产品或者被染疫动物、动物产品污染的运载工具、垫料、包装物、</w:t>
            </w:r>
            <w:r>
              <w:rPr>
                <w:spacing w:val="16"/>
              </w:rPr>
              <w:t xml:space="preserve"> </w:t>
            </w:r>
            <w:r>
              <w:rPr>
                <w:spacing w:val="8"/>
              </w:rPr>
              <w:t>容器未按规定处置的，</w:t>
            </w:r>
            <w:r>
              <w:rPr>
                <w:spacing w:val="-47"/>
              </w:rPr>
              <w:t xml:space="preserve"> </w:t>
            </w:r>
            <w:r>
              <w:rPr>
                <w:spacing w:val="8"/>
              </w:rPr>
              <w:t>由县级以上地方人民政府农业农村主管部门责令限期处</w:t>
            </w:r>
            <w:r>
              <w:rPr/>
              <w:t xml:space="preserve">   </w:t>
            </w:r>
            <w:r>
              <w:rPr>
                <w:spacing w:val="7"/>
              </w:rPr>
              <w:t>理；逾期不处理的，由县级以上地方人民政府农业农村主管部门委托有关单位代</w:t>
            </w:r>
            <w:r>
              <w:rPr>
                <w:spacing w:val="8"/>
              </w:rPr>
              <w:t xml:space="preserve"> </w:t>
            </w:r>
            <w:r>
              <w:rPr>
                <w:spacing w:val="9"/>
              </w:rPr>
              <w:t>为处理，所需费用由违法行为人承担，处五千元以上五万元以下罚款。</w:t>
            </w:r>
          </w:p>
          <w:p>
            <w:pPr>
              <w:pStyle w:val="TableText"/>
              <w:ind w:left="111"/>
              <w:spacing w:before="11" w:line="228" w:lineRule="auto"/>
              <w:rPr/>
            </w:pPr>
            <w:r>
              <w:rPr>
                <w:spacing w:val="9"/>
              </w:rPr>
              <w:t>造成环境污染或者生态破坏的，依照环境保护有关法律法规进行处罚。</w:t>
            </w:r>
          </w:p>
        </w:tc>
        <w:tc>
          <w:tcPr>
            <w:tcW w:w="1236" w:type="dxa"/>
            <w:vAlign w:val="top"/>
          </w:tcPr>
          <w:p>
            <w:pPr>
              <w:pStyle w:val="TableText"/>
              <w:ind w:left="417"/>
              <w:spacing w:before="212" w:line="228" w:lineRule="auto"/>
              <w:rPr/>
            </w:pPr>
            <w:r>
              <w:rPr>
                <w:spacing w:val="3"/>
              </w:rPr>
              <w:t>从轻</w:t>
            </w:r>
          </w:p>
        </w:tc>
        <w:tc>
          <w:tcPr>
            <w:tcW w:w="4617" w:type="dxa"/>
            <w:vAlign w:val="top"/>
          </w:tcPr>
          <w:p>
            <w:pPr>
              <w:pStyle w:val="TableText"/>
              <w:ind w:left="132" w:right="105" w:hanging="15"/>
              <w:spacing w:before="82" w:line="235" w:lineRule="auto"/>
              <w:rPr/>
            </w:pPr>
            <w:r>
              <w:rPr>
                <w:spacing w:val="9"/>
              </w:rPr>
              <w:t>经责令限期处理，逾期不处理，但配合代作处理</w:t>
            </w:r>
            <w:r>
              <w:rPr/>
              <w:t xml:space="preserve"> </w:t>
            </w:r>
            <w:r>
              <w:rPr/>
              <w:t>的</w:t>
            </w:r>
          </w:p>
        </w:tc>
        <w:tc>
          <w:tcPr>
            <w:tcW w:w="4459" w:type="dxa"/>
            <w:vAlign w:val="top"/>
          </w:tcPr>
          <w:p>
            <w:pPr>
              <w:pStyle w:val="TableText"/>
              <w:ind w:left="120"/>
              <w:spacing w:before="212" w:line="229" w:lineRule="auto"/>
              <w:rPr/>
            </w:pPr>
            <w:r>
              <w:rPr>
                <w:spacing w:val="3"/>
              </w:rPr>
              <w:t>处</w:t>
            </w:r>
            <w:r>
              <w:rPr>
                <w:spacing w:val="-34"/>
              </w:rPr>
              <w:t xml:space="preserve"> </w:t>
            </w:r>
            <w:r>
              <w:rPr>
                <w:spacing w:val="3"/>
              </w:rPr>
              <w:t>5000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1" w:line="230" w:lineRule="auto"/>
              <w:rPr/>
            </w:pPr>
            <w:r>
              <w:rPr>
                <w:spacing w:val="3"/>
              </w:rPr>
              <w:t>一般</w:t>
            </w:r>
          </w:p>
        </w:tc>
        <w:tc>
          <w:tcPr>
            <w:tcW w:w="4617" w:type="dxa"/>
            <w:vAlign w:val="top"/>
          </w:tcPr>
          <w:p>
            <w:pPr>
              <w:pStyle w:val="TableText"/>
              <w:ind w:left="119" w:right="105" w:hanging="2"/>
              <w:spacing w:before="82" w:line="235" w:lineRule="auto"/>
              <w:rPr/>
            </w:pPr>
            <w:r>
              <w:rPr>
                <w:spacing w:val="9"/>
              </w:rPr>
              <w:t>经责令限期处理，逾期不处理，并且不配合代作</w:t>
            </w:r>
            <w:r>
              <w:rPr/>
              <w:t xml:space="preserve"> </w:t>
            </w:r>
            <w:r>
              <w:rPr>
                <w:spacing w:val="5"/>
              </w:rPr>
              <w:t>处理的</w:t>
            </w:r>
          </w:p>
        </w:tc>
        <w:tc>
          <w:tcPr>
            <w:tcW w:w="4459" w:type="dxa"/>
            <w:vAlign w:val="top"/>
          </w:tcPr>
          <w:p>
            <w:pPr>
              <w:pStyle w:val="TableText"/>
              <w:ind w:left="120"/>
              <w:spacing w:before="211" w:line="229" w:lineRule="auto"/>
              <w:rPr/>
            </w:pPr>
            <w:r>
              <w:rPr>
                <w:spacing w:val="2"/>
              </w:rPr>
              <w:t>处</w:t>
            </w:r>
            <w:r>
              <w:rPr>
                <w:spacing w:val="-12"/>
              </w:rPr>
              <w:t xml:space="preserve"> </w:t>
            </w:r>
            <w:r>
              <w:rPr>
                <w:spacing w:val="2"/>
              </w:rPr>
              <w:t>1</w:t>
            </w:r>
            <w:r>
              <w:rPr>
                <w:spacing w:val="-33"/>
              </w:rPr>
              <w:t xml:space="preserve"> </w:t>
            </w:r>
            <w:r>
              <w:rPr>
                <w:spacing w:val="2"/>
              </w:rPr>
              <w:t>万元以上</w:t>
            </w:r>
            <w:r>
              <w:rPr>
                <w:spacing w:val="-33"/>
              </w:rPr>
              <w:t xml:space="preserve"> </w:t>
            </w:r>
            <w:r>
              <w:rPr>
                <w:spacing w:val="2"/>
              </w:rPr>
              <w:t>3</w:t>
            </w:r>
            <w:r>
              <w:rPr>
                <w:spacing w:val="-35"/>
              </w:rPr>
              <w:t xml:space="preserve"> </w:t>
            </w:r>
            <w:r>
              <w:rPr>
                <w:spacing w:val="2"/>
              </w:rPr>
              <w:t>万元以下罚款</w:t>
            </w:r>
          </w:p>
        </w:tc>
      </w:tr>
      <w:tr>
        <w:trPr>
          <w:trHeight w:val="84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55"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spacing w:before="58" w:line="237" w:lineRule="auto"/>
              <w:jc w:val="both"/>
              <w:rPr/>
            </w:pPr>
            <w:r>
              <w:rPr>
                <w:spacing w:val="9"/>
              </w:rPr>
              <w:t>经责令限期处理，逾期不处理，并且不配合代作</w:t>
            </w:r>
            <w:r>
              <w:rPr/>
              <w:t xml:space="preserve"> </w:t>
            </w:r>
            <w:r>
              <w:rPr>
                <w:spacing w:val="9"/>
              </w:rPr>
              <w:t>处理，造成动物疫病传播等社会危害后果的；符</w:t>
            </w:r>
            <w:r>
              <w:rPr/>
              <w:t xml:space="preserve"> </w:t>
            </w:r>
            <w:r>
              <w:rPr>
                <w:spacing w:val="8"/>
              </w:rPr>
              <w:t>合其他从重情形的</w:t>
            </w:r>
          </w:p>
        </w:tc>
        <w:tc>
          <w:tcPr>
            <w:tcW w:w="4459" w:type="dxa"/>
            <w:vAlign w:val="top"/>
          </w:tcPr>
          <w:p>
            <w:pPr>
              <w:spacing w:line="255" w:lineRule="auto"/>
              <w:rPr>
                <w:rFonts w:ascii="Arial"/>
                <w:sz w:val="21"/>
              </w:rPr>
            </w:pPr>
            <w:r/>
          </w:p>
          <w:p>
            <w:pPr>
              <w:pStyle w:val="TableText"/>
              <w:ind w:left="120"/>
              <w:spacing w:before="65" w:line="229" w:lineRule="auto"/>
              <w:rPr/>
            </w:pPr>
            <w:r>
              <w:rPr>
                <w:spacing w:val="3"/>
              </w:rPr>
              <w:t>处</w:t>
            </w:r>
            <w:r>
              <w:rPr>
                <w:spacing w:val="-25"/>
              </w:rPr>
              <w:t xml:space="preserve"> </w:t>
            </w:r>
            <w:r>
              <w:rPr>
                <w:spacing w:val="3"/>
              </w:rPr>
              <w:t>3</w:t>
            </w:r>
            <w:r>
              <w:rPr>
                <w:spacing w:val="-33"/>
              </w:rPr>
              <w:t xml:space="preserve"> </w:t>
            </w:r>
            <w:r>
              <w:rPr>
                <w:spacing w:val="3"/>
              </w:rPr>
              <w:t>万元以上</w:t>
            </w:r>
            <w:r>
              <w:rPr>
                <w:spacing w:val="-33"/>
              </w:rPr>
              <w:t xml:space="preserve"> </w:t>
            </w:r>
            <w:r>
              <w:rPr>
                <w:spacing w:val="3"/>
              </w:rPr>
              <w:t>5</w:t>
            </w:r>
            <w:r>
              <w:rPr>
                <w:spacing w:val="-35"/>
              </w:rPr>
              <w:t xml:space="preserve"> </w:t>
            </w:r>
            <w:r>
              <w:rPr>
                <w:spacing w:val="3"/>
              </w:rPr>
              <w:t>万元以下罚款</w:t>
            </w:r>
          </w:p>
        </w:tc>
      </w:tr>
      <w:tr>
        <w:trPr>
          <w:trHeight w:val="629" w:hRule="atLeast"/>
        </w:trPr>
        <w:tc>
          <w:tcPr>
            <w:tcW w:w="616" w:type="dxa"/>
            <w:vAlign w:val="top"/>
            <w:vMerge w:val="restart"/>
            <w:tcBorders>
              <w:bottom w:val="nil"/>
            </w:tcBorders>
          </w:tcPr>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265"/>
              <w:spacing w:before="78" w:line="184" w:lineRule="auto"/>
              <w:rPr>
                <w:sz w:val="24"/>
                <w:szCs w:val="24"/>
              </w:rPr>
            </w:pPr>
            <w:r>
              <w:rPr>
                <w:sz w:val="24"/>
                <w:szCs w:val="24"/>
                <w:spacing w:val="-14"/>
              </w:rPr>
              <w:t>10</w:t>
            </w:r>
          </w:p>
        </w:tc>
        <w:tc>
          <w:tcPr>
            <w:tcW w:w="2677" w:type="dxa"/>
            <w:vAlign w:val="top"/>
            <w:vMerge w:val="restart"/>
            <w:tcBorders>
              <w:bottom w:val="nil"/>
            </w:tcBorders>
          </w:tcPr>
          <w:p>
            <w:pPr>
              <w:ind w:left="109" w:right="106"/>
              <w:spacing w:before="148" w:line="254" w:lineRule="auto"/>
              <w:rPr>
                <w:rFonts w:ascii="SimHei" w:hAnsi="SimHei" w:eastAsia="SimHei" w:cs="SimHei"/>
                <w:sz w:val="20"/>
                <w:szCs w:val="20"/>
              </w:rPr>
            </w:pPr>
            <w:r>
              <w:rPr>
                <w:rFonts w:ascii="SimHei" w:hAnsi="SimHei" w:eastAsia="SimHei" w:cs="SimHei"/>
                <w:sz w:val="20"/>
                <w:szCs w:val="20"/>
                <w:spacing w:val="9"/>
              </w:rPr>
              <w:t>患有人畜共患传染病的人</w:t>
            </w:r>
            <w:r>
              <w:rPr>
                <w:rFonts w:ascii="SimHei" w:hAnsi="SimHei" w:eastAsia="SimHei" w:cs="SimHei"/>
                <w:sz w:val="20"/>
                <w:szCs w:val="20"/>
                <w:spacing w:val="1"/>
              </w:rPr>
              <w:t xml:space="preserve">  </w:t>
            </w:r>
            <w:r>
              <w:rPr>
                <w:rFonts w:ascii="SimHei" w:hAnsi="SimHei" w:eastAsia="SimHei" w:cs="SimHei"/>
                <w:sz w:val="20"/>
                <w:szCs w:val="20"/>
                <w:spacing w:val="9"/>
              </w:rPr>
              <w:t>员，直接从事动物疫病监</w:t>
            </w:r>
            <w:r>
              <w:rPr>
                <w:rFonts w:ascii="SimHei" w:hAnsi="SimHei" w:eastAsia="SimHei" w:cs="SimHei"/>
                <w:sz w:val="20"/>
                <w:szCs w:val="20"/>
                <w:spacing w:val="1"/>
              </w:rPr>
              <w:t xml:space="preserve">  </w:t>
            </w:r>
            <w:r>
              <w:rPr>
                <w:rFonts w:ascii="SimHei" w:hAnsi="SimHei" w:eastAsia="SimHei" w:cs="SimHei"/>
                <w:sz w:val="20"/>
                <w:szCs w:val="20"/>
                <w:spacing w:val="4"/>
              </w:rPr>
              <w:t>测、检测、检验检疫，动物</w:t>
            </w:r>
            <w:r>
              <w:rPr>
                <w:rFonts w:ascii="SimHei" w:hAnsi="SimHei" w:eastAsia="SimHei" w:cs="SimHei"/>
                <w:sz w:val="20"/>
                <w:szCs w:val="20"/>
                <w:spacing w:val="4"/>
              </w:rPr>
              <w:t xml:space="preserve"> </w:t>
            </w:r>
            <w:r>
              <w:rPr>
                <w:rFonts w:ascii="SimHei" w:hAnsi="SimHei" w:eastAsia="SimHei" w:cs="SimHei"/>
                <w:sz w:val="20"/>
                <w:szCs w:val="20"/>
                <w:spacing w:val="9"/>
              </w:rPr>
              <w:t>诊疗以及易感染动物的饲</w:t>
            </w:r>
            <w:r>
              <w:rPr>
                <w:rFonts w:ascii="SimHei" w:hAnsi="SimHei" w:eastAsia="SimHei" w:cs="SimHei"/>
                <w:sz w:val="20"/>
                <w:szCs w:val="20"/>
                <w:spacing w:val="1"/>
              </w:rPr>
              <w:t xml:space="preserve">  </w:t>
            </w:r>
            <w:r>
              <w:rPr>
                <w:rFonts w:ascii="SimHei" w:hAnsi="SimHei" w:eastAsia="SimHei" w:cs="SimHei"/>
                <w:sz w:val="20"/>
                <w:szCs w:val="20"/>
                <w:spacing w:val="4"/>
              </w:rPr>
              <w:t>养、屠宰、经营、隔离、运</w:t>
            </w:r>
            <w:r>
              <w:rPr>
                <w:rFonts w:ascii="SimHei" w:hAnsi="SimHei" w:eastAsia="SimHei" w:cs="SimHei"/>
                <w:sz w:val="20"/>
                <w:szCs w:val="20"/>
                <w:spacing w:val="7"/>
              </w:rPr>
              <w:t xml:space="preserve"> </w:t>
            </w:r>
            <w:r>
              <w:rPr>
                <w:rFonts w:ascii="SimHei" w:hAnsi="SimHei" w:eastAsia="SimHei" w:cs="SimHei"/>
                <w:sz w:val="20"/>
                <w:szCs w:val="20"/>
                <w:spacing w:val="7"/>
              </w:rPr>
              <w:t>输等活动</w:t>
            </w:r>
          </w:p>
        </w:tc>
        <w:tc>
          <w:tcPr>
            <w:tcW w:w="7480" w:type="dxa"/>
            <w:vAlign w:val="top"/>
            <w:vMerge w:val="restart"/>
            <w:tcBorders>
              <w:bottom w:val="nil"/>
            </w:tcBorders>
          </w:tcPr>
          <w:p>
            <w:pPr>
              <w:spacing w:line="257" w:lineRule="auto"/>
              <w:rPr>
                <w:rFonts w:ascii="Arial"/>
                <w:sz w:val="21"/>
              </w:rPr>
            </w:pPr>
            <w:r/>
          </w:p>
          <w:p>
            <w:pPr>
              <w:pStyle w:val="TableText"/>
              <w:ind w:left="110" w:right="106" w:hanging="3"/>
              <w:spacing w:before="65" w:line="238" w:lineRule="auto"/>
              <w:jc w:val="both"/>
              <w:rPr/>
            </w:pPr>
            <w:r>
              <w:rPr>
                <w:rFonts w:ascii="SimHei" w:hAnsi="SimHei" w:eastAsia="SimHei" w:cs="SimHei"/>
                <w:spacing w:val="7"/>
              </w:rPr>
              <w:t>《中华人民共和国动物防疫法》第九十六条</w:t>
            </w:r>
            <w:r>
              <w:rPr>
                <w:rFonts w:ascii="SimHei" w:hAnsi="SimHei" w:eastAsia="SimHei" w:cs="SimHei"/>
                <w:spacing w:val="7"/>
              </w:rPr>
              <w:t xml:space="preserve">  </w:t>
            </w:r>
            <w:r>
              <w:rPr>
                <w:spacing w:val="7"/>
              </w:rPr>
              <w:t>违反本法规定，患有人畜共患传染</w:t>
            </w:r>
            <w:r>
              <w:rPr>
                <w:spacing w:val="8"/>
              </w:rPr>
              <w:t xml:space="preserve"> </w:t>
            </w:r>
            <w:r>
              <w:rPr>
                <w:spacing w:val="7"/>
              </w:rPr>
              <w:t>病的人员，直接从事动物疫病监测、检测、检验检疫，动物诊疗以及易感染动物</w:t>
            </w:r>
            <w:r>
              <w:rPr>
                <w:spacing w:val="11"/>
              </w:rPr>
              <w:t xml:space="preserve"> </w:t>
            </w:r>
            <w:r>
              <w:rPr>
                <w:spacing w:val="7"/>
              </w:rPr>
              <w:t>的饲养、屠宰、经营、隔离、运输等活动的，由县级以上地方人民政府农业农村</w:t>
            </w:r>
            <w:r>
              <w:rPr>
                <w:spacing w:val="11"/>
              </w:rPr>
              <w:t xml:space="preserve"> </w:t>
            </w:r>
            <w:r>
              <w:rPr>
                <w:spacing w:val="7"/>
              </w:rPr>
              <w:t>或者野生动物保护主管部门责令改正；拒不改正的，处一千元以上一万元以下罚</w:t>
            </w:r>
            <w:r>
              <w:rPr>
                <w:spacing w:val="11"/>
              </w:rPr>
              <w:t xml:space="preserve"> </w:t>
            </w:r>
            <w:r>
              <w:rPr>
                <w:spacing w:val="9"/>
              </w:rPr>
              <w:t>款；情节从重的，处一万元以上五万元以下罚款。</w:t>
            </w:r>
          </w:p>
        </w:tc>
        <w:tc>
          <w:tcPr>
            <w:tcW w:w="1236" w:type="dxa"/>
            <w:vAlign w:val="top"/>
          </w:tcPr>
          <w:p>
            <w:pPr>
              <w:pStyle w:val="TableText"/>
              <w:ind w:left="417"/>
              <w:spacing w:before="211" w:line="228" w:lineRule="auto"/>
              <w:rPr/>
            </w:pPr>
            <w:r>
              <w:rPr>
                <w:spacing w:val="3"/>
              </w:rPr>
              <w:t>从轻</w:t>
            </w:r>
          </w:p>
        </w:tc>
        <w:tc>
          <w:tcPr>
            <w:tcW w:w="4617" w:type="dxa"/>
            <w:vAlign w:val="top"/>
          </w:tcPr>
          <w:p>
            <w:pPr>
              <w:pStyle w:val="TableText"/>
              <w:ind w:left="117"/>
              <w:spacing w:before="210" w:line="228" w:lineRule="auto"/>
              <w:rPr/>
            </w:pPr>
            <w:r>
              <w:rPr>
                <w:spacing w:val="9"/>
              </w:rPr>
              <w:t>经责令改正，拒不改正的，未造成危害后果</w:t>
            </w:r>
          </w:p>
        </w:tc>
        <w:tc>
          <w:tcPr>
            <w:tcW w:w="4459" w:type="dxa"/>
            <w:vAlign w:val="top"/>
          </w:tcPr>
          <w:p>
            <w:pPr>
              <w:pStyle w:val="TableText"/>
              <w:ind w:left="120"/>
              <w:spacing w:before="211" w:line="229" w:lineRule="auto"/>
              <w:rPr/>
            </w:pPr>
            <w:r>
              <w:rPr>
                <w:spacing w:val="3"/>
              </w:rPr>
              <w:t>处</w:t>
            </w:r>
            <w:r>
              <w:rPr>
                <w:spacing w:val="-20"/>
              </w:rPr>
              <w:t xml:space="preserve"> </w:t>
            </w:r>
            <w:r>
              <w:rPr>
                <w:spacing w:val="3"/>
              </w:rPr>
              <w:t>1000</w:t>
            </w:r>
            <w:r>
              <w:rPr>
                <w:spacing w:val="-36"/>
              </w:rPr>
              <w:t xml:space="preserve"> </w:t>
            </w:r>
            <w:r>
              <w:rPr>
                <w:spacing w:val="3"/>
              </w:rPr>
              <w:t>元以上</w:t>
            </w:r>
            <w:r>
              <w:rPr>
                <w:spacing w:val="-35"/>
              </w:rPr>
              <w:t xml:space="preserve"> </w:t>
            </w:r>
            <w:r>
              <w:rPr>
                <w:spacing w:val="3"/>
              </w:rPr>
              <w:t>5000</w:t>
            </w:r>
            <w:r>
              <w:rPr>
                <w:spacing w:val="-36"/>
              </w:rPr>
              <w:t xml:space="preserve"> </w:t>
            </w:r>
            <w:r>
              <w:rPr>
                <w:spacing w:val="3"/>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0" w:line="230" w:lineRule="auto"/>
              <w:rPr/>
            </w:pPr>
            <w:r>
              <w:rPr>
                <w:spacing w:val="3"/>
              </w:rPr>
              <w:t>一般</w:t>
            </w:r>
          </w:p>
        </w:tc>
        <w:tc>
          <w:tcPr>
            <w:tcW w:w="4617" w:type="dxa"/>
            <w:vAlign w:val="top"/>
          </w:tcPr>
          <w:p>
            <w:pPr>
              <w:pStyle w:val="TableText"/>
              <w:ind w:left="117"/>
              <w:spacing w:before="210" w:line="228" w:lineRule="auto"/>
              <w:rPr/>
            </w:pPr>
            <w:r>
              <w:rPr>
                <w:spacing w:val="9"/>
              </w:rPr>
              <w:t>经责令改正，拒不改正，且造成一定危害后果的</w:t>
            </w:r>
          </w:p>
        </w:tc>
        <w:tc>
          <w:tcPr>
            <w:tcW w:w="4459" w:type="dxa"/>
            <w:vAlign w:val="top"/>
          </w:tcPr>
          <w:p>
            <w:pPr>
              <w:pStyle w:val="TableText"/>
              <w:ind w:left="120"/>
              <w:spacing w:before="210" w:line="229" w:lineRule="auto"/>
              <w:rPr/>
            </w:pPr>
            <w:r>
              <w:rPr>
                <w:spacing w:val="3"/>
              </w:rPr>
              <w:t>处</w:t>
            </w:r>
            <w:r>
              <w:rPr>
                <w:spacing w:val="-34"/>
              </w:rPr>
              <w:t xml:space="preserve"> </w:t>
            </w:r>
            <w:r>
              <w:rPr>
                <w:spacing w:val="3"/>
              </w:rPr>
              <w:t>5000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10" w:line="229" w:lineRule="auto"/>
              <w:rPr/>
            </w:pPr>
            <w:r>
              <w:rPr>
                <w:spacing w:val="3"/>
              </w:rPr>
              <w:t>从重</w:t>
            </w:r>
          </w:p>
        </w:tc>
        <w:tc>
          <w:tcPr>
            <w:tcW w:w="4617" w:type="dxa"/>
            <w:vAlign w:val="top"/>
          </w:tcPr>
          <w:p>
            <w:pPr>
              <w:pStyle w:val="TableText"/>
              <w:ind w:left="117" w:right="148"/>
              <w:spacing w:before="80" w:line="235" w:lineRule="auto"/>
              <w:rPr/>
            </w:pPr>
            <w:r>
              <w:rPr>
                <w:spacing w:val="7"/>
              </w:rPr>
              <w:t>经责令改正，拒不改正且造成严重危害后果</w:t>
            </w:r>
            <w:r>
              <w:rPr>
                <w:spacing w:val="6"/>
              </w:rPr>
              <w:t>的；</w:t>
            </w:r>
            <w:r>
              <w:rPr/>
              <w:t xml:space="preserve"> </w:t>
            </w:r>
            <w:r>
              <w:rPr>
                <w:spacing w:val="8"/>
              </w:rPr>
              <w:t>符合其他从重情形的</w:t>
            </w:r>
          </w:p>
        </w:tc>
        <w:tc>
          <w:tcPr>
            <w:tcW w:w="4459" w:type="dxa"/>
            <w:vAlign w:val="top"/>
          </w:tcPr>
          <w:p>
            <w:pPr>
              <w:pStyle w:val="TableText"/>
              <w:ind w:left="120"/>
              <w:spacing w:before="210" w:line="229" w:lineRule="auto"/>
              <w:rPr/>
            </w:pPr>
            <w:r>
              <w:rPr>
                <w:spacing w:val="2"/>
              </w:rPr>
              <w:t>处</w:t>
            </w:r>
            <w:r>
              <w:rPr>
                <w:spacing w:val="-12"/>
              </w:rPr>
              <w:t xml:space="preserve"> </w:t>
            </w:r>
            <w:r>
              <w:rPr>
                <w:spacing w:val="2"/>
              </w:rPr>
              <w:t>1</w:t>
            </w:r>
            <w:r>
              <w:rPr>
                <w:spacing w:val="-33"/>
              </w:rPr>
              <w:t xml:space="preserve"> </w:t>
            </w:r>
            <w:r>
              <w:rPr>
                <w:spacing w:val="2"/>
              </w:rPr>
              <w:t>万元以上</w:t>
            </w:r>
            <w:r>
              <w:rPr>
                <w:spacing w:val="-33"/>
              </w:rPr>
              <w:t xml:space="preserve"> </w:t>
            </w:r>
            <w:r>
              <w:rPr>
                <w:spacing w:val="2"/>
              </w:rPr>
              <w:t>5</w:t>
            </w:r>
            <w:r>
              <w:rPr>
                <w:spacing w:val="-35"/>
              </w:rPr>
              <w:t xml:space="preserve"> </w:t>
            </w:r>
            <w:r>
              <w:rPr>
                <w:spacing w:val="2"/>
              </w:rPr>
              <w:t>万元以下罚款</w:t>
            </w:r>
          </w:p>
        </w:tc>
      </w:tr>
      <w:tr>
        <w:trPr>
          <w:trHeight w:val="1492" w:hRule="atLeast"/>
        </w:trPr>
        <w:tc>
          <w:tcPr>
            <w:tcW w:w="616"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265"/>
              <w:spacing w:before="78" w:line="184" w:lineRule="auto"/>
              <w:rPr>
                <w:sz w:val="24"/>
                <w:szCs w:val="24"/>
              </w:rPr>
            </w:pPr>
            <w:r>
              <w:rPr>
                <w:sz w:val="24"/>
                <w:szCs w:val="24"/>
                <w:spacing w:val="-14"/>
              </w:rPr>
              <w:t>11</w:t>
            </w:r>
          </w:p>
        </w:tc>
        <w:tc>
          <w:tcPr>
            <w:tcW w:w="2677"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ind w:left="111" w:right="34" w:hanging="2"/>
              <w:spacing w:before="65" w:line="253" w:lineRule="auto"/>
              <w:rPr>
                <w:rFonts w:ascii="SimHei" w:hAnsi="SimHei" w:eastAsia="SimHei" w:cs="SimHei"/>
                <w:sz w:val="20"/>
                <w:szCs w:val="20"/>
              </w:rPr>
            </w:pPr>
            <w:r>
              <w:rPr>
                <w:rFonts w:ascii="SimHei" w:hAnsi="SimHei" w:eastAsia="SimHei" w:cs="SimHei"/>
                <w:sz w:val="20"/>
                <w:szCs w:val="20"/>
                <w:spacing w:val="4"/>
              </w:rPr>
              <w:t>屠宰、经营、运输的动物或</w:t>
            </w:r>
            <w:r>
              <w:rPr>
                <w:rFonts w:ascii="SimHei" w:hAnsi="SimHei" w:eastAsia="SimHei" w:cs="SimHei"/>
                <w:sz w:val="20"/>
                <w:szCs w:val="20"/>
                <w:spacing w:val="6"/>
              </w:rPr>
              <w:t xml:space="preserve"> </w:t>
            </w:r>
            <w:r>
              <w:rPr>
                <w:rFonts w:ascii="SimHei" w:hAnsi="SimHei" w:eastAsia="SimHei" w:cs="SimHei"/>
                <w:sz w:val="20"/>
                <w:szCs w:val="20"/>
                <w:spacing w:val="-6"/>
              </w:rPr>
              <w:t>者生产、经营、加工、贮藏、</w:t>
            </w:r>
            <w:r>
              <w:rPr>
                <w:rFonts w:ascii="SimHei" w:hAnsi="SimHei" w:eastAsia="SimHei" w:cs="SimHei"/>
                <w:sz w:val="20"/>
                <w:szCs w:val="20"/>
                <w:spacing w:val="2"/>
              </w:rPr>
              <w:t xml:space="preserve"> </w:t>
            </w:r>
            <w:r>
              <w:rPr>
                <w:rFonts w:ascii="SimHei" w:hAnsi="SimHei" w:eastAsia="SimHei" w:cs="SimHei"/>
                <w:sz w:val="20"/>
                <w:szCs w:val="20"/>
                <w:spacing w:val="9"/>
              </w:rPr>
              <w:t>运输的动物产品系封锁疫</w:t>
            </w:r>
            <w:r>
              <w:rPr>
                <w:rFonts w:ascii="SimHei" w:hAnsi="SimHei" w:eastAsia="SimHei" w:cs="SimHei"/>
                <w:sz w:val="20"/>
                <w:szCs w:val="20"/>
              </w:rPr>
              <w:t xml:space="preserve">   </w:t>
            </w:r>
            <w:r>
              <w:rPr>
                <w:rFonts w:ascii="SimHei" w:hAnsi="SimHei" w:eastAsia="SimHei" w:cs="SimHei"/>
                <w:sz w:val="20"/>
                <w:szCs w:val="20"/>
                <w:spacing w:val="9"/>
              </w:rPr>
              <w:t>区内与所发生动物疫病有</w:t>
            </w:r>
            <w:r>
              <w:rPr>
                <w:rFonts w:ascii="SimHei" w:hAnsi="SimHei" w:eastAsia="SimHei" w:cs="SimHei"/>
                <w:sz w:val="20"/>
                <w:szCs w:val="20"/>
              </w:rPr>
              <w:t xml:space="preserve">   </w:t>
            </w:r>
            <w:r>
              <w:rPr>
                <w:rFonts w:ascii="SimHei" w:hAnsi="SimHei" w:eastAsia="SimHei" w:cs="SimHei"/>
                <w:sz w:val="20"/>
                <w:szCs w:val="20"/>
                <w:spacing w:val="3"/>
              </w:rPr>
              <w:t>关的</w:t>
            </w:r>
          </w:p>
        </w:tc>
        <w:tc>
          <w:tcPr>
            <w:tcW w:w="7480" w:type="dxa"/>
            <w:vAlign w:val="top"/>
            <w:vMerge w:val="restart"/>
            <w:tcBorders>
              <w:bottom w:val="nil"/>
            </w:tcBorders>
          </w:tcPr>
          <w:p>
            <w:pPr>
              <w:spacing w:line="316" w:lineRule="auto"/>
              <w:rPr>
                <w:rFonts w:ascii="Arial"/>
                <w:sz w:val="21"/>
              </w:rPr>
            </w:pPr>
            <w:r/>
          </w:p>
          <w:p>
            <w:pPr>
              <w:pStyle w:val="TableText"/>
              <w:ind w:left="112" w:right="35" w:firstLine="101"/>
              <w:spacing w:before="65" w:line="238" w:lineRule="auto"/>
              <w:jc w:val="both"/>
              <w:rPr/>
            </w:pPr>
            <w:r>
              <w:rPr>
                <w:rFonts w:ascii="SimHei" w:hAnsi="SimHei" w:eastAsia="SimHei" w:cs="SimHei"/>
                <w:spacing w:val="6"/>
              </w:rPr>
              <w:t>《中华人民共和国动物防疫法》第九十七条</w:t>
            </w:r>
            <w:r>
              <w:rPr>
                <w:rFonts w:ascii="SimHei" w:hAnsi="SimHei" w:eastAsia="SimHei" w:cs="SimHei"/>
                <w:spacing w:val="6"/>
              </w:rPr>
              <w:t xml:space="preserve">  </w:t>
            </w:r>
            <w:r>
              <w:rPr>
                <w:spacing w:val="6"/>
              </w:rPr>
              <w:t>违反本法第二十九条规定，屠宰、</w:t>
            </w:r>
            <w:r>
              <w:rPr>
                <w:spacing w:val="9"/>
              </w:rPr>
              <w:t xml:space="preserve"> </w:t>
            </w:r>
            <w:r>
              <w:rPr>
                <w:spacing w:val="7"/>
              </w:rPr>
              <w:t>经营、运输动物或者生产、经营、加工、贮藏、运输动物产品，由县级以上地方</w:t>
            </w:r>
            <w:r>
              <w:rPr>
                <w:spacing w:val="10"/>
              </w:rPr>
              <w:t xml:space="preserve"> </w:t>
            </w:r>
            <w:r>
              <w:rPr>
                <w:spacing w:val="7"/>
              </w:rPr>
              <w:t>人民政府农业农村主管部门责令改正、采取补救措施，没收违法所得、动物和动</w:t>
            </w:r>
            <w:r>
              <w:rPr>
                <w:spacing w:val="10"/>
              </w:rPr>
              <w:t xml:space="preserve"> </w:t>
            </w:r>
            <w:r>
              <w:rPr>
                <w:spacing w:val="3"/>
              </w:rPr>
              <w:t>物产品，并处同类检疫合格动物、动物产品货值金额十五倍以上三十倍以下罚款；</w:t>
            </w:r>
            <w:r>
              <w:rPr>
                <w:spacing w:val="18"/>
              </w:rPr>
              <w:t xml:space="preserve"> </w:t>
            </w:r>
            <w:r>
              <w:rPr>
                <w:spacing w:val="7"/>
              </w:rPr>
              <w:t>同类检疫合格动物、动物产品货值金额不足一万元的，并处五万元以上十五万元</w:t>
            </w:r>
            <w:r>
              <w:rPr>
                <w:spacing w:val="10"/>
              </w:rPr>
              <w:t xml:space="preserve"> </w:t>
            </w:r>
            <w:r>
              <w:rPr>
                <w:spacing w:val="9"/>
              </w:rPr>
              <w:t>以下罚款；其中依法应当检疫而未检疫的，依照本法第一百条的规定处罚。</w:t>
            </w:r>
          </w:p>
          <w:p>
            <w:pPr>
              <w:pStyle w:val="TableText"/>
              <w:ind w:left="113" w:right="71" w:firstLine="1"/>
              <w:spacing w:before="12" w:line="237" w:lineRule="auto"/>
              <w:jc w:val="both"/>
              <w:rPr/>
            </w:pPr>
            <w:r>
              <w:rPr>
                <w:spacing w:val="7"/>
              </w:rPr>
              <w:t>前款规定的违法行为人及其法定代表人（负责人）、直接负责的主管人员和其他 </w:t>
            </w:r>
            <w:r>
              <w:rPr>
                <w:spacing w:val="7"/>
              </w:rPr>
              <w:t>直接责任人员，</w:t>
            </w:r>
            <w:r>
              <w:rPr>
                <w:spacing w:val="-53"/>
              </w:rPr>
              <w:t xml:space="preserve"> </w:t>
            </w:r>
            <w:r>
              <w:rPr>
                <w:spacing w:val="7"/>
              </w:rPr>
              <w:t>自处罚决定作出之日起五年内不得从事相关活动；构成</w:t>
            </w:r>
            <w:r>
              <w:rPr>
                <w:spacing w:val="6"/>
              </w:rPr>
              <w:t>犯罪的，</w:t>
            </w:r>
            <w:r>
              <w:rPr/>
              <w:t xml:space="preserve"> </w:t>
            </w:r>
            <w:r>
              <w:rPr>
                <w:spacing w:val="7"/>
              </w:rPr>
              <w:t>终身不得从事屠宰、经营、运输动物或者生产、经营、加工、贮藏、运输动物产</w:t>
            </w:r>
            <w:r>
              <w:rPr>
                <w:spacing w:val="9"/>
              </w:rPr>
              <w:t xml:space="preserve"> </w:t>
            </w:r>
            <w:r>
              <w:rPr>
                <w:spacing w:val="6"/>
              </w:rPr>
              <w:t>品等相关活动。</w:t>
            </w:r>
          </w:p>
          <w:p>
            <w:pPr>
              <w:spacing w:line="266" w:lineRule="auto"/>
              <w:rPr>
                <w:rFonts w:ascii="Arial"/>
                <w:sz w:val="21"/>
              </w:rPr>
            </w:pPr>
            <w:r/>
          </w:p>
          <w:p>
            <w:pPr>
              <w:pStyle w:val="TableText"/>
              <w:ind w:left="118" w:right="106" w:firstLine="9"/>
              <w:spacing w:before="65" w:line="235" w:lineRule="auto"/>
              <w:rPr/>
            </w:pPr>
            <w:r>
              <w:rPr>
                <w:spacing w:val="7"/>
              </w:rPr>
              <w:t>附：</w:t>
            </w:r>
            <w:r>
              <w:rPr>
                <w:rFonts w:ascii="SimHei" w:hAnsi="SimHei" w:eastAsia="SimHei" w:cs="SimHei"/>
                <w:spacing w:val="7"/>
              </w:rPr>
              <w:t>《中华人民共和国动物防疫法》第二十九条第一</w:t>
            </w:r>
            <w:r>
              <w:rPr>
                <w:rFonts w:ascii="SimHei" w:hAnsi="SimHei" w:eastAsia="SimHei" w:cs="SimHei"/>
                <w:spacing w:val="6"/>
              </w:rPr>
              <w:t>项</w:t>
            </w:r>
            <w:r>
              <w:rPr>
                <w:rFonts w:ascii="SimHei" w:hAnsi="SimHei" w:eastAsia="SimHei" w:cs="SimHei"/>
                <w:spacing w:val="6"/>
              </w:rPr>
              <w:t xml:space="preserve">  </w:t>
            </w:r>
            <w:r>
              <w:rPr>
                <w:spacing w:val="6"/>
              </w:rPr>
              <w:t>禁止屠宰、经营、运输</w:t>
            </w:r>
            <w:r>
              <w:rPr/>
              <w:t xml:space="preserve"> </w:t>
            </w:r>
            <w:r>
              <w:rPr>
                <w:spacing w:val="9"/>
              </w:rPr>
              <w:t>下列动物和生产、经营、加工、贮藏、运输下列动物产品：</w:t>
            </w:r>
          </w:p>
          <w:p>
            <w:pPr>
              <w:pStyle w:val="TableText"/>
              <w:ind w:left="122"/>
              <w:spacing w:before="43" w:line="228" w:lineRule="auto"/>
              <w:rPr/>
            </w:pPr>
            <w:r>
              <w:rPr>
                <w:spacing w:val="8"/>
              </w:rPr>
              <w:t>（一）封锁疫区内与所发生动物疫病有关的；</w:t>
            </w:r>
          </w:p>
        </w:tc>
        <w:tc>
          <w:tcPr>
            <w:tcW w:w="1236" w:type="dxa"/>
            <w:vAlign w:val="top"/>
          </w:tcPr>
          <w:p>
            <w:pPr>
              <w:spacing w:line="288" w:lineRule="auto"/>
              <w:rPr>
                <w:rFonts w:ascii="Arial"/>
                <w:sz w:val="21"/>
              </w:rPr>
            </w:pPr>
            <w:r/>
          </w:p>
          <w:p>
            <w:pPr>
              <w:spacing w:line="288"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287" w:lineRule="auto"/>
              <w:rPr>
                <w:rFonts w:ascii="Arial"/>
                <w:sz w:val="21"/>
              </w:rPr>
            </w:pPr>
            <w:r/>
          </w:p>
          <w:p>
            <w:pPr>
              <w:spacing w:line="288" w:lineRule="auto"/>
              <w:rPr>
                <w:rFonts w:ascii="Arial"/>
                <w:sz w:val="21"/>
              </w:rPr>
            </w:pPr>
            <w:r/>
          </w:p>
          <w:p>
            <w:pPr>
              <w:pStyle w:val="TableText"/>
              <w:ind w:left="114"/>
              <w:spacing w:before="65" w:line="228" w:lineRule="auto"/>
              <w:rPr/>
            </w:pPr>
            <w:r>
              <w:rPr>
                <w:spacing w:val="9"/>
              </w:rPr>
              <w:t>及时改正、采取补救措施或符合从轻情形的</w:t>
            </w:r>
          </w:p>
        </w:tc>
        <w:tc>
          <w:tcPr>
            <w:tcW w:w="4459" w:type="dxa"/>
            <w:vAlign w:val="top"/>
          </w:tcPr>
          <w:p>
            <w:pPr>
              <w:pStyle w:val="TableText"/>
              <w:ind w:left="115" w:right="148" w:firstLine="3"/>
              <w:spacing w:before="122" w:line="238" w:lineRule="auto"/>
              <w:jc w:val="both"/>
              <w:rPr/>
            </w:pPr>
            <w:r>
              <w:rPr>
                <w:spacing w:val="9"/>
              </w:rPr>
              <w:t>没收违法所得、动物和动物产品，并处同类检</w:t>
            </w:r>
            <w:r>
              <w:rPr>
                <w:spacing w:val="5"/>
              </w:rPr>
              <w:t xml:space="preserve"> </w:t>
            </w:r>
            <w:r>
              <w:rPr>
                <w:spacing w:val="6"/>
              </w:rPr>
              <w:t>疫合格动物、动物产品货值金额</w:t>
            </w:r>
            <w:r>
              <w:rPr>
                <w:spacing w:val="-15"/>
              </w:rPr>
              <w:t xml:space="preserve"> </w:t>
            </w:r>
            <w:r>
              <w:rPr>
                <w:spacing w:val="6"/>
              </w:rPr>
              <w:t>15</w:t>
            </w:r>
            <w:r>
              <w:rPr>
                <w:spacing w:val="-38"/>
              </w:rPr>
              <w:t xml:space="preserve"> </w:t>
            </w:r>
            <w:r>
              <w:rPr>
                <w:spacing w:val="6"/>
              </w:rPr>
              <w:t>倍以上</w:t>
            </w:r>
            <w:r>
              <w:rPr>
                <w:spacing w:val="-37"/>
              </w:rPr>
              <w:t xml:space="preserve"> </w:t>
            </w:r>
            <w:r>
              <w:rPr>
                <w:spacing w:val="6"/>
              </w:rPr>
              <w:t>20</w:t>
            </w:r>
            <w:r>
              <w:rPr/>
              <w:t xml:space="preserve"> </w:t>
            </w:r>
            <w:r>
              <w:rPr>
                <w:spacing w:val="9"/>
              </w:rPr>
              <w:t>倍以下罚款；同类检疫合格动物、动物产品货</w:t>
            </w:r>
            <w:r>
              <w:rPr>
                <w:spacing w:val="8"/>
              </w:rPr>
              <w:t xml:space="preserve"> </w:t>
            </w:r>
            <w:r>
              <w:rPr>
                <w:spacing w:val="4"/>
              </w:rPr>
              <w:t>值金额不足</w:t>
            </w:r>
            <w:r>
              <w:rPr>
                <w:spacing w:val="-22"/>
              </w:rPr>
              <w:t xml:space="preserve"> </w:t>
            </w:r>
            <w:r>
              <w:rPr>
                <w:spacing w:val="4"/>
              </w:rPr>
              <w:t>1</w:t>
            </w:r>
            <w:r>
              <w:rPr>
                <w:spacing w:val="-33"/>
              </w:rPr>
              <w:t xml:space="preserve"> </w:t>
            </w:r>
            <w:r>
              <w:rPr>
                <w:spacing w:val="4"/>
              </w:rPr>
              <w:t>万元的，并处</w:t>
            </w:r>
            <w:r>
              <w:rPr>
                <w:spacing w:val="-33"/>
              </w:rPr>
              <w:t xml:space="preserve"> </w:t>
            </w:r>
            <w:r>
              <w:rPr>
                <w:spacing w:val="4"/>
              </w:rPr>
              <w:t>5</w:t>
            </w:r>
            <w:r>
              <w:rPr>
                <w:spacing w:val="-35"/>
              </w:rPr>
              <w:t xml:space="preserve"> </w:t>
            </w:r>
            <w:r>
              <w:rPr>
                <w:spacing w:val="4"/>
              </w:rPr>
              <w:t>万元以上</w:t>
            </w:r>
            <w:r>
              <w:rPr>
                <w:spacing w:val="-36"/>
              </w:rPr>
              <w:t xml:space="preserve"> </w:t>
            </w:r>
            <w:r>
              <w:rPr>
                <w:spacing w:val="4"/>
              </w:rPr>
              <w:t>8</w:t>
            </w:r>
            <w:r>
              <w:rPr>
                <w:spacing w:val="-33"/>
              </w:rPr>
              <w:t xml:space="preserve"> </w:t>
            </w:r>
            <w:r>
              <w:rPr>
                <w:spacing w:val="4"/>
              </w:rPr>
              <w:t>万元</w:t>
            </w:r>
            <w:r>
              <w:rPr/>
              <w:t xml:space="preserve"> </w:t>
            </w:r>
            <w:r>
              <w:rPr>
                <w:spacing w:val="7"/>
              </w:rPr>
              <w:t>以下罚款</w:t>
            </w:r>
          </w:p>
        </w:tc>
      </w:tr>
      <w:tr>
        <w:trPr>
          <w:trHeight w:val="1366"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57" w:lineRule="auto"/>
              <w:rPr>
                <w:rFonts w:ascii="Arial"/>
                <w:sz w:val="21"/>
              </w:rPr>
            </w:pPr>
            <w:r/>
          </w:p>
          <w:p>
            <w:pPr>
              <w:spacing w:line="257"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57" w:lineRule="auto"/>
              <w:rPr>
                <w:rFonts w:ascii="Arial"/>
                <w:sz w:val="21"/>
              </w:rPr>
            </w:pPr>
            <w:r/>
          </w:p>
          <w:p>
            <w:pPr>
              <w:spacing w:line="257" w:lineRule="auto"/>
              <w:rPr>
                <w:rFonts w:ascii="Arial"/>
                <w:sz w:val="21"/>
              </w:rPr>
            </w:pPr>
            <w:r/>
          </w:p>
          <w:p>
            <w:pPr>
              <w:pStyle w:val="TableText"/>
              <w:ind w:left="118"/>
              <w:spacing w:before="65" w:line="228" w:lineRule="auto"/>
              <w:rPr/>
            </w:pPr>
            <w:r>
              <w:rPr>
                <w:spacing w:val="8"/>
              </w:rPr>
              <w:t>不符合从轻或从重情形的</w:t>
            </w:r>
          </w:p>
        </w:tc>
        <w:tc>
          <w:tcPr>
            <w:tcW w:w="4459" w:type="dxa"/>
            <w:vAlign w:val="top"/>
          </w:tcPr>
          <w:p>
            <w:pPr>
              <w:pStyle w:val="TableText"/>
              <w:ind w:left="115" w:right="110" w:firstLine="3"/>
              <w:spacing w:before="60" w:line="238" w:lineRule="auto"/>
              <w:jc w:val="both"/>
              <w:rPr/>
            </w:pPr>
            <w:r>
              <w:rPr>
                <w:spacing w:val="9"/>
              </w:rPr>
              <w:t>没收违法所得、动物和动物产品，并处同类检</w:t>
            </w:r>
            <w:r>
              <w:rPr>
                <w:spacing w:val="5"/>
              </w:rPr>
              <w:t xml:space="preserve"> </w:t>
            </w:r>
            <w:r>
              <w:rPr>
                <w:spacing w:val="7"/>
              </w:rPr>
              <w:t>疫合格动物、动物产品货值金额</w:t>
            </w:r>
            <w:r>
              <w:rPr>
                <w:spacing w:val="-34"/>
              </w:rPr>
              <w:t xml:space="preserve"> </w:t>
            </w:r>
            <w:r>
              <w:rPr>
                <w:spacing w:val="7"/>
              </w:rPr>
              <w:t>20</w:t>
            </w:r>
            <w:r>
              <w:rPr>
                <w:spacing w:val="-38"/>
              </w:rPr>
              <w:t xml:space="preserve"> </w:t>
            </w:r>
            <w:r>
              <w:rPr>
                <w:spacing w:val="7"/>
              </w:rPr>
              <w:t>倍以上</w:t>
            </w:r>
            <w:r>
              <w:rPr>
                <w:spacing w:val="-37"/>
              </w:rPr>
              <w:t xml:space="preserve"> </w:t>
            </w:r>
            <w:r>
              <w:rPr>
                <w:spacing w:val="6"/>
              </w:rPr>
              <w:t>25</w:t>
            </w:r>
            <w:r>
              <w:rPr/>
              <w:t xml:space="preserve">  </w:t>
            </w:r>
            <w:r>
              <w:rPr>
                <w:spacing w:val="9"/>
              </w:rPr>
              <w:t>倍以下罚款；同类检疫合格动物、动物产品货</w:t>
            </w:r>
            <w:r>
              <w:rPr>
                <w:spacing w:val="8"/>
              </w:rPr>
              <w:t xml:space="preserve"> </w:t>
            </w:r>
            <w:r>
              <w:rPr/>
              <w:t>值金额不足</w:t>
            </w:r>
            <w:r>
              <w:rPr>
                <w:spacing w:val="-17"/>
              </w:rPr>
              <w:t xml:space="preserve"> </w:t>
            </w:r>
            <w:r>
              <w:rPr/>
              <w:t>1</w:t>
            </w:r>
            <w:r>
              <w:rPr>
                <w:spacing w:val="-33"/>
              </w:rPr>
              <w:t xml:space="preserve"> </w:t>
            </w:r>
            <w:r>
              <w:rPr/>
              <w:t>万元的，并处</w:t>
            </w:r>
            <w:r>
              <w:rPr>
                <w:spacing w:val="-36"/>
              </w:rPr>
              <w:t xml:space="preserve"> </w:t>
            </w:r>
            <w:r>
              <w:rPr/>
              <w:t>8</w:t>
            </w:r>
            <w:r>
              <w:rPr>
                <w:spacing w:val="-33"/>
              </w:rPr>
              <w:t xml:space="preserve"> </w:t>
            </w:r>
            <w:r>
              <w:rPr/>
              <w:t>万元以上</w:t>
            </w:r>
            <w:r>
              <w:rPr>
                <w:spacing w:val="-22"/>
              </w:rPr>
              <w:t xml:space="preserve"> </w:t>
            </w:r>
            <w:r>
              <w:rPr/>
              <w:t>10</w:t>
            </w:r>
            <w:r>
              <w:rPr>
                <w:spacing w:val="-32"/>
              </w:rPr>
              <w:t xml:space="preserve"> </w:t>
            </w:r>
            <w:r>
              <w:rPr/>
              <w:t>万元 </w:t>
            </w:r>
            <w:r>
              <w:rPr>
                <w:spacing w:val="7"/>
              </w:rPr>
              <w:t>以下罚款</w:t>
            </w:r>
          </w:p>
        </w:tc>
      </w:tr>
      <w:tr>
        <w:trPr>
          <w:trHeight w:val="1574"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09" w:lineRule="auto"/>
              <w:rPr>
                <w:rFonts w:ascii="Arial"/>
                <w:sz w:val="21"/>
              </w:rPr>
            </w:pPr>
            <w:r/>
          </w:p>
          <w:p>
            <w:pPr>
              <w:spacing w:line="309"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309" w:lineRule="auto"/>
              <w:rPr>
                <w:rFonts w:ascii="Arial"/>
                <w:sz w:val="21"/>
              </w:rPr>
            </w:pPr>
            <w:r/>
          </w:p>
          <w:p>
            <w:pPr>
              <w:spacing w:line="310" w:lineRule="auto"/>
              <w:rPr>
                <w:rFonts w:ascii="Arial"/>
                <w:sz w:val="21"/>
              </w:rPr>
            </w:pPr>
            <w:r/>
          </w:p>
          <w:p>
            <w:pPr>
              <w:pStyle w:val="TableText"/>
              <w:ind w:left="117"/>
              <w:spacing w:before="65" w:line="228" w:lineRule="auto"/>
              <w:rPr/>
            </w:pPr>
            <w:r>
              <w:rPr>
                <w:spacing w:val="8"/>
              </w:rPr>
              <w:t>符合从重情形的</w:t>
            </w:r>
          </w:p>
        </w:tc>
        <w:tc>
          <w:tcPr>
            <w:tcW w:w="4459" w:type="dxa"/>
            <w:vAlign w:val="top"/>
          </w:tcPr>
          <w:p>
            <w:pPr>
              <w:pStyle w:val="TableText"/>
              <w:ind w:left="115" w:right="148" w:firstLine="3"/>
              <w:spacing w:before="164" w:line="238" w:lineRule="auto"/>
              <w:jc w:val="both"/>
              <w:rPr/>
            </w:pPr>
            <w:r>
              <w:rPr>
                <w:spacing w:val="9"/>
              </w:rPr>
              <w:t>没收违法所得、动物和动物产品，并处同类检</w:t>
            </w:r>
            <w:r>
              <w:rPr>
                <w:spacing w:val="5"/>
              </w:rPr>
              <w:t xml:space="preserve"> </w:t>
            </w:r>
            <w:r>
              <w:rPr>
                <w:spacing w:val="6"/>
              </w:rPr>
              <w:t>疫合格动物、动物产品货值金额</w:t>
            </w:r>
            <w:r>
              <w:rPr>
                <w:spacing w:val="-17"/>
              </w:rPr>
              <w:t xml:space="preserve"> </w:t>
            </w:r>
            <w:r>
              <w:rPr>
                <w:spacing w:val="6"/>
              </w:rPr>
              <w:t>25</w:t>
            </w:r>
            <w:r>
              <w:rPr>
                <w:spacing w:val="-38"/>
              </w:rPr>
              <w:t xml:space="preserve"> </w:t>
            </w:r>
            <w:r>
              <w:rPr>
                <w:spacing w:val="6"/>
              </w:rPr>
              <w:t>倍以上</w:t>
            </w:r>
            <w:r>
              <w:rPr>
                <w:spacing w:val="-35"/>
              </w:rPr>
              <w:t xml:space="preserve"> </w:t>
            </w:r>
            <w:r>
              <w:rPr>
                <w:spacing w:val="6"/>
              </w:rPr>
              <w:t>30</w:t>
            </w:r>
            <w:r>
              <w:rPr/>
              <w:t xml:space="preserve"> </w:t>
            </w:r>
            <w:r>
              <w:rPr>
                <w:spacing w:val="9"/>
              </w:rPr>
              <w:t>倍以下罚款；同类检疫合格动物、动物产品货</w:t>
            </w:r>
            <w:r>
              <w:rPr>
                <w:spacing w:val="8"/>
              </w:rPr>
              <w:t xml:space="preserve"> </w:t>
            </w:r>
            <w:r>
              <w:rPr>
                <w:spacing w:val="2"/>
              </w:rPr>
              <w:t>值金额不足</w:t>
            </w:r>
            <w:r>
              <w:rPr>
                <w:spacing w:val="-12"/>
              </w:rPr>
              <w:t xml:space="preserve"> </w:t>
            </w:r>
            <w:r>
              <w:rPr>
                <w:spacing w:val="2"/>
              </w:rPr>
              <w:t>1</w:t>
            </w:r>
            <w:r>
              <w:rPr>
                <w:spacing w:val="-33"/>
              </w:rPr>
              <w:t xml:space="preserve"> </w:t>
            </w:r>
            <w:r>
              <w:rPr>
                <w:spacing w:val="2"/>
              </w:rPr>
              <w:t>万元的，并处</w:t>
            </w:r>
            <w:r>
              <w:rPr>
                <w:spacing w:val="-22"/>
              </w:rPr>
              <w:t xml:space="preserve"> </w:t>
            </w:r>
            <w:r>
              <w:rPr>
                <w:spacing w:val="2"/>
              </w:rPr>
              <w:t>10</w:t>
            </w:r>
            <w:r>
              <w:rPr>
                <w:spacing w:val="-33"/>
              </w:rPr>
              <w:t xml:space="preserve"> </w:t>
            </w:r>
            <w:r>
              <w:rPr>
                <w:spacing w:val="2"/>
              </w:rPr>
              <w:t>万元以上</w:t>
            </w:r>
            <w:r>
              <w:rPr>
                <w:spacing w:val="-21"/>
              </w:rPr>
              <w:t xml:space="preserve"> </w:t>
            </w:r>
            <w:r>
              <w:rPr>
                <w:spacing w:val="2"/>
              </w:rPr>
              <w:t>15</w:t>
            </w:r>
            <w:r>
              <w:rPr>
                <w:spacing w:val="-33"/>
              </w:rPr>
              <w:t xml:space="preserve"> </w:t>
            </w:r>
            <w:r>
              <w:rPr>
                <w:spacing w:val="2"/>
              </w:rPr>
              <w:t>万</w:t>
            </w:r>
            <w:r>
              <w:rPr/>
              <w:t xml:space="preserve"> </w:t>
            </w:r>
            <w:r>
              <w:rPr>
                <w:spacing w:val="8"/>
              </w:rPr>
              <w:t>元以下罚款</w:t>
            </w:r>
          </w:p>
        </w:tc>
      </w:tr>
      <w:tr>
        <w:trPr>
          <w:trHeight w:val="769" w:hRule="atLeast"/>
        </w:trPr>
        <w:tc>
          <w:tcPr>
            <w:tcW w:w="616"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pStyle w:val="TableText"/>
              <w:ind w:left="265"/>
              <w:spacing w:before="78" w:line="184" w:lineRule="auto"/>
              <w:rPr>
                <w:sz w:val="24"/>
                <w:szCs w:val="24"/>
              </w:rPr>
            </w:pPr>
            <w:r>
              <w:rPr>
                <w:sz w:val="24"/>
                <w:szCs w:val="24"/>
                <w:spacing w:val="-14"/>
              </w:rPr>
              <w:t>12</w:t>
            </w:r>
          </w:p>
        </w:tc>
        <w:tc>
          <w:tcPr>
            <w:tcW w:w="2677" w:type="dxa"/>
            <w:vAlign w:val="top"/>
            <w:vMerge w:val="restart"/>
            <w:tcBorders>
              <w:bottom w:val="nil"/>
            </w:tcBorders>
          </w:tcPr>
          <w:p>
            <w:pPr>
              <w:spacing w:line="281" w:lineRule="auto"/>
              <w:rPr>
                <w:rFonts w:ascii="Arial"/>
                <w:sz w:val="21"/>
              </w:rPr>
            </w:pPr>
            <w:r/>
          </w:p>
          <w:p>
            <w:pPr>
              <w:spacing w:line="281" w:lineRule="auto"/>
              <w:rPr>
                <w:rFonts w:ascii="Arial"/>
                <w:sz w:val="21"/>
              </w:rPr>
            </w:pPr>
            <w:r/>
          </w:p>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ind w:left="111" w:right="34" w:hanging="2"/>
              <w:spacing w:before="66" w:line="281" w:lineRule="auto"/>
              <w:rPr>
                <w:rFonts w:ascii="SimHei" w:hAnsi="SimHei" w:eastAsia="SimHei" w:cs="SimHei"/>
                <w:sz w:val="20"/>
                <w:szCs w:val="20"/>
              </w:rPr>
            </w:pPr>
            <w:r>
              <w:rPr>
                <w:rFonts w:ascii="SimHei" w:hAnsi="SimHei" w:eastAsia="SimHei" w:cs="SimHei"/>
                <w:sz w:val="20"/>
                <w:szCs w:val="20"/>
                <w:spacing w:val="4"/>
              </w:rPr>
              <w:t>屠宰、经营、运输的动物或</w:t>
            </w:r>
            <w:r>
              <w:rPr>
                <w:rFonts w:ascii="SimHei" w:hAnsi="SimHei" w:eastAsia="SimHei" w:cs="SimHei"/>
                <w:sz w:val="20"/>
                <w:szCs w:val="20"/>
                <w:spacing w:val="6"/>
              </w:rPr>
              <w:t xml:space="preserve"> </w:t>
            </w:r>
            <w:r>
              <w:rPr>
                <w:rFonts w:ascii="SimHei" w:hAnsi="SimHei" w:eastAsia="SimHei" w:cs="SimHei"/>
                <w:sz w:val="20"/>
                <w:szCs w:val="20"/>
                <w:spacing w:val="-6"/>
              </w:rPr>
              <w:t>者生产、经营、加工、贮藏、</w:t>
            </w:r>
            <w:r>
              <w:rPr>
                <w:rFonts w:ascii="SimHei" w:hAnsi="SimHei" w:eastAsia="SimHei" w:cs="SimHei"/>
                <w:sz w:val="20"/>
                <w:szCs w:val="20"/>
                <w:spacing w:val="2"/>
              </w:rPr>
              <w:t xml:space="preserve"> </w:t>
            </w:r>
            <w:r>
              <w:rPr>
                <w:rFonts w:ascii="SimHei" w:hAnsi="SimHei" w:eastAsia="SimHei" w:cs="SimHei"/>
                <w:sz w:val="20"/>
                <w:szCs w:val="20"/>
                <w:spacing w:val="9"/>
              </w:rPr>
              <w:t>运输的动物产品系疫区内</w:t>
            </w:r>
            <w:r>
              <w:rPr>
                <w:rFonts w:ascii="SimHei" w:hAnsi="SimHei" w:eastAsia="SimHei" w:cs="SimHei"/>
                <w:sz w:val="20"/>
                <w:szCs w:val="20"/>
              </w:rPr>
              <w:t xml:space="preserve">   </w:t>
            </w:r>
            <w:r>
              <w:rPr>
                <w:rFonts w:ascii="SimHei" w:hAnsi="SimHei" w:eastAsia="SimHei" w:cs="SimHei"/>
                <w:sz w:val="20"/>
                <w:szCs w:val="20"/>
                <w:spacing w:val="6"/>
              </w:rPr>
              <w:t>易感染的</w:t>
            </w:r>
          </w:p>
        </w:tc>
        <w:tc>
          <w:tcPr>
            <w:tcW w:w="7480"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pStyle w:val="TableText"/>
              <w:ind w:left="112" w:right="35" w:firstLine="101"/>
              <w:spacing w:before="65" w:line="238" w:lineRule="auto"/>
              <w:jc w:val="both"/>
              <w:rPr/>
            </w:pPr>
            <w:r>
              <w:rPr>
                <w:rFonts w:ascii="SimHei" w:hAnsi="SimHei" w:eastAsia="SimHei" w:cs="SimHei"/>
                <w:spacing w:val="6"/>
              </w:rPr>
              <w:t>《中华人民共和国动物防疫法》第九十七条</w:t>
            </w:r>
            <w:r>
              <w:rPr>
                <w:rFonts w:ascii="SimHei" w:hAnsi="SimHei" w:eastAsia="SimHei" w:cs="SimHei"/>
                <w:spacing w:val="6"/>
              </w:rPr>
              <w:t xml:space="preserve">  </w:t>
            </w:r>
            <w:r>
              <w:rPr>
                <w:spacing w:val="6"/>
              </w:rPr>
              <w:t>违反本法第二十九条规定，屠宰、</w:t>
            </w:r>
            <w:r>
              <w:rPr>
                <w:spacing w:val="9"/>
              </w:rPr>
              <w:t xml:space="preserve"> </w:t>
            </w:r>
            <w:r>
              <w:rPr>
                <w:spacing w:val="7"/>
              </w:rPr>
              <w:t>经营、运输动物或者生产、经营、加工、贮藏、运输动物产品，由县级以上地方</w:t>
            </w:r>
            <w:r>
              <w:rPr>
                <w:spacing w:val="10"/>
              </w:rPr>
              <w:t xml:space="preserve"> </w:t>
            </w:r>
            <w:r>
              <w:rPr>
                <w:spacing w:val="7"/>
              </w:rPr>
              <w:t>人民政府农业农村主管部门责令改正、采取补救措施，没收违法所得、动物和动</w:t>
            </w:r>
            <w:r>
              <w:rPr>
                <w:spacing w:val="10"/>
              </w:rPr>
              <w:t xml:space="preserve"> </w:t>
            </w:r>
            <w:r>
              <w:rPr>
                <w:spacing w:val="3"/>
              </w:rPr>
              <w:t>物产品，并处同类检疫合格动物、动物产品货值金额十五倍以上三十倍以下罚款；</w:t>
            </w:r>
            <w:r>
              <w:rPr>
                <w:spacing w:val="18"/>
              </w:rPr>
              <w:t xml:space="preserve"> </w:t>
            </w:r>
            <w:r>
              <w:rPr>
                <w:spacing w:val="7"/>
              </w:rPr>
              <w:t>同类检疫合格动物、动物产品货值金额不足一万元的，并处五万元以上十五万元</w:t>
            </w:r>
            <w:r>
              <w:rPr>
                <w:spacing w:val="10"/>
              </w:rPr>
              <w:t xml:space="preserve"> </w:t>
            </w:r>
            <w:r>
              <w:rPr>
                <w:spacing w:val="9"/>
              </w:rPr>
              <w:t>以下罚款；其中依法应当检疫而未检疫的，依照本法第一百条的规定处罚。</w:t>
            </w:r>
          </w:p>
          <w:p>
            <w:pPr>
              <w:pStyle w:val="TableText"/>
              <w:ind w:left="113" w:right="71" w:firstLine="1"/>
              <w:spacing w:before="12" w:line="237" w:lineRule="auto"/>
              <w:jc w:val="both"/>
              <w:rPr/>
            </w:pPr>
            <w:r>
              <w:rPr>
                <w:spacing w:val="7"/>
              </w:rPr>
              <w:t>前款规定的违法行为人及其法定代表人（负责人）、直接负责的主管人员和其他 </w:t>
            </w:r>
            <w:r>
              <w:rPr>
                <w:spacing w:val="7"/>
              </w:rPr>
              <w:t>直接责任人员，</w:t>
            </w:r>
            <w:r>
              <w:rPr>
                <w:spacing w:val="-53"/>
              </w:rPr>
              <w:t xml:space="preserve"> </w:t>
            </w:r>
            <w:r>
              <w:rPr>
                <w:spacing w:val="7"/>
              </w:rPr>
              <w:t>自处罚决定作出之日起五年内不得从事相关活动；构成</w:t>
            </w:r>
            <w:r>
              <w:rPr>
                <w:spacing w:val="6"/>
              </w:rPr>
              <w:t>犯罪的，</w:t>
            </w:r>
            <w:r>
              <w:rPr/>
              <w:t xml:space="preserve"> </w:t>
            </w:r>
            <w:r>
              <w:rPr>
                <w:spacing w:val="7"/>
              </w:rPr>
              <w:t>终身不得从事屠宰、经营、运输动物或者生产、经营、加工、贮藏、运输动物产</w:t>
            </w:r>
            <w:r>
              <w:rPr>
                <w:spacing w:val="9"/>
              </w:rPr>
              <w:t xml:space="preserve"> </w:t>
            </w:r>
            <w:r>
              <w:rPr>
                <w:spacing w:val="6"/>
              </w:rPr>
              <w:t>品等相关活动。</w:t>
            </w:r>
          </w:p>
          <w:p>
            <w:pPr>
              <w:pStyle w:val="TableText"/>
              <w:ind w:left="118" w:right="106" w:firstLine="9"/>
              <w:spacing w:before="42" w:line="234" w:lineRule="auto"/>
              <w:rPr/>
            </w:pPr>
            <w:r>
              <w:rPr>
                <w:spacing w:val="7"/>
              </w:rPr>
              <w:t>附：</w:t>
            </w:r>
            <w:r>
              <w:rPr>
                <w:rFonts w:ascii="SimHei" w:hAnsi="SimHei" w:eastAsia="SimHei" w:cs="SimHei"/>
                <w:spacing w:val="7"/>
              </w:rPr>
              <w:t>《中华人民共和国动物防疫法》第二十九条第二</w:t>
            </w:r>
            <w:r>
              <w:rPr>
                <w:rFonts w:ascii="SimHei" w:hAnsi="SimHei" w:eastAsia="SimHei" w:cs="SimHei"/>
                <w:spacing w:val="6"/>
              </w:rPr>
              <w:t>项</w:t>
            </w:r>
            <w:r>
              <w:rPr>
                <w:rFonts w:ascii="SimHei" w:hAnsi="SimHei" w:eastAsia="SimHei" w:cs="SimHei"/>
                <w:spacing w:val="6"/>
              </w:rPr>
              <w:t xml:space="preserve">  </w:t>
            </w:r>
            <w:r>
              <w:rPr>
                <w:spacing w:val="6"/>
              </w:rPr>
              <w:t>禁止屠宰、经营、运输</w:t>
            </w:r>
            <w:r>
              <w:rPr/>
              <w:t xml:space="preserve"> </w:t>
            </w:r>
            <w:r>
              <w:rPr>
                <w:spacing w:val="9"/>
              </w:rPr>
              <w:t>下列动物和生产、经营、加工、贮藏、运输下列动物产品：</w:t>
            </w:r>
          </w:p>
          <w:p>
            <w:pPr>
              <w:pStyle w:val="TableText"/>
              <w:ind w:left="122"/>
              <w:spacing w:before="45" w:line="228" w:lineRule="auto"/>
              <w:rPr/>
            </w:pPr>
            <w:r>
              <w:rPr>
                <w:spacing w:val="7"/>
              </w:rPr>
              <w:t>（二）疫区内易感染的；</w:t>
            </w:r>
          </w:p>
        </w:tc>
        <w:tc>
          <w:tcPr>
            <w:tcW w:w="1236" w:type="dxa"/>
            <w:vAlign w:val="top"/>
            <w:vMerge w:val="restart"/>
            <w:tcBorders>
              <w:bottom w:val="nil"/>
            </w:tcBorders>
          </w:tcPr>
          <w:p>
            <w:pPr>
              <w:spacing w:line="266" w:lineRule="auto"/>
              <w:rPr>
                <w:rFonts w:ascii="Arial"/>
                <w:sz w:val="21"/>
              </w:rPr>
            </w:pPr>
            <w:r/>
          </w:p>
          <w:p>
            <w:pPr>
              <w:spacing w:line="267"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right="34" w:firstLine="5"/>
              <w:spacing w:before="155" w:line="233" w:lineRule="auto"/>
              <w:rPr/>
            </w:pPr>
            <w:r>
              <w:rPr/>
              <w:t>货值金额在</w:t>
            </w:r>
            <w:r>
              <w:rPr>
                <w:spacing w:val="-12"/>
              </w:rPr>
              <w:t xml:space="preserve"> </w:t>
            </w:r>
            <w:r>
              <w:rPr/>
              <w:t>1</w:t>
            </w:r>
            <w:r>
              <w:rPr>
                <w:spacing w:val="-32"/>
              </w:rPr>
              <w:t xml:space="preserve"> </w:t>
            </w:r>
            <w:r>
              <w:rPr/>
              <w:t>万元以下，经责令改正，及时改正、 </w:t>
            </w:r>
            <w:r>
              <w:rPr>
                <w:spacing w:val="8"/>
              </w:rPr>
              <w:t>采取补救措施的</w:t>
            </w:r>
          </w:p>
        </w:tc>
        <w:tc>
          <w:tcPr>
            <w:tcW w:w="4459" w:type="dxa"/>
            <w:vAlign w:val="top"/>
          </w:tcPr>
          <w:p>
            <w:pPr>
              <w:pStyle w:val="TableText"/>
              <w:ind w:left="139" w:right="148" w:hanging="20"/>
              <w:spacing w:before="155" w:line="234" w:lineRule="auto"/>
              <w:rPr/>
            </w:pPr>
            <w:r>
              <w:rPr>
                <w:spacing w:val="7"/>
              </w:rPr>
              <w:t>没收违法所得、动物和动物产品，并处</w:t>
            </w:r>
            <w:r>
              <w:rPr>
                <w:spacing w:val="-22"/>
              </w:rPr>
              <w:t xml:space="preserve"> </w:t>
            </w:r>
            <w:r>
              <w:rPr>
                <w:spacing w:val="7"/>
              </w:rPr>
              <w:t>5</w:t>
            </w:r>
            <w:r>
              <w:rPr>
                <w:spacing w:val="-33"/>
              </w:rPr>
              <w:t xml:space="preserve"> </w:t>
            </w:r>
            <w:r>
              <w:rPr>
                <w:spacing w:val="7"/>
              </w:rPr>
              <w:t>万元</w:t>
            </w:r>
            <w:r>
              <w:rPr/>
              <w:t xml:space="preserve"> </w:t>
            </w:r>
            <w:r>
              <w:rPr>
                <w:spacing w:val="1"/>
              </w:rPr>
              <w:t>以上</w:t>
            </w:r>
            <w:r>
              <w:rPr>
                <w:spacing w:val="-18"/>
              </w:rPr>
              <w:t xml:space="preserve"> </w:t>
            </w:r>
            <w:r>
              <w:rPr>
                <w:spacing w:val="1"/>
              </w:rPr>
              <w:t>10</w:t>
            </w:r>
            <w:r>
              <w:rPr>
                <w:spacing w:val="-33"/>
              </w:rPr>
              <w:t xml:space="preserve"> </w:t>
            </w:r>
            <w:r>
              <w:rPr>
                <w:spacing w:val="1"/>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0"/>
              <w:spacing w:before="213" w:line="228" w:lineRule="auto"/>
              <w:rPr/>
            </w:pPr>
            <w:r>
              <w:rPr>
                <w:spacing w:val="6"/>
              </w:rPr>
              <w:t>货值金额在</w:t>
            </w:r>
            <w:r>
              <w:rPr>
                <w:spacing w:val="-12"/>
              </w:rPr>
              <w:t xml:space="preserve"> </w:t>
            </w:r>
            <w:r>
              <w:rPr>
                <w:spacing w:val="6"/>
              </w:rPr>
              <w:t>1</w:t>
            </w:r>
            <w:r>
              <w:rPr>
                <w:spacing w:val="-33"/>
              </w:rPr>
              <w:t xml:space="preserve"> </w:t>
            </w:r>
            <w:r>
              <w:rPr>
                <w:spacing w:val="6"/>
              </w:rPr>
              <w:t>万元以上，符合从轻情节的</w:t>
            </w:r>
          </w:p>
        </w:tc>
        <w:tc>
          <w:tcPr>
            <w:tcW w:w="4459" w:type="dxa"/>
            <w:vAlign w:val="top"/>
          </w:tcPr>
          <w:p>
            <w:pPr>
              <w:pStyle w:val="TableText"/>
              <w:ind w:left="139" w:right="107" w:hanging="19"/>
              <w:spacing w:before="84" w:line="234" w:lineRule="auto"/>
              <w:rPr/>
            </w:pPr>
            <w:r>
              <w:rPr>
                <w:spacing w:val="4"/>
              </w:rPr>
              <w:t>处同类检疫合格动物、动物产品货值金额</w:t>
            </w:r>
            <w:r>
              <w:rPr>
                <w:spacing w:val="-22"/>
              </w:rPr>
              <w:t xml:space="preserve"> </w:t>
            </w:r>
            <w:r>
              <w:rPr>
                <w:spacing w:val="4"/>
              </w:rPr>
              <w:t>1</w:t>
            </w:r>
            <w:r>
              <w:rPr>
                <w:spacing w:val="3"/>
              </w:rPr>
              <w:t>5</w:t>
            </w:r>
            <w:r>
              <w:rPr>
                <w:spacing w:val="-35"/>
              </w:rPr>
              <w:t xml:space="preserve"> </w:t>
            </w:r>
            <w:r>
              <w:rPr>
                <w:spacing w:val="3"/>
              </w:rPr>
              <w:t>倍</w:t>
            </w:r>
            <w:r>
              <w:rPr/>
              <w:t xml:space="preserve"> </w:t>
            </w:r>
            <w:r>
              <w:rPr>
                <w:spacing w:val="2"/>
              </w:rPr>
              <w:t>以上</w:t>
            </w:r>
            <w:r>
              <w:rPr>
                <w:spacing w:val="-30"/>
              </w:rPr>
              <w:t xml:space="preserve"> </w:t>
            </w:r>
            <w:r>
              <w:rPr>
                <w:spacing w:val="2"/>
              </w:rPr>
              <w:t>20</w:t>
            </w:r>
            <w:r>
              <w:rPr>
                <w:spacing w:val="-38"/>
              </w:rPr>
              <w:t xml:space="preserve"> </w:t>
            </w:r>
            <w:r>
              <w:rPr>
                <w:spacing w:val="2"/>
              </w:rPr>
              <w:t>倍以下罚款</w:t>
            </w:r>
          </w:p>
        </w:tc>
      </w:tr>
      <w:tr>
        <w:trPr>
          <w:trHeight w:val="756"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9" w:right="105"/>
              <w:spacing w:before="149" w:line="233" w:lineRule="auto"/>
              <w:rPr/>
            </w:pPr>
            <w:r>
              <w:rPr>
                <w:spacing w:val="6"/>
              </w:rPr>
              <w:t>货值金额在</w:t>
            </w:r>
            <w:r>
              <w:rPr>
                <w:spacing w:val="-8"/>
              </w:rPr>
              <w:t xml:space="preserve"> </w:t>
            </w:r>
            <w:r>
              <w:rPr>
                <w:spacing w:val="6"/>
              </w:rPr>
              <w:t>1</w:t>
            </w:r>
            <w:r>
              <w:rPr>
                <w:spacing w:val="-33"/>
              </w:rPr>
              <w:t xml:space="preserve"> </w:t>
            </w:r>
            <w:r>
              <w:rPr>
                <w:spacing w:val="6"/>
              </w:rPr>
              <w:t>万元以下，经责令改正，未及时改</w:t>
            </w:r>
            <w:r>
              <w:rPr/>
              <w:t xml:space="preserve"> </w:t>
            </w:r>
            <w:r>
              <w:rPr>
                <w:spacing w:val="8"/>
              </w:rPr>
              <w:t>正或未采取补救措施的</w:t>
            </w:r>
          </w:p>
        </w:tc>
        <w:tc>
          <w:tcPr>
            <w:tcW w:w="4459" w:type="dxa"/>
            <w:vAlign w:val="top"/>
          </w:tcPr>
          <w:p>
            <w:pPr>
              <w:pStyle w:val="TableText"/>
              <w:ind w:left="139" w:right="110" w:hanging="20"/>
              <w:spacing w:before="148" w:line="234" w:lineRule="auto"/>
              <w:rPr/>
            </w:pPr>
            <w:r>
              <w:rPr>
                <w:spacing w:val="3"/>
              </w:rPr>
              <w:t>没收违法所得、动物和动物产品，并处</w:t>
            </w:r>
            <w:r>
              <w:rPr>
                <w:spacing w:val="-7"/>
              </w:rPr>
              <w:t xml:space="preserve"> </w:t>
            </w:r>
            <w:r>
              <w:rPr>
                <w:spacing w:val="3"/>
              </w:rPr>
              <w:t>10</w:t>
            </w:r>
            <w:r>
              <w:rPr>
                <w:spacing w:val="-33"/>
              </w:rPr>
              <w:t xml:space="preserve"> </w:t>
            </w:r>
            <w:r>
              <w:rPr>
                <w:spacing w:val="3"/>
              </w:rPr>
              <w:t>万元</w:t>
            </w:r>
            <w:r>
              <w:rPr/>
              <w:t xml:space="preserve"> </w:t>
            </w:r>
            <w:r>
              <w:rPr>
                <w:spacing w:val="1"/>
              </w:rPr>
              <w:t>以上</w:t>
            </w:r>
            <w:r>
              <w:rPr>
                <w:spacing w:val="-18"/>
              </w:rPr>
              <w:t xml:space="preserve"> </w:t>
            </w:r>
            <w:r>
              <w:rPr>
                <w:spacing w:val="1"/>
              </w:rPr>
              <w:t>15</w:t>
            </w:r>
            <w:r>
              <w:rPr>
                <w:spacing w:val="-33"/>
              </w:rPr>
              <w:t xml:space="preserve"> </w:t>
            </w:r>
            <w:r>
              <w:rPr>
                <w:spacing w:val="1"/>
              </w:rPr>
              <w:t>万元以下罚款</w:t>
            </w:r>
          </w:p>
        </w:tc>
      </w:tr>
      <w:tr>
        <w:trPr>
          <w:trHeight w:val="109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380" w:lineRule="auto"/>
              <w:rPr>
                <w:rFonts w:ascii="Arial"/>
                <w:sz w:val="21"/>
              </w:rPr>
            </w:pPr>
            <w:r/>
          </w:p>
          <w:p>
            <w:pPr>
              <w:pStyle w:val="TableText"/>
              <w:ind w:left="120"/>
              <w:spacing w:before="65" w:line="228" w:lineRule="auto"/>
              <w:rPr/>
            </w:pPr>
            <w:r>
              <w:rPr>
                <w:spacing w:val="3"/>
              </w:rPr>
              <w:t>货值金额在</w:t>
            </w:r>
            <w:r>
              <w:rPr>
                <w:spacing w:val="-15"/>
              </w:rPr>
              <w:t xml:space="preserve"> </w:t>
            </w:r>
            <w:r>
              <w:rPr>
                <w:spacing w:val="3"/>
              </w:rPr>
              <w:t>1</w:t>
            </w:r>
            <w:r>
              <w:rPr>
                <w:spacing w:val="-33"/>
              </w:rPr>
              <w:t xml:space="preserve"> </w:t>
            </w:r>
            <w:r>
              <w:rPr>
                <w:spacing w:val="3"/>
              </w:rPr>
              <w:t>万元以上</w:t>
            </w:r>
            <w:r>
              <w:rPr>
                <w:spacing w:val="-24"/>
              </w:rPr>
              <w:t xml:space="preserve"> </w:t>
            </w:r>
            <w:r>
              <w:rPr>
                <w:spacing w:val="3"/>
              </w:rPr>
              <w:t>10</w:t>
            </w:r>
            <w:r>
              <w:rPr>
                <w:spacing w:val="-30"/>
              </w:rPr>
              <w:t xml:space="preserve"> </w:t>
            </w:r>
            <w:r>
              <w:rPr>
                <w:spacing w:val="3"/>
              </w:rPr>
              <w:t>万元以下的</w:t>
            </w:r>
          </w:p>
        </w:tc>
        <w:tc>
          <w:tcPr>
            <w:tcW w:w="4459" w:type="dxa"/>
            <w:vAlign w:val="top"/>
          </w:tcPr>
          <w:p>
            <w:pPr>
              <w:pStyle w:val="TableText"/>
              <w:ind w:left="115" w:right="148" w:firstLine="3"/>
              <w:spacing w:before="185" w:line="237" w:lineRule="auto"/>
              <w:jc w:val="both"/>
              <w:rPr/>
            </w:pPr>
            <w:r>
              <w:rPr>
                <w:spacing w:val="9"/>
              </w:rPr>
              <w:t>没收违法所得、动物和动物产品，并处同类检</w:t>
            </w:r>
            <w:r>
              <w:rPr>
                <w:spacing w:val="5"/>
              </w:rPr>
              <w:t xml:space="preserve"> </w:t>
            </w:r>
            <w:r>
              <w:rPr>
                <w:spacing w:val="6"/>
              </w:rPr>
              <w:t>疫合格动物、动物产品货值金额</w:t>
            </w:r>
            <w:r>
              <w:rPr>
                <w:spacing w:val="-15"/>
              </w:rPr>
              <w:t xml:space="preserve"> </w:t>
            </w:r>
            <w:r>
              <w:rPr>
                <w:spacing w:val="6"/>
              </w:rPr>
              <w:t>15</w:t>
            </w:r>
            <w:r>
              <w:rPr>
                <w:spacing w:val="-38"/>
              </w:rPr>
              <w:t xml:space="preserve"> </w:t>
            </w:r>
            <w:r>
              <w:rPr>
                <w:spacing w:val="6"/>
              </w:rPr>
              <w:t>倍以上</w:t>
            </w:r>
            <w:r>
              <w:rPr>
                <w:spacing w:val="-37"/>
              </w:rPr>
              <w:t xml:space="preserve"> </w:t>
            </w:r>
            <w:r>
              <w:rPr>
                <w:spacing w:val="6"/>
              </w:rPr>
              <w:t>23</w:t>
            </w:r>
            <w:r>
              <w:rPr/>
              <w:t xml:space="preserve"> </w:t>
            </w:r>
            <w:r>
              <w:rPr>
                <w:spacing w:val="8"/>
              </w:rPr>
              <w:t>倍以下罚款</w:t>
            </w:r>
          </w:p>
        </w:tc>
      </w:tr>
      <w:tr>
        <w:trPr>
          <w:trHeight w:val="124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456"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firstLine="4"/>
              <w:spacing w:before="135" w:line="237" w:lineRule="auto"/>
              <w:rPr/>
            </w:pPr>
            <w:r>
              <w:rPr>
                <w:spacing w:val="5"/>
              </w:rPr>
              <w:t>货值金额在</w:t>
            </w:r>
            <w:r>
              <w:rPr>
                <w:spacing w:val="-14"/>
              </w:rPr>
              <w:t xml:space="preserve"> </w:t>
            </w:r>
            <w:r>
              <w:rPr>
                <w:spacing w:val="5"/>
              </w:rPr>
              <w:t>10</w:t>
            </w:r>
            <w:r>
              <w:rPr>
                <w:spacing w:val="-30"/>
              </w:rPr>
              <w:t xml:space="preserve"> </w:t>
            </w:r>
            <w:r>
              <w:rPr>
                <w:spacing w:val="5"/>
              </w:rPr>
              <w:t>万元以上的；或者货值金额在</w:t>
            </w:r>
            <w:r>
              <w:rPr>
                <w:spacing w:val="-24"/>
              </w:rPr>
              <w:t xml:space="preserve"> </w:t>
            </w:r>
            <w:r>
              <w:rPr>
                <w:spacing w:val="5"/>
              </w:rPr>
              <w:t>1</w:t>
            </w:r>
            <w:r>
              <w:rPr/>
              <w:t xml:space="preserve">  </w:t>
            </w:r>
            <w:r>
              <w:rPr>
                <w:spacing w:val="7"/>
              </w:rPr>
              <w:t>万元以上</w:t>
            </w:r>
            <w:r>
              <w:rPr>
                <w:spacing w:val="-24"/>
              </w:rPr>
              <w:t xml:space="preserve"> </w:t>
            </w:r>
            <w:r>
              <w:rPr>
                <w:spacing w:val="7"/>
              </w:rPr>
              <w:t>10</w:t>
            </w:r>
            <w:r>
              <w:rPr>
                <w:spacing w:val="-30"/>
              </w:rPr>
              <w:t xml:space="preserve"> </w:t>
            </w:r>
            <w:r>
              <w:rPr>
                <w:spacing w:val="7"/>
              </w:rPr>
              <w:t>万元以下，且引发动物疫病、动物</w:t>
            </w:r>
            <w:r>
              <w:rPr/>
              <w:t xml:space="preserve">  </w:t>
            </w:r>
            <w:r>
              <w:rPr>
                <w:spacing w:val="9"/>
              </w:rPr>
              <w:t>疫病传播扩散、人感染人畜共患病、动物源性食</w:t>
            </w:r>
            <w:r>
              <w:rPr/>
              <w:t xml:space="preserve"> </w:t>
            </w:r>
            <w:r>
              <w:rPr>
                <w:spacing w:val="9"/>
              </w:rPr>
              <w:t>品安全事件等危害后果的</w:t>
            </w:r>
          </w:p>
        </w:tc>
        <w:tc>
          <w:tcPr>
            <w:tcW w:w="4459" w:type="dxa"/>
            <w:vAlign w:val="top"/>
          </w:tcPr>
          <w:p>
            <w:pPr>
              <w:pStyle w:val="TableText"/>
              <w:ind w:left="115" w:right="148" w:firstLine="3"/>
              <w:spacing w:before="264" w:line="236" w:lineRule="auto"/>
              <w:jc w:val="both"/>
              <w:rPr/>
            </w:pPr>
            <w:r>
              <w:rPr>
                <w:spacing w:val="9"/>
              </w:rPr>
              <w:t>没收违法所得、动物和动物产品，并处同类检</w:t>
            </w:r>
            <w:r>
              <w:rPr>
                <w:spacing w:val="5"/>
              </w:rPr>
              <w:t xml:space="preserve"> </w:t>
            </w:r>
            <w:r>
              <w:rPr>
                <w:spacing w:val="6"/>
              </w:rPr>
              <w:t>疫合格动物、动物产品货值金额</w:t>
            </w:r>
            <w:r>
              <w:rPr>
                <w:spacing w:val="-17"/>
              </w:rPr>
              <w:t xml:space="preserve"> </w:t>
            </w:r>
            <w:r>
              <w:rPr>
                <w:spacing w:val="6"/>
              </w:rPr>
              <w:t>23</w:t>
            </w:r>
            <w:r>
              <w:rPr>
                <w:spacing w:val="-38"/>
              </w:rPr>
              <w:t xml:space="preserve"> </w:t>
            </w:r>
            <w:r>
              <w:rPr>
                <w:spacing w:val="6"/>
              </w:rPr>
              <w:t>倍以上</w:t>
            </w:r>
            <w:r>
              <w:rPr>
                <w:spacing w:val="-35"/>
              </w:rPr>
              <w:t xml:space="preserve"> </w:t>
            </w:r>
            <w:r>
              <w:rPr>
                <w:spacing w:val="6"/>
              </w:rPr>
              <w:t>30</w:t>
            </w:r>
            <w:r>
              <w:rPr/>
              <w:t xml:space="preserve"> </w:t>
            </w:r>
            <w:r>
              <w:rPr>
                <w:spacing w:val="8"/>
              </w:rPr>
              <w:t>倍以下罚款</w:t>
            </w:r>
          </w:p>
        </w:tc>
      </w:tr>
    </w:tbl>
    <w:p>
      <w:pPr>
        <w:spacing w:line="238" w:lineRule="exact"/>
        <w:rPr>
          <w:rFonts w:ascii="Arial"/>
          <w:sz w:val="20"/>
        </w:rPr>
      </w:pPr>
      <w:r/>
    </w:p>
    <w:p>
      <w:pPr>
        <w:spacing w:line="238" w:lineRule="exact"/>
        <w:sectPr>
          <w:footerReference w:type="default" r:id="rId3"/>
          <w:pgSz w:w="23758" w:h="16783"/>
          <w:pgMar w:top="1416" w:right="1333" w:bottom="1482" w:left="1333" w:header="0" w:footer="1203" w:gutter="0"/>
        </w:sectPr>
        <w:rPr>
          <w:rFonts w:ascii="Arial" w:hAnsi="Arial" w:eastAsia="Arial" w:cs="Arial"/>
          <w:sz w:val="20"/>
          <w:szCs w:val="20"/>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4"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432" w:hRule="atLeast"/>
        </w:trPr>
        <w:tc>
          <w:tcPr>
            <w:tcW w:w="616"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265"/>
              <w:spacing w:before="78" w:line="184" w:lineRule="auto"/>
              <w:rPr>
                <w:sz w:val="24"/>
                <w:szCs w:val="24"/>
              </w:rPr>
            </w:pPr>
            <w:r>
              <w:rPr>
                <w:sz w:val="24"/>
                <w:szCs w:val="24"/>
                <w:spacing w:val="-14"/>
              </w:rPr>
              <w:t>13</w:t>
            </w:r>
          </w:p>
        </w:tc>
        <w:tc>
          <w:tcPr>
            <w:tcW w:w="2677" w:type="dxa"/>
            <w:vAlign w:val="top"/>
            <w:vMerge w:val="restart"/>
            <w:tcBorders>
              <w:bottom w:val="nil"/>
            </w:tcBorders>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08" w:right="34" w:firstLine="1"/>
              <w:spacing w:before="65" w:line="251" w:lineRule="auto"/>
              <w:rPr>
                <w:rFonts w:ascii="SimHei" w:hAnsi="SimHei" w:eastAsia="SimHei" w:cs="SimHei"/>
                <w:sz w:val="20"/>
                <w:szCs w:val="20"/>
              </w:rPr>
            </w:pPr>
            <w:r>
              <w:rPr>
                <w:rFonts w:ascii="SimHei" w:hAnsi="SimHei" w:eastAsia="SimHei" w:cs="SimHei"/>
                <w:sz w:val="20"/>
                <w:szCs w:val="20"/>
                <w:spacing w:val="4"/>
              </w:rPr>
              <w:t>屠宰、经营、运输的动物或</w:t>
            </w:r>
            <w:r>
              <w:rPr>
                <w:rFonts w:ascii="SimHei" w:hAnsi="SimHei" w:eastAsia="SimHei" w:cs="SimHei"/>
                <w:sz w:val="20"/>
                <w:szCs w:val="20"/>
                <w:spacing w:val="3"/>
              </w:rPr>
              <w:t xml:space="preserve"> </w:t>
            </w:r>
            <w:r>
              <w:rPr>
                <w:rFonts w:ascii="SimHei" w:hAnsi="SimHei" w:eastAsia="SimHei" w:cs="SimHei"/>
                <w:sz w:val="20"/>
                <w:szCs w:val="20"/>
                <w:spacing w:val="-6"/>
              </w:rPr>
              <w:t>者生产、经营、加工、贮藏、</w:t>
            </w:r>
            <w:r>
              <w:rPr>
                <w:rFonts w:ascii="SimHei" w:hAnsi="SimHei" w:eastAsia="SimHei" w:cs="SimHei"/>
                <w:sz w:val="20"/>
                <w:szCs w:val="20"/>
                <w:spacing w:val="6"/>
              </w:rPr>
              <w:t xml:space="preserve"> </w:t>
            </w:r>
            <w:r>
              <w:rPr>
                <w:rFonts w:ascii="SimHei" w:hAnsi="SimHei" w:eastAsia="SimHei" w:cs="SimHei"/>
                <w:sz w:val="20"/>
                <w:szCs w:val="20"/>
                <w:spacing w:val="9"/>
              </w:rPr>
              <w:t>运输的动物产品依法应当</w:t>
            </w:r>
            <w:r>
              <w:rPr>
                <w:rFonts w:ascii="SimHei" w:hAnsi="SimHei" w:eastAsia="SimHei" w:cs="SimHei"/>
                <w:sz w:val="20"/>
                <w:szCs w:val="20"/>
                <w:spacing w:val="1"/>
              </w:rPr>
              <w:t xml:space="preserve">   </w:t>
            </w:r>
            <w:r>
              <w:rPr>
                <w:rFonts w:ascii="SimHei" w:hAnsi="SimHei" w:eastAsia="SimHei" w:cs="SimHei"/>
                <w:sz w:val="20"/>
                <w:szCs w:val="20"/>
                <w:spacing w:val="8"/>
              </w:rPr>
              <w:t>检疫而未检疫</w:t>
            </w:r>
          </w:p>
        </w:tc>
        <w:tc>
          <w:tcPr>
            <w:tcW w:w="7480" w:type="dxa"/>
            <w:vAlign w:val="top"/>
            <w:vMerge w:val="restart"/>
            <w:tcBorders>
              <w:bottom w:val="nil"/>
            </w:tcBorders>
          </w:tcPr>
          <w:p>
            <w:pPr>
              <w:pStyle w:val="TableText"/>
              <w:ind w:left="111" w:right="52" w:hanging="4"/>
              <w:spacing w:before="243" w:line="283" w:lineRule="auto"/>
              <w:jc w:val="both"/>
              <w:rPr/>
            </w:pPr>
            <w:r>
              <w:rPr>
                <w:rFonts w:ascii="SimHei" w:hAnsi="SimHei" w:eastAsia="SimHei" w:cs="SimHei"/>
                <w:spacing w:val="9"/>
              </w:rPr>
              <w:t>《中华人民共和国动物防疫法》第九十七条</w:t>
            </w:r>
            <w:r>
              <w:rPr>
                <w:rFonts w:ascii="SimHei" w:hAnsi="SimHei" w:eastAsia="SimHei" w:cs="SimHei"/>
                <w:spacing w:val="9"/>
              </w:rPr>
              <w:t xml:space="preserve">  </w:t>
            </w:r>
            <w:r>
              <w:rPr>
                <w:spacing w:val="9"/>
              </w:rPr>
              <w:t>违反本法</w:t>
            </w:r>
            <w:r>
              <w:rPr>
                <w:spacing w:val="8"/>
              </w:rPr>
              <w:t>第二十九条规定，屠宰、</w:t>
            </w:r>
            <w:r>
              <w:rPr/>
              <w:t xml:space="preserve"> </w:t>
            </w:r>
            <w:r>
              <w:rPr>
                <w:spacing w:val="7"/>
              </w:rPr>
              <w:t>经营、运输动物或者生产、经营、加工、贮藏、运输动物产品，由县级以上地方</w:t>
            </w:r>
            <w:r>
              <w:rPr>
                <w:spacing w:val="10"/>
              </w:rPr>
              <w:t xml:space="preserve"> </w:t>
            </w:r>
            <w:r>
              <w:rPr>
                <w:spacing w:val="7"/>
              </w:rPr>
              <w:t>人民政府农业农村主管部门责令改正、采取补救措施，没收违法所得、动物和动</w:t>
            </w:r>
            <w:r>
              <w:rPr>
                <w:spacing w:val="10"/>
              </w:rPr>
              <w:t xml:space="preserve"> </w:t>
            </w:r>
            <w:r>
              <w:rPr>
                <w:spacing w:val="3"/>
              </w:rPr>
              <w:t>物产品，并处同类检疫合格动物、动物产品货值金额十五倍以上三十倍以下罚款；</w:t>
            </w:r>
            <w:r>
              <w:rPr/>
              <w:t xml:space="preserve"> </w:t>
            </w:r>
            <w:r>
              <w:rPr>
                <w:spacing w:val="7"/>
              </w:rPr>
              <w:t>同类检疫合格动物、动物产品货值金额不足一万元的，并处五万元以上十五万元</w:t>
            </w:r>
            <w:r>
              <w:rPr>
                <w:spacing w:val="10"/>
              </w:rPr>
              <w:t xml:space="preserve"> </w:t>
            </w:r>
            <w:r>
              <w:rPr>
                <w:spacing w:val="9"/>
              </w:rPr>
              <w:t>以下罚款；其中依法应当检疫而未检疫的，依照本法第一百条的规定处罚。</w:t>
            </w:r>
          </w:p>
          <w:p>
            <w:pPr>
              <w:pStyle w:val="TableText"/>
              <w:ind w:left="113" w:right="71" w:firstLine="1"/>
              <w:spacing w:before="31" w:line="281" w:lineRule="auto"/>
              <w:jc w:val="both"/>
              <w:rPr/>
            </w:pPr>
            <w:r>
              <w:rPr>
                <w:spacing w:val="7"/>
              </w:rPr>
              <w:t>前款规定的违法行为人及其法定代表人（负责人）、直接负责的主管人员和其他 </w:t>
            </w:r>
            <w:r>
              <w:rPr>
                <w:spacing w:val="7"/>
              </w:rPr>
              <w:t>直接责任人员，</w:t>
            </w:r>
            <w:r>
              <w:rPr>
                <w:spacing w:val="-53"/>
              </w:rPr>
              <w:t xml:space="preserve"> </w:t>
            </w:r>
            <w:r>
              <w:rPr>
                <w:spacing w:val="7"/>
              </w:rPr>
              <w:t>自处罚决定作出之日起五年内不得从事相关活动；构成</w:t>
            </w:r>
            <w:r>
              <w:rPr>
                <w:spacing w:val="6"/>
              </w:rPr>
              <w:t>犯罪的，</w:t>
            </w:r>
            <w:r>
              <w:rPr/>
              <w:t xml:space="preserve"> </w:t>
            </w:r>
            <w:r>
              <w:rPr>
                <w:spacing w:val="7"/>
              </w:rPr>
              <w:t>终身不得从事屠宰、经营、运输动物或者生产、经营、加工、贮藏、运输动物产</w:t>
            </w:r>
            <w:r>
              <w:rPr>
                <w:spacing w:val="9"/>
              </w:rPr>
              <w:t xml:space="preserve"> </w:t>
            </w:r>
            <w:r>
              <w:rPr>
                <w:spacing w:val="6"/>
              </w:rPr>
              <w:t>品等相关活动。</w:t>
            </w:r>
          </w:p>
          <w:p>
            <w:pPr>
              <w:pStyle w:val="TableText"/>
              <w:ind w:left="118" w:right="106" w:firstLine="5"/>
              <w:spacing w:before="31" w:line="272" w:lineRule="auto"/>
              <w:rPr/>
            </w:pPr>
            <w:r>
              <w:rPr>
                <w:rFonts w:ascii="SimHei" w:hAnsi="SimHei" w:eastAsia="SimHei" w:cs="SimHei"/>
                <w:spacing w:val="7"/>
              </w:rPr>
              <w:t>附：《中华人民共和国动物防疫法》第二十九条第三项</w:t>
            </w:r>
            <w:r>
              <w:rPr>
                <w:rFonts w:ascii="SimHei" w:hAnsi="SimHei" w:eastAsia="SimHei" w:cs="SimHei"/>
                <w:spacing w:val="7"/>
              </w:rPr>
              <w:t xml:space="preserve">  </w:t>
            </w:r>
            <w:r>
              <w:rPr>
                <w:spacing w:val="7"/>
              </w:rPr>
              <w:t>禁止</w:t>
            </w:r>
            <w:r>
              <w:rPr>
                <w:spacing w:val="6"/>
              </w:rPr>
              <w:t>屠宰、经营、运输</w:t>
            </w:r>
            <w:r>
              <w:rPr/>
              <w:t xml:space="preserve"> </w:t>
            </w:r>
            <w:r>
              <w:rPr>
                <w:spacing w:val="9"/>
              </w:rPr>
              <w:t>下列动物和生产、经营、加工、贮藏、运输下列动物产品：</w:t>
            </w:r>
          </w:p>
          <w:p>
            <w:pPr>
              <w:pStyle w:val="TableText"/>
              <w:ind w:left="130"/>
              <w:spacing w:before="35" w:line="230" w:lineRule="auto"/>
              <w:rPr/>
            </w:pPr>
            <w:r>
              <w:rPr>
                <w:rFonts w:ascii="SimHei" w:hAnsi="SimHei" w:eastAsia="SimHei" w:cs="SimHei"/>
                <w:spacing w:val="8"/>
              </w:rPr>
              <w:t>（一）</w:t>
            </w:r>
            <w:r>
              <w:rPr>
                <w:spacing w:val="8"/>
              </w:rPr>
              <w:t>依法应当检疫而未经检疫或者检疫不合格的；</w:t>
            </w:r>
          </w:p>
          <w:p>
            <w:pPr>
              <w:pStyle w:val="TableText"/>
              <w:ind w:left="111" w:right="35" w:hanging="4"/>
              <w:spacing w:before="63" w:line="282" w:lineRule="auto"/>
              <w:rPr/>
            </w:pPr>
            <w:r>
              <w:rPr>
                <w:rFonts w:ascii="SimHei" w:hAnsi="SimHei" w:eastAsia="SimHei" w:cs="SimHei"/>
                <w:spacing w:val="9"/>
              </w:rPr>
              <w:t>《中华人民共和国动物防疫法》第一百条第一款</w:t>
            </w:r>
            <w:r>
              <w:rPr>
                <w:rFonts w:ascii="SimHei" w:hAnsi="SimHei" w:eastAsia="SimHei" w:cs="SimHei"/>
                <w:spacing w:val="9"/>
              </w:rPr>
              <w:t xml:space="preserve">  </w:t>
            </w:r>
            <w:r>
              <w:rPr>
                <w:spacing w:val="9"/>
              </w:rPr>
              <w:t>违反本法规定，屠宰、经营、</w:t>
            </w:r>
            <w:r>
              <w:rPr>
                <w:spacing w:val="7"/>
              </w:rPr>
              <w:t xml:space="preserve"> </w:t>
            </w:r>
            <w:r>
              <w:rPr>
                <w:spacing w:val="7"/>
              </w:rPr>
              <w:t>运输的动物未附有检疫证明，经营和运输的动物产品未附有检疫证明、检疫标志</w:t>
            </w:r>
            <w:r>
              <w:rPr>
                <w:spacing w:val="10"/>
              </w:rPr>
              <w:t xml:space="preserve"> </w:t>
            </w:r>
            <w:r>
              <w:rPr>
                <w:spacing w:val="3"/>
              </w:rPr>
              <w:t>的，由县级以上地方人民政府农业农村主管部门责令改正，处同类检疫合格动物、</w:t>
            </w:r>
            <w:r>
              <w:rPr>
                <w:spacing w:val="18"/>
              </w:rPr>
              <w:t xml:space="preserve"> </w:t>
            </w:r>
            <w:r>
              <w:rPr>
                <w:spacing w:val="7"/>
              </w:rPr>
              <w:t>动物产品货值金额一倍以下罚款；对货主以外的承运人处运输费用三倍以上五倍</w:t>
            </w:r>
            <w:r>
              <w:rPr>
                <w:spacing w:val="10"/>
              </w:rPr>
              <w:t xml:space="preserve"> </w:t>
            </w:r>
            <w:r>
              <w:rPr>
                <w:spacing w:val="9"/>
              </w:rPr>
              <w:t>以下罚款，情节严重的，处五倍以上十倍以下罚款。</w:t>
            </w:r>
          </w:p>
        </w:tc>
        <w:tc>
          <w:tcPr>
            <w:tcW w:w="1236" w:type="dxa"/>
            <w:vAlign w:val="top"/>
          </w:tcPr>
          <w:p>
            <w:pPr>
              <w:spacing w:line="275" w:lineRule="auto"/>
              <w:rPr>
                <w:rFonts w:ascii="Arial"/>
                <w:sz w:val="21"/>
              </w:rPr>
            </w:pPr>
            <w:r/>
          </w:p>
          <w:p>
            <w:pPr>
              <w:spacing w:line="275"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275" w:lineRule="auto"/>
              <w:rPr>
                <w:rFonts w:ascii="Arial"/>
                <w:sz w:val="21"/>
              </w:rPr>
            </w:pPr>
            <w:r/>
          </w:p>
          <w:p>
            <w:pPr>
              <w:spacing w:line="275" w:lineRule="auto"/>
              <w:rPr>
                <w:rFonts w:ascii="Arial"/>
                <w:sz w:val="21"/>
              </w:rPr>
            </w:pPr>
            <w:r/>
          </w:p>
          <w:p>
            <w:pPr>
              <w:pStyle w:val="TableText"/>
              <w:ind w:left="120"/>
              <w:spacing w:before="65" w:line="228" w:lineRule="auto"/>
              <w:rPr/>
            </w:pPr>
            <w:r>
              <w:rPr>
                <w:spacing w:val="5"/>
              </w:rPr>
              <w:t>货值金额在</w:t>
            </w:r>
            <w:r>
              <w:rPr>
                <w:spacing w:val="-28"/>
              </w:rPr>
              <w:t xml:space="preserve"> </w:t>
            </w:r>
            <w:r>
              <w:rPr>
                <w:spacing w:val="5"/>
              </w:rPr>
              <w:t>3</w:t>
            </w:r>
            <w:r>
              <w:rPr>
                <w:spacing w:val="-33"/>
              </w:rPr>
              <w:t xml:space="preserve"> </w:t>
            </w:r>
            <w:r>
              <w:rPr>
                <w:spacing w:val="5"/>
              </w:rPr>
              <w:t>万元以下的</w:t>
            </w:r>
          </w:p>
        </w:tc>
        <w:tc>
          <w:tcPr>
            <w:tcW w:w="4459" w:type="dxa"/>
            <w:vAlign w:val="top"/>
          </w:tcPr>
          <w:p>
            <w:pPr>
              <w:spacing w:line="272" w:lineRule="auto"/>
              <w:rPr>
                <w:rFonts w:ascii="Arial"/>
                <w:sz w:val="21"/>
              </w:rPr>
            </w:pPr>
            <w:r/>
          </w:p>
          <w:p>
            <w:pPr>
              <w:pStyle w:val="TableText"/>
              <w:ind w:left="115" w:right="200" w:firstLine="4"/>
              <w:spacing w:before="65" w:line="248" w:lineRule="auto"/>
              <w:jc w:val="both"/>
              <w:rPr/>
            </w:pPr>
            <w:r>
              <w:rPr>
                <w:spacing w:val="7"/>
              </w:rPr>
              <w:t>处同类检疫合格动物、动物产品货值金额</w:t>
            </w:r>
            <w:r>
              <w:rPr>
                <w:spacing w:val="-17"/>
              </w:rPr>
              <w:t xml:space="preserve"> </w:t>
            </w:r>
            <w:r>
              <w:rPr>
                <w:spacing w:val="7"/>
              </w:rPr>
              <w:t>30%</w:t>
            </w:r>
            <w:r>
              <w:rPr/>
              <w:t xml:space="preserve"> </w:t>
            </w:r>
            <w:r>
              <w:rPr>
                <w:spacing w:val="8"/>
              </w:rPr>
              <w:t>以下罚款；对货主以外的承运人处运输费用</w:t>
            </w:r>
            <w:r>
              <w:rPr>
                <w:spacing w:val="-24"/>
              </w:rPr>
              <w:t xml:space="preserve"> </w:t>
            </w:r>
            <w:r>
              <w:rPr>
                <w:spacing w:val="8"/>
              </w:rPr>
              <w:t>3</w:t>
            </w:r>
            <w:r>
              <w:rPr/>
              <w:t xml:space="preserve"> </w:t>
            </w:r>
            <w:r>
              <w:rPr>
                <w:spacing w:val="6"/>
              </w:rPr>
              <w:t>倍以上</w:t>
            </w:r>
            <w:r>
              <w:rPr>
                <w:spacing w:val="-37"/>
              </w:rPr>
              <w:t xml:space="preserve"> </w:t>
            </w:r>
            <w:r>
              <w:rPr>
                <w:spacing w:val="6"/>
              </w:rPr>
              <w:t>4</w:t>
            </w:r>
            <w:r>
              <w:rPr>
                <w:spacing w:val="-38"/>
              </w:rPr>
              <w:t xml:space="preserve"> </w:t>
            </w:r>
            <w:r>
              <w:rPr>
                <w:spacing w:val="6"/>
              </w:rPr>
              <w:t>倍以下罚款</w:t>
            </w:r>
          </w:p>
        </w:tc>
      </w:tr>
      <w:tr>
        <w:trPr>
          <w:trHeight w:val="125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460"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460" w:lineRule="auto"/>
              <w:rPr>
                <w:rFonts w:ascii="Arial"/>
                <w:sz w:val="21"/>
              </w:rPr>
            </w:pPr>
            <w:r/>
          </w:p>
          <w:p>
            <w:pPr>
              <w:pStyle w:val="TableText"/>
              <w:ind w:left="120"/>
              <w:spacing w:before="65" w:line="228" w:lineRule="auto"/>
              <w:rPr/>
            </w:pPr>
            <w:r>
              <w:rPr>
                <w:spacing w:val="5"/>
              </w:rPr>
              <w:t>货值金额在</w:t>
            </w:r>
            <w:r>
              <w:rPr>
                <w:spacing w:val="-33"/>
              </w:rPr>
              <w:t xml:space="preserve"> </w:t>
            </w:r>
            <w:r>
              <w:rPr>
                <w:spacing w:val="5"/>
              </w:rPr>
              <w:t>3</w:t>
            </w:r>
            <w:r>
              <w:rPr>
                <w:spacing w:val="-33"/>
              </w:rPr>
              <w:t xml:space="preserve"> </w:t>
            </w:r>
            <w:r>
              <w:rPr>
                <w:spacing w:val="5"/>
              </w:rPr>
              <w:t>万元以上</w:t>
            </w:r>
            <w:r>
              <w:rPr>
                <w:spacing w:val="-38"/>
              </w:rPr>
              <w:t xml:space="preserve"> </w:t>
            </w:r>
            <w:r>
              <w:rPr>
                <w:spacing w:val="5"/>
              </w:rPr>
              <w:t>6</w:t>
            </w:r>
            <w:r>
              <w:rPr>
                <w:spacing w:val="-33"/>
              </w:rPr>
              <w:t xml:space="preserve"> </w:t>
            </w:r>
            <w:r>
              <w:rPr>
                <w:spacing w:val="5"/>
              </w:rPr>
              <w:t>万元以下的</w:t>
            </w:r>
          </w:p>
        </w:tc>
        <w:tc>
          <w:tcPr>
            <w:tcW w:w="4459" w:type="dxa"/>
            <w:vAlign w:val="top"/>
          </w:tcPr>
          <w:p>
            <w:pPr>
              <w:pStyle w:val="TableText"/>
              <w:ind w:left="115" w:right="201" w:firstLine="5"/>
              <w:spacing w:before="248" w:line="249" w:lineRule="auto"/>
              <w:jc w:val="both"/>
              <w:rPr/>
            </w:pPr>
            <w:r>
              <w:rPr>
                <w:spacing w:val="7"/>
              </w:rPr>
              <w:t>处同类检疫合格动物、动物产品货值金额</w:t>
            </w:r>
            <w:r>
              <w:rPr>
                <w:spacing w:val="-17"/>
              </w:rPr>
              <w:t xml:space="preserve"> </w:t>
            </w:r>
            <w:r>
              <w:rPr>
                <w:spacing w:val="7"/>
              </w:rPr>
              <w:t>30%</w:t>
            </w:r>
            <w:r>
              <w:rPr/>
              <w:t xml:space="preserve"> </w:t>
            </w:r>
            <w:r>
              <w:rPr>
                <w:spacing w:val="8"/>
              </w:rPr>
              <w:t>以上</w:t>
            </w:r>
            <w:r>
              <w:rPr>
                <w:spacing w:val="-32"/>
              </w:rPr>
              <w:t xml:space="preserve"> </w:t>
            </w:r>
            <w:r>
              <w:rPr>
                <w:spacing w:val="8"/>
              </w:rPr>
              <w:t>60%以下罚款；对货主以外的承运人处运</w:t>
            </w:r>
            <w:r>
              <w:rPr/>
              <w:t xml:space="preserve"> </w:t>
            </w:r>
            <w:r>
              <w:rPr>
                <w:spacing w:val="10"/>
              </w:rPr>
              <w:t>输费用4</w:t>
            </w:r>
            <w:r>
              <w:rPr>
                <w:spacing w:val="-37"/>
              </w:rPr>
              <w:t xml:space="preserve"> </w:t>
            </w:r>
            <w:r>
              <w:rPr>
                <w:spacing w:val="10"/>
              </w:rPr>
              <w:t>倍以上</w:t>
            </w:r>
            <w:r>
              <w:rPr>
                <w:spacing w:val="-35"/>
              </w:rPr>
              <w:t xml:space="preserve"> </w:t>
            </w:r>
            <w:r>
              <w:rPr>
                <w:spacing w:val="10"/>
              </w:rPr>
              <w:t>5</w:t>
            </w:r>
            <w:r>
              <w:rPr>
                <w:spacing w:val="-38"/>
              </w:rPr>
              <w:t xml:space="preserve"> </w:t>
            </w:r>
            <w:r>
              <w:rPr>
                <w:spacing w:val="10"/>
              </w:rPr>
              <w:t>倍以下罚款</w:t>
            </w:r>
          </w:p>
        </w:tc>
      </w:tr>
      <w:tr>
        <w:trPr>
          <w:trHeight w:val="144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278" w:lineRule="auto"/>
              <w:rPr>
                <w:rFonts w:ascii="Arial"/>
                <w:sz w:val="21"/>
              </w:rPr>
            </w:pPr>
            <w:r/>
          </w:p>
          <w:p>
            <w:pPr>
              <w:spacing w:line="278" w:lineRule="auto"/>
              <w:rPr>
                <w:rFonts w:ascii="Arial"/>
                <w:sz w:val="21"/>
              </w:rPr>
            </w:pPr>
            <w:r/>
          </w:p>
          <w:p>
            <w:pPr>
              <w:pStyle w:val="TableText"/>
              <w:ind w:left="120"/>
              <w:spacing w:before="65" w:line="228" w:lineRule="auto"/>
              <w:rPr/>
            </w:pPr>
            <w:r>
              <w:rPr>
                <w:spacing w:val="4"/>
              </w:rPr>
              <w:t>货值金额在</w:t>
            </w:r>
            <w:r>
              <w:rPr>
                <w:spacing w:val="-32"/>
              </w:rPr>
              <w:t xml:space="preserve"> </w:t>
            </w:r>
            <w:r>
              <w:rPr>
                <w:spacing w:val="4"/>
              </w:rPr>
              <w:t>6</w:t>
            </w:r>
            <w:r>
              <w:rPr>
                <w:spacing w:val="-33"/>
              </w:rPr>
              <w:t xml:space="preserve"> </w:t>
            </w:r>
            <w:r>
              <w:rPr>
                <w:spacing w:val="4"/>
              </w:rPr>
              <w:t>万元以上</w:t>
            </w:r>
            <w:r>
              <w:rPr>
                <w:spacing w:val="-24"/>
              </w:rPr>
              <w:t xml:space="preserve"> </w:t>
            </w:r>
            <w:r>
              <w:rPr>
                <w:spacing w:val="4"/>
              </w:rPr>
              <w:t>10</w:t>
            </w:r>
            <w:r>
              <w:rPr>
                <w:spacing w:val="-30"/>
              </w:rPr>
              <w:t xml:space="preserve"> </w:t>
            </w:r>
            <w:r>
              <w:rPr>
                <w:spacing w:val="4"/>
              </w:rPr>
              <w:t>万元以下的</w:t>
            </w:r>
          </w:p>
        </w:tc>
        <w:tc>
          <w:tcPr>
            <w:tcW w:w="4459" w:type="dxa"/>
            <w:vAlign w:val="top"/>
          </w:tcPr>
          <w:p>
            <w:pPr>
              <w:spacing w:line="280" w:lineRule="auto"/>
              <w:rPr>
                <w:rFonts w:ascii="Arial"/>
                <w:sz w:val="21"/>
              </w:rPr>
            </w:pPr>
            <w:r/>
          </w:p>
          <w:p>
            <w:pPr>
              <w:pStyle w:val="TableText"/>
              <w:ind w:left="115" w:right="201" w:firstLine="5"/>
              <w:spacing w:before="65" w:line="248" w:lineRule="auto"/>
              <w:jc w:val="both"/>
              <w:rPr/>
            </w:pPr>
            <w:r>
              <w:rPr>
                <w:spacing w:val="7"/>
              </w:rPr>
              <w:t>处同类检疫合格动物、动物产品货值金额</w:t>
            </w:r>
            <w:r>
              <w:rPr>
                <w:spacing w:val="-17"/>
              </w:rPr>
              <w:t xml:space="preserve"> </w:t>
            </w:r>
            <w:r>
              <w:rPr>
                <w:spacing w:val="7"/>
              </w:rPr>
              <w:t>60%</w:t>
            </w:r>
            <w:r>
              <w:rPr/>
              <w:t xml:space="preserve"> </w:t>
            </w:r>
            <w:r>
              <w:rPr>
                <w:spacing w:val="8"/>
              </w:rPr>
              <w:t>以上</w:t>
            </w:r>
            <w:r>
              <w:rPr>
                <w:spacing w:val="-32"/>
              </w:rPr>
              <w:t xml:space="preserve"> </w:t>
            </w:r>
            <w:r>
              <w:rPr>
                <w:spacing w:val="8"/>
              </w:rPr>
              <w:t>80%以下罚款；对货主以外的承运人处运</w:t>
            </w:r>
            <w:r>
              <w:rPr/>
              <w:t xml:space="preserve"> </w:t>
            </w:r>
            <w:r>
              <w:rPr>
                <w:spacing w:val="5"/>
              </w:rPr>
              <w:t>输费用</w:t>
            </w:r>
            <w:r>
              <w:rPr>
                <w:spacing w:val="-31"/>
              </w:rPr>
              <w:t xml:space="preserve"> </w:t>
            </w:r>
            <w:r>
              <w:rPr>
                <w:spacing w:val="5"/>
              </w:rPr>
              <w:t>5</w:t>
            </w:r>
            <w:r>
              <w:rPr>
                <w:spacing w:val="-37"/>
              </w:rPr>
              <w:t xml:space="preserve"> </w:t>
            </w:r>
            <w:r>
              <w:rPr>
                <w:spacing w:val="5"/>
              </w:rPr>
              <w:t>倍以上</w:t>
            </w:r>
            <w:r>
              <w:rPr>
                <w:spacing w:val="-39"/>
              </w:rPr>
              <w:t xml:space="preserve"> </w:t>
            </w:r>
            <w:r>
              <w:rPr>
                <w:spacing w:val="5"/>
              </w:rPr>
              <w:t>8</w:t>
            </w:r>
            <w:r>
              <w:rPr>
                <w:spacing w:val="-38"/>
              </w:rPr>
              <w:t xml:space="preserve"> </w:t>
            </w:r>
            <w:r>
              <w:rPr>
                <w:spacing w:val="5"/>
              </w:rPr>
              <w:t>倍以下罚款</w:t>
            </w:r>
          </w:p>
        </w:tc>
      </w:tr>
      <w:tr>
        <w:trPr>
          <w:trHeight w:val="1862"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120"/>
              <w:spacing w:before="65" w:line="228" w:lineRule="auto"/>
              <w:rPr/>
            </w:pPr>
            <w:r>
              <w:rPr>
                <w:spacing w:val="4"/>
              </w:rPr>
              <w:t>货值金额在</w:t>
            </w:r>
            <w:r>
              <w:rPr>
                <w:spacing w:val="-18"/>
              </w:rPr>
              <w:t xml:space="preserve"> </w:t>
            </w:r>
            <w:r>
              <w:rPr>
                <w:spacing w:val="4"/>
              </w:rPr>
              <w:t>10</w:t>
            </w:r>
            <w:r>
              <w:rPr>
                <w:spacing w:val="-30"/>
              </w:rPr>
              <w:t xml:space="preserve"> </w:t>
            </w:r>
            <w:r>
              <w:rPr>
                <w:spacing w:val="4"/>
              </w:rPr>
              <w:t>万元以上的</w:t>
            </w:r>
          </w:p>
        </w:tc>
        <w:tc>
          <w:tcPr>
            <w:tcW w:w="4459" w:type="dxa"/>
            <w:vAlign w:val="top"/>
          </w:tcPr>
          <w:p>
            <w:pPr>
              <w:spacing w:line="243" w:lineRule="auto"/>
              <w:rPr>
                <w:rFonts w:ascii="Arial"/>
                <w:sz w:val="21"/>
              </w:rPr>
            </w:pPr>
            <w:r/>
          </w:p>
          <w:p>
            <w:pPr>
              <w:spacing w:line="244" w:lineRule="auto"/>
              <w:rPr>
                <w:rFonts w:ascii="Arial"/>
                <w:sz w:val="21"/>
              </w:rPr>
            </w:pPr>
            <w:r/>
          </w:p>
          <w:p>
            <w:pPr>
              <w:pStyle w:val="TableText"/>
              <w:ind w:left="115" w:right="148" w:firstLine="5"/>
              <w:spacing w:before="65" w:line="249" w:lineRule="auto"/>
              <w:jc w:val="both"/>
              <w:rPr/>
            </w:pPr>
            <w:r>
              <w:rPr>
                <w:spacing w:val="8"/>
              </w:rPr>
              <w:t>处同类检疫合格动物、动物产品货值金额</w:t>
            </w:r>
            <w:r>
              <w:rPr>
                <w:spacing w:val="-36"/>
              </w:rPr>
              <w:t xml:space="preserve"> </w:t>
            </w:r>
            <w:r>
              <w:rPr>
                <w:spacing w:val="8"/>
              </w:rPr>
              <w:t>8</w:t>
            </w:r>
            <w:r>
              <w:rPr>
                <w:spacing w:val="7"/>
              </w:rPr>
              <w:t>0%</w:t>
            </w:r>
            <w:r>
              <w:rPr/>
              <w:t xml:space="preserve"> </w:t>
            </w:r>
            <w:r>
              <w:rPr>
                <w:spacing w:val="7"/>
              </w:rPr>
              <w:t>以上</w:t>
            </w:r>
            <w:r>
              <w:rPr>
                <w:spacing w:val="-11"/>
              </w:rPr>
              <w:t xml:space="preserve"> </w:t>
            </w:r>
            <w:r>
              <w:rPr>
                <w:spacing w:val="7"/>
              </w:rPr>
              <w:t>1</w:t>
            </w:r>
            <w:r>
              <w:rPr>
                <w:spacing w:val="-40"/>
              </w:rPr>
              <w:t xml:space="preserve"> </w:t>
            </w:r>
            <w:r>
              <w:rPr>
                <w:spacing w:val="7"/>
              </w:rPr>
              <w:t>倍以下罚款；对货主以外的承运人处运</w:t>
            </w:r>
            <w:r>
              <w:rPr/>
              <w:t xml:space="preserve"> </w:t>
            </w:r>
            <w:r>
              <w:rPr>
                <w:spacing w:val="8"/>
              </w:rPr>
              <w:t>输费用8</w:t>
            </w:r>
            <w:r>
              <w:rPr>
                <w:spacing w:val="-27"/>
              </w:rPr>
              <w:t xml:space="preserve"> </w:t>
            </w:r>
            <w:r>
              <w:rPr>
                <w:spacing w:val="8"/>
              </w:rPr>
              <w:t>倍以上</w:t>
            </w:r>
            <w:r>
              <w:rPr>
                <w:spacing w:val="-24"/>
              </w:rPr>
              <w:t xml:space="preserve"> </w:t>
            </w:r>
            <w:r>
              <w:rPr>
                <w:spacing w:val="8"/>
              </w:rPr>
              <w:t>10</w:t>
            </w:r>
            <w:r>
              <w:rPr>
                <w:spacing w:val="-35"/>
              </w:rPr>
              <w:t xml:space="preserve"> </w:t>
            </w:r>
            <w:r>
              <w:rPr>
                <w:spacing w:val="8"/>
              </w:rPr>
              <w:t>倍以下罚款</w:t>
            </w:r>
          </w:p>
        </w:tc>
      </w:tr>
      <w:tr>
        <w:trPr>
          <w:trHeight w:val="1252" w:hRule="atLeast"/>
        </w:trPr>
        <w:tc>
          <w:tcPr>
            <w:tcW w:w="616"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pStyle w:val="TableText"/>
              <w:ind w:left="265"/>
              <w:spacing w:before="78" w:line="184" w:lineRule="auto"/>
              <w:rPr>
                <w:sz w:val="24"/>
                <w:szCs w:val="24"/>
              </w:rPr>
            </w:pPr>
            <w:r>
              <w:rPr>
                <w:sz w:val="24"/>
                <w:szCs w:val="24"/>
                <w:spacing w:val="-14"/>
              </w:rPr>
              <w:t>14</w:t>
            </w:r>
          </w:p>
        </w:tc>
        <w:tc>
          <w:tcPr>
            <w:tcW w:w="2677"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109" w:right="82"/>
              <w:spacing w:before="65" w:line="280" w:lineRule="auto"/>
              <w:jc w:val="both"/>
              <w:rPr>
                <w:rFonts w:ascii="SimHei" w:hAnsi="SimHei" w:eastAsia="SimHei" w:cs="SimHei"/>
                <w:sz w:val="20"/>
                <w:szCs w:val="20"/>
              </w:rPr>
            </w:pPr>
            <w:r>
              <w:rPr>
                <w:rFonts w:ascii="SimHei" w:hAnsi="SimHei" w:eastAsia="SimHei" w:cs="SimHei"/>
                <w:sz w:val="20"/>
                <w:szCs w:val="20"/>
                <w:spacing w:val="4"/>
              </w:rPr>
              <w:t>屠宰、经营、运输检疫不合</w:t>
            </w:r>
            <w:r>
              <w:rPr>
                <w:rFonts w:ascii="SimHei" w:hAnsi="SimHei" w:eastAsia="SimHei" w:cs="SimHei"/>
                <w:sz w:val="20"/>
                <w:szCs w:val="20"/>
                <w:spacing w:val="3"/>
              </w:rPr>
              <w:t xml:space="preserve"> </w:t>
            </w:r>
            <w:r>
              <w:rPr>
                <w:rFonts w:ascii="SimHei" w:hAnsi="SimHei" w:eastAsia="SimHei" w:cs="SimHei"/>
                <w:sz w:val="20"/>
                <w:szCs w:val="20"/>
                <w:spacing w:val="6"/>
              </w:rPr>
              <w:t>格的动物或者生产、经营、</w:t>
            </w:r>
            <w:r>
              <w:rPr>
                <w:rFonts w:ascii="SimHei" w:hAnsi="SimHei" w:eastAsia="SimHei" w:cs="SimHei"/>
                <w:sz w:val="20"/>
                <w:szCs w:val="20"/>
                <w:spacing w:val="5"/>
              </w:rPr>
              <w:t xml:space="preserve"> </w:t>
            </w:r>
            <w:r>
              <w:rPr>
                <w:rFonts w:ascii="SimHei" w:hAnsi="SimHei" w:eastAsia="SimHei" w:cs="SimHei"/>
                <w:sz w:val="20"/>
                <w:szCs w:val="20"/>
                <w:spacing w:val="4"/>
              </w:rPr>
              <w:t>加工、贮藏、运输检疫不合</w:t>
            </w:r>
            <w:r>
              <w:rPr>
                <w:rFonts w:ascii="SimHei" w:hAnsi="SimHei" w:eastAsia="SimHei" w:cs="SimHei"/>
                <w:sz w:val="20"/>
                <w:szCs w:val="20"/>
                <w:spacing w:val="2"/>
              </w:rPr>
              <w:t xml:space="preserve"> </w:t>
            </w:r>
            <w:r>
              <w:rPr>
                <w:rFonts w:ascii="SimHei" w:hAnsi="SimHei" w:eastAsia="SimHei" w:cs="SimHei"/>
                <w:sz w:val="20"/>
                <w:szCs w:val="20"/>
                <w:spacing w:val="8"/>
              </w:rPr>
              <w:t>格的动物产品</w:t>
            </w:r>
          </w:p>
        </w:tc>
        <w:tc>
          <w:tcPr>
            <w:tcW w:w="7480"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pStyle w:val="TableText"/>
              <w:ind w:left="112" w:right="35" w:firstLine="101"/>
              <w:spacing w:before="65" w:line="283" w:lineRule="auto"/>
              <w:jc w:val="both"/>
              <w:rPr/>
            </w:pPr>
            <w:r>
              <w:rPr>
                <w:rFonts w:ascii="SimHei" w:hAnsi="SimHei" w:eastAsia="SimHei" w:cs="SimHei"/>
                <w:spacing w:val="6"/>
              </w:rPr>
              <w:t>《中华人民共和国动物防疫法》第九十七条</w:t>
            </w:r>
            <w:r>
              <w:rPr>
                <w:rFonts w:ascii="SimHei" w:hAnsi="SimHei" w:eastAsia="SimHei" w:cs="SimHei"/>
                <w:spacing w:val="6"/>
              </w:rPr>
              <w:t xml:space="preserve">  </w:t>
            </w:r>
            <w:r>
              <w:rPr>
                <w:spacing w:val="6"/>
              </w:rPr>
              <w:t>违反本法第二十九条规定，屠宰、</w:t>
            </w:r>
            <w:r>
              <w:rPr>
                <w:spacing w:val="9"/>
              </w:rPr>
              <w:t xml:space="preserve"> </w:t>
            </w:r>
            <w:r>
              <w:rPr>
                <w:spacing w:val="7"/>
              </w:rPr>
              <w:t>经营、运输动物或者生产、经营、加工、贮藏、运输动物产品，由县级以上地方</w:t>
            </w:r>
            <w:r>
              <w:rPr>
                <w:spacing w:val="10"/>
              </w:rPr>
              <w:t xml:space="preserve"> </w:t>
            </w:r>
            <w:r>
              <w:rPr>
                <w:spacing w:val="7"/>
              </w:rPr>
              <w:t>人民政府农业农村主管部门责令改正、采取补救措施，没收违法所得、动物和动</w:t>
            </w:r>
            <w:r>
              <w:rPr>
                <w:spacing w:val="10"/>
              </w:rPr>
              <w:t xml:space="preserve"> </w:t>
            </w:r>
            <w:r>
              <w:rPr>
                <w:spacing w:val="3"/>
              </w:rPr>
              <w:t>物产品，并处同类检疫合格动物、动物产品货值金额十五倍以上三十倍以下罚款；</w:t>
            </w:r>
            <w:r>
              <w:rPr>
                <w:spacing w:val="18"/>
              </w:rPr>
              <w:t xml:space="preserve"> </w:t>
            </w:r>
            <w:r>
              <w:rPr>
                <w:spacing w:val="7"/>
              </w:rPr>
              <w:t>同类检疫合格动物、动物产品货值金额不足一万元的，并处五万元以上十五万元</w:t>
            </w:r>
            <w:r>
              <w:rPr>
                <w:spacing w:val="10"/>
              </w:rPr>
              <w:t xml:space="preserve"> </w:t>
            </w:r>
            <w:r>
              <w:rPr>
                <w:spacing w:val="9"/>
              </w:rPr>
              <w:t>以下罚款；其中依法应当检疫而未检疫的，依照本法第一百条的规定处罚。</w:t>
            </w:r>
          </w:p>
          <w:p>
            <w:pPr>
              <w:pStyle w:val="TableText"/>
              <w:ind w:left="113" w:right="71" w:firstLine="1"/>
              <w:spacing w:before="31" w:line="281" w:lineRule="auto"/>
              <w:jc w:val="both"/>
              <w:rPr/>
            </w:pPr>
            <w:r>
              <w:rPr>
                <w:spacing w:val="7"/>
              </w:rPr>
              <w:t>前款规定的违法行为人及其法定代表人（负责人）、直接负责的主管人员和其他 </w:t>
            </w:r>
            <w:r>
              <w:rPr>
                <w:spacing w:val="7"/>
              </w:rPr>
              <w:t>直接责任人员，</w:t>
            </w:r>
            <w:r>
              <w:rPr>
                <w:spacing w:val="-53"/>
              </w:rPr>
              <w:t xml:space="preserve"> </w:t>
            </w:r>
            <w:r>
              <w:rPr>
                <w:spacing w:val="7"/>
              </w:rPr>
              <w:t>自处罚决定作出之日起五年内不得从事相关活动；构成</w:t>
            </w:r>
            <w:r>
              <w:rPr>
                <w:spacing w:val="6"/>
              </w:rPr>
              <w:t>犯罪的，</w:t>
            </w:r>
            <w:r>
              <w:rPr/>
              <w:t xml:space="preserve"> </w:t>
            </w:r>
            <w:r>
              <w:rPr>
                <w:spacing w:val="7"/>
              </w:rPr>
              <w:t>终身不得从事屠宰、经营、运输动物或者生产、经营、加工、贮藏、运输动物产</w:t>
            </w:r>
            <w:r>
              <w:rPr>
                <w:spacing w:val="9"/>
              </w:rPr>
              <w:t xml:space="preserve"> </w:t>
            </w:r>
            <w:r>
              <w:rPr>
                <w:spacing w:val="6"/>
              </w:rPr>
              <w:t>品等相关活动。</w:t>
            </w:r>
          </w:p>
          <w:p>
            <w:pPr>
              <w:pStyle w:val="TableText"/>
              <w:ind w:left="118" w:right="106" w:firstLine="9"/>
              <w:spacing w:before="31" w:line="272" w:lineRule="auto"/>
              <w:rPr/>
            </w:pPr>
            <w:r>
              <w:rPr>
                <w:spacing w:val="7"/>
              </w:rPr>
              <w:t>附：</w:t>
            </w:r>
            <w:r>
              <w:rPr>
                <w:rFonts w:ascii="SimHei" w:hAnsi="SimHei" w:eastAsia="SimHei" w:cs="SimHei"/>
                <w:spacing w:val="7"/>
              </w:rPr>
              <w:t>《中华人民共和国动物防疫法》第二十九条第三</w:t>
            </w:r>
            <w:r>
              <w:rPr>
                <w:rFonts w:ascii="SimHei" w:hAnsi="SimHei" w:eastAsia="SimHei" w:cs="SimHei"/>
                <w:spacing w:val="6"/>
              </w:rPr>
              <w:t>项</w:t>
            </w:r>
            <w:r>
              <w:rPr>
                <w:rFonts w:ascii="SimHei" w:hAnsi="SimHei" w:eastAsia="SimHei" w:cs="SimHei"/>
                <w:spacing w:val="6"/>
              </w:rPr>
              <w:t xml:space="preserve">  </w:t>
            </w:r>
            <w:r>
              <w:rPr>
                <w:spacing w:val="6"/>
              </w:rPr>
              <w:t>禁止屠宰、经营、运输</w:t>
            </w:r>
            <w:r>
              <w:rPr/>
              <w:t xml:space="preserve"> </w:t>
            </w:r>
            <w:r>
              <w:rPr>
                <w:spacing w:val="9"/>
              </w:rPr>
              <w:t>下列动物和生产、经营、加工、贮藏、运输下列动物产品：</w:t>
            </w:r>
          </w:p>
          <w:p>
            <w:pPr>
              <w:pStyle w:val="TableText"/>
              <w:ind w:left="122"/>
              <w:spacing w:before="90" w:line="228" w:lineRule="auto"/>
              <w:rPr/>
            </w:pPr>
            <w:r>
              <w:rPr>
                <w:spacing w:val="8"/>
              </w:rPr>
              <w:t>（三）依法应当检疫而未经检疫或者检疫不合格的；</w:t>
            </w:r>
          </w:p>
        </w:tc>
        <w:tc>
          <w:tcPr>
            <w:tcW w:w="1236" w:type="dxa"/>
            <w:vAlign w:val="top"/>
            <w:vMerge w:val="restart"/>
            <w:tcBorders>
              <w:bottom w:val="nil"/>
            </w:tcBorders>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322" w:lineRule="auto"/>
              <w:rPr>
                <w:rFonts w:ascii="Arial"/>
                <w:sz w:val="21"/>
              </w:rPr>
            </w:pPr>
            <w:r/>
          </w:p>
          <w:p>
            <w:pPr>
              <w:pStyle w:val="TableText"/>
              <w:ind w:left="114" w:right="34" w:firstLine="5"/>
              <w:spacing w:before="65" w:line="244" w:lineRule="auto"/>
              <w:rPr/>
            </w:pPr>
            <w:r>
              <w:rPr/>
              <w:t>货值金额在</w:t>
            </w:r>
            <w:r>
              <w:rPr>
                <w:spacing w:val="-12"/>
              </w:rPr>
              <w:t xml:space="preserve"> </w:t>
            </w:r>
            <w:r>
              <w:rPr/>
              <w:t>1</w:t>
            </w:r>
            <w:r>
              <w:rPr>
                <w:spacing w:val="-32"/>
              </w:rPr>
              <w:t xml:space="preserve"> </w:t>
            </w:r>
            <w:r>
              <w:rPr/>
              <w:t>万元以下，经责令改正，及时改正、 </w:t>
            </w:r>
            <w:r>
              <w:rPr>
                <w:spacing w:val="8"/>
              </w:rPr>
              <w:t>采取补救措施的</w:t>
            </w:r>
          </w:p>
        </w:tc>
        <w:tc>
          <w:tcPr>
            <w:tcW w:w="4459" w:type="dxa"/>
            <w:vAlign w:val="top"/>
          </w:tcPr>
          <w:p>
            <w:pPr>
              <w:spacing w:line="321" w:lineRule="auto"/>
              <w:rPr>
                <w:rFonts w:ascii="Arial"/>
                <w:sz w:val="21"/>
              </w:rPr>
            </w:pPr>
            <w:r/>
          </w:p>
          <w:p>
            <w:pPr>
              <w:pStyle w:val="TableText"/>
              <w:ind w:left="139" w:right="148" w:hanging="20"/>
              <w:spacing w:before="65" w:line="245" w:lineRule="auto"/>
              <w:rPr/>
            </w:pPr>
            <w:r>
              <w:rPr>
                <w:spacing w:val="7"/>
              </w:rPr>
              <w:t>没收违法所得、动物和动物产品，并处</w:t>
            </w:r>
            <w:r>
              <w:rPr>
                <w:spacing w:val="-22"/>
              </w:rPr>
              <w:t xml:space="preserve"> </w:t>
            </w:r>
            <w:r>
              <w:rPr>
                <w:spacing w:val="7"/>
              </w:rPr>
              <w:t>5</w:t>
            </w:r>
            <w:r>
              <w:rPr>
                <w:spacing w:val="-33"/>
              </w:rPr>
              <w:t xml:space="preserve"> </w:t>
            </w:r>
            <w:r>
              <w:rPr>
                <w:spacing w:val="7"/>
              </w:rPr>
              <w:t>万元</w:t>
            </w:r>
            <w:r>
              <w:rPr/>
              <w:t xml:space="preserve"> </w:t>
            </w:r>
            <w:r>
              <w:rPr>
                <w:spacing w:val="1"/>
              </w:rPr>
              <w:t>以上</w:t>
            </w:r>
            <w:r>
              <w:rPr>
                <w:spacing w:val="-18"/>
              </w:rPr>
              <w:t xml:space="preserve"> </w:t>
            </w:r>
            <w:r>
              <w:rPr>
                <w:spacing w:val="1"/>
              </w:rPr>
              <w:t>10</w:t>
            </w:r>
            <w:r>
              <w:rPr>
                <w:spacing w:val="-33"/>
              </w:rPr>
              <w:t xml:space="preserve"> </w:t>
            </w:r>
            <w:r>
              <w:rPr>
                <w:spacing w:val="1"/>
              </w:rPr>
              <w:t>万元以下罚款</w:t>
            </w:r>
          </w:p>
        </w:tc>
      </w:tr>
      <w:tr>
        <w:trPr>
          <w:trHeight w:val="125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461" w:lineRule="auto"/>
              <w:rPr>
                <w:rFonts w:ascii="Arial"/>
                <w:sz w:val="21"/>
              </w:rPr>
            </w:pPr>
            <w:r/>
          </w:p>
          <w:p>
            <w:pPr>
              <w:pStyle w:val="TableText"/>
              <w:ind w:left="120"/>
              <w:spacing w:before="65" w:line="228" w:lineRule="auto"/>
              <w:rPr/>
            </w:pPr>
            <w:r>
              <w:rPr>
                <w:spacing w:val="6"/>
              </w:rPr>
              <w:t>货值金额在</w:t>
            </w:r>
            <w:r>
              <w:rPr>
                <w:spacing w:val="-12"/>
              </w:rPr>
              <w:t xml:space="preserve"> </w:t>
            </w:r>
            <w:r>
              <w:rPr>
                <w:spacing w:val="6"/>
              </w:rPr>
              <w:t>1</w:t>
            </w:r>
            <w:r>
              <w:rPr>
                <w:spacing w:val="-33"/>
              </w:rPr>
              <w:t xml:space="preserve"> </w:t>
            </w:r>
            <w:r>
              <w:rPr>
                <w:spacing w:val="6"/>
              </w:rPr>
              <w:t>万元以上，符合从轻情节的</w:t>
            </w:r>
          </w:p>
        </w:tc>
        <w:tc>
          <w:tcPr>
            <w:tcW w:w="4459" w:type="dxa"/>
            <w:vAlign w:val="top"/>
          </w:tcPr>
          <w:p>
            <w:pPr>
              <w:spacing w:line="322" w:lineRule="auto"/>
              <w:rPr>
                <w:rFonts w:ascii="Arial"/>
                <w:sz w:val="21"/>
              </w:rPr>
            </w:pPr>
            <w:r/>
          </w:p>
          <w:p>
            <w:pPr>
              <w:pStyle w:val="TableText"/>
              <w:ind w:left="139" w:right="107" w:hanging="19"/>
              <w:spacing w:before="65" w:line="245" w:lineRule="auto"/>
              <w:rPr/>
            </w:pPr>
            <w:r>
              <w:rPr>
                <w:spacing w:val="4"/>
              </w:rPr>
              <w:t>处同类检疫合格动物、动物产品货值金额</w:t>
            </w:r>
            <w:r>
              <w:rPr>
                <w:spacing w:val="-22"/>
              </w:rPr>
              <w:t xml:space="preserve"> </w:t>
            </w:r>
            <w:r>
              <w:rPr>
                <w:spacing w:val="4"/>
              </w:rPr>
              <w:t>1</w:t>
            </w:r>
            <w:r>
              <w:rPr>
                <w:spacing w:val="3"/>
              </w:rPr>
              <w:t>5</w:t>
            </w:r>
            <w:r>
              <w:rPr>
                <w:spacing w:val="-35"/>
              </w:rPr>
              <w:t xml:space="preserve"> </w:t>
            </w:r>
            <w:r>
              <w:rPr>
                <w:spacing w:val="3"/>
              </w:rPr>
              <w:t>倍</w:t>
            </w:r>
            <w:r>
              <w:rPr/>
              <w:t xml:space="preserve"> </w:t>
            </w:r>
            <w:r>
              <w:rPr>
                <w:spacing w:val="2"/>
              </w:rPr>
              <w:t>以上</w:t>
            </w:r>
            <w:r>
              <w:rPr>
                <w:spacing w:val="-30"/>
              </w:rPr>
              <w:t xml:space="preserve"> </w:t>
            </w:r>
            <w:r>
              <w:rPr>
                <w:spacing w:val="2"/>
              </w:rPr>
              <w:t>20</w:t>
            </w:r>
            <w:r>
              <w:rPr>
                <w:spacing w:val="-38"/>
              </w:rPr>
              <w:t xml:space="preserve"> </w:t>
            </w:r>
            <w:r>
              <w:rPr>
                <w:spacing w:val="2"/>
              </w:rPr>
              <w:t>倍以下罚款</w:t>
            </w:r>
          </w:p>
        </w:tc>
      </w:tr>
      <w:tr>
        <w:trPr>
          <w:trHeight w:val="136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378" w:lineRule="auto"/>
              <w:rPr>
                <w:rFonts w:ascii="Arial"/>
                <w:sz w:val="21"/>
              </w:rPr>
            </w:pPr>
            <w:r/>
          </w:p>
          <w:p>
            <w:pPr>
              <w:pStyle w:val="TableText"/>
              <w:ind w:left="119" w:right="105"/>
              <w:spacing w:before="65" w:line="244" w:lineRule="auto"/>
              <w:rPr/>
            </w:pPr>
            <w:r>
              <w:rPr>
                <w:spacing w:val="6"/>
              </w:rPr>
              <w:t>货值金额在</w:t>
            </w:r>
            <w:r>
              <w:rPr>
                <w:spacing w:val="-8"/>
              </w:rPr>
              <w:t xml:space="preserve"> </w:t>
            </w:r>
            <w:r>
              <w:rPr>
                <w:spacing w:val="6"/>
              </w:rPr>
              <w:t>1</w:t>
            </w:r>
            <w:r>
              <w:rPr>
                <w:spacing w:val="-33"/>
              </w:rPr>
              <w:t xml:space="preserve"> </w:t>
            </w:r>
            <w:r>
              <w:rPr>
                <w:spacing w:val="6"/>
              </w:rPr>
              <w:t>万元以下，经责令改正，未及时改</w:t>
            </w:r>
            <w:r>
              <w:rPr/>
              <w:t xml:space="preserve"> </w:t>
            </w:r>
            <w:r>
              <w:rPr>
                <w:spacing w:val="8"/>
              </w:rPr>
              <w:t>正或未采取补救措施的</w:t>
            </w:r>
          </w:p>
        </w:tc>
        <w:tc>
          <w:tcPr>
            <w:tcW w:w="4459" w:type="dxa"/>
            <w:vAlign w:val="top"/>
          </w:tcPr>
          <w:p>
            <w:pPr>
              <w:spacing w:line="378" w:lineRule="auto"/>
              <w:rPr>
                <w:rFonts w:ascii="Arial"/>
                <w:sz w:val="21"/>
              </w:rPr>
            </w:pPr>
            <w:r/>
          </w:p>
          <w:p>
            <w:pPr>
              <w:pStyle w:val="TableText"/>
              <w:ind w:left="139" w:right="110" w:hanging="20"/>
              <w:spacing w:before="65" w:line="245" w:lineRule="auto"/>
              <w:rPr/>
            </w:pPr>
            <w:r>
              <w:rPr>
                <w:spacing w:val="3"/>
              </w:rPr>
              <w:t>没收违法所得、动物和动物产品，并处</w:t>
            </w:r>
            <w:r>
              <w:rPr>
                <w:spacing w:val="-7"/>
              </w:rPr>
              <w:t xml:space="preserve"> </w:t>
            </w:r>
            <w:r>
              <w:rPr>
                <w:spacing w:val="3"/>
              </w:rPr>
              <w:t>10</w:t>
            </w:r>
            <w:r>
              <w:rPr>
                <w:spacing w:val="-33"/>
              </w:rPr>
              <w:t xml:space="preserve"> </w:t>
            </w:r>
            <w:r>
              <w:rPr>
                <w:spacing w:val="3"/>
              </w:rPr>
              <w:t>万元</w:t>
            </w:r>
            <w:r>
              <w:rPr/>
              <w:t xml:space="preserve"> </w:t>
            </w:r>
            <w:r>
              <w:rPr>
                <w:spacing w:val="1"/>
              </w:rPr>
              <w:t>以上</w:t>
            </w:r>
            <w:r>
              <w:rPr>
                <w:spacing w:val="-18"/>
              </w:rPr>
              <w:t xml:space="preserve"> </w:t>
            </w:r>
            <w:r>
              <w:rPr>
                <w:spacing w:val="1"/>
              </w:rPr>
              <w:t>15</w:t>
            </w:r>
            <w:r>
              <w:rPr>
                <w:spacing w:val="-33"/>
              </w:rPr>
              <w:t xml:space="preserve"> </w:t>
            </w:r>
            <w:r>
              <w:rPr>
                <w:spacing w:val="1"/>
              </w:rPr>
              <w:t>万元以下罚款</w:t>
            </w:r>
          </w:p>
        </w:tc>
      </w:tr>
      <w:tr>
        <w:trPr>
          <w:trHeight w:val="1378"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63" w:lineRule="auto"/>
              <w:rPr>
                <w:rFonts w:ascii="Arial"/>
                <w:sz w:val="21"/>
              </w:rPr>
            </w:pPr>
            <w:r/>
          </w:p>
          <w:p>
            <w:pPr>
              <w:spacing w:line="263" w:lineRule="auto"/>
              <w:rPr>
                <w:rFonts w:ascii="Arial"/>
                <w:sz w:val="21"/>
              </w:rPr>
            </w:pPr>
            <w:r/>
          </w:p>
          <w:p>
            <w:pPr>
              <w:pStyle w:val="TableText"/>
              <w:ind w:left="120"/>
              <w:spacing w:before="65" w:line="228" w:lineRule="auto"/>
              <w:rPr/>
            </w:pPr>
            <w:r>
              <w:rPr>
                <w:spacing w:val="3"/>
              </w:rPr>
              <w:t>货值金额在</w:t>
            </w:r>
            <w:r>
              <w:rPr>
                <w:spacing w:val="-15"/>
              </w:rPr>
              <w:t xml:space="preserve"> </w:t>
            </w:r>
            <w:r>
              <w:rPr>
                <w:spacing w:val="3"/>
              </w:rPr>
              <w:t>1</w:t>
            </w:r>
            <w:r>
              <w:rPr>
                <w:spacing w:val="-33"/>
              </w:rPr>
              <w:t xml:space="preserve"> </w:t>
            </w:r>
            <w:r>
              <w:rPr>
                <w:spacing w:val="3"/>
              </w:rPr>
              <w:t>万元以上</w:t>
            </w:r>
            <w:r>
              <w:rPr>
                <w:spacing w:val="-24"/>
              </w:rPr>
              <w:t xml:space="preserve"> </w:t>
            </w:r>
            <w:r>
              <w:rPr>
                <w:spacing w:val="3"/>
              </w:rPr>
              <w:t>10</w:t>
            </w:r>
            <w:r>
              <w:rPr>
                <w:spacing w:val="-30"/>
              </w:rPr>
              <w:t xml:space="preserve"> </w:t>
            </w:r>
            <w:r>
              <w:rPr>
                <w:spacing w:val="3"/>
              </w:rPr>
              <w:t>万元以下的</w:t>
            </w:r>
          </w:p>
        </w:tc>
        <w:tc>
          <w:tcPr>
            <w:tcW w:w="4459" w:type="dxa"/>
            <w:vAlign w:val="top"/>
          </w:tcPr>
          <w:p>
            <w:pPr>
              <w:spacing w:line="251" w:lineRule="auto"/>
              <w:rPr>
                <w:rFonts w:ascii="Arial"/>
                <w:sz w:val="21"/>
              </w:rPr>
            </w:pPr>
            <w:r/>
          </w:p>
          <w:p>
            <w:pPr>
              <w:pStyle w:val="TableText"/>
              <w:ind w:left="115" w:right="148" w:firstLine="3"/>
              <w:spacing w:before="65" w:line="248" w:lineRule="auto"/>
              <w:jc w:val="both"/>
              <w:rPr/>
            </w:pPr>
            <w:r>
              <w:rPr>
                <w:spacing w:val="9"/>
              </w:rPr>
              <w:t>没收违法所得、动物和动物产品，并处同类检</w:t>
            </w:r>
            <w:r>
              <w:rPr>
                <w:spacing w:val="5"/>
              </w:rPr>
              <w:t xml:space="preserve"> </w:t>
            </w:r>
            <w:r>
              <w:rPr>
                <w:spacing w:val="6"/>
              </w:rPr>
              <w:t>疫合格动物、动物产品货值金额</w:t>
            </w:r>
            <w:r>
              <w:rPr>
                <w:spacing w:val="-15"/>
              </w:rPr>
              <w:t xml:space="preserve"> </w:t>
            </w:r>
            <w:r>
              <w:rPr>
                <w:spacing w:val="6"/>
              </w:rPr>
              <w:t>15</w:t>
            </w:r>
            <w:r>
              <w:rPr>
                <w:spacing w:val="-38"/>
              </w:rPr>
              <w:t xml:space="preserve"> </w:t>
            </w:r>
            <w:r>
              <w:rPr>
                <w:spacing w:val="6"/>
              </w:rPr>
              <w:t>倍以上</w:t>
            </w:r>
            <w:r>
              <w:rPr>
                <w:spacing w:val="-37"/>
              </w:rPr>
              <w:t xml:space="preserve"> </w:t>
            </w:r>
            <w:r>
              <w:rPr>
                <w:spacing w:val="6"/>
              </w:rPr>
              <w:t>23</w:t>
            </w:r>
            <w:r>
              <w:rPr/>
              <w:t xml:space="preserve"> </w:t>
            </w:r>
            <w:r>
              <w:rPr>
                <w:spacing w:val="8"/>
              </w:rPr>
              <w:t>倍以下罚款</w:t>
            </w:r>
          </w:p>
        </w:tc>
      </w:tr>
      <w:tr>
        <w:trPr>
          <w:trHeight w:val="144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80" w:lineRule="auto"/>
              <w:rPr>
                <w:rFonts w:ascii="Arial"/>
                <w:sz w:val="21"/>
              </w:rPr>
            </w:pPr>
            <w:r/>
          </w:p>
          <w:p>
            <w:pPr>
              <w:spacing w:line="281"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firstLine="4"/>
              <w:spacing w:before="210" w:line="251" w:lineRule="auto"/>
              <w:rPr/>
            </w:pPr>
            <w:r>
              <w:rPr>
                <w:spacing w:val="5"/>
              </w:rPr>
              <w:t>货值金额在</w:t>
            </w:r>
            <w:r>
              <w:rPr>
                <w:spacing w:val="-14"/>
              </w:rPr>
              <w:t xml:space="preserve"> </w:t>
            </w:r>
            <w:r>
              <w:rPr>
                <w:spacing w:val="5"/>
              </w:rPr>
              <w:t>10</w:t>
            </w:r>
            <w:r>
              <w:rPr>
                <w:spacing w:val="-30"/>
              </w:rPr>
              <w:t xml:space="preserve"> </w:t>
            </w:r>
            <w:r>
              <w:rPr>
                <w:spacing w:val="5"/>
              </w:rPr>
              <w:t>万元以上的；或者货值金额在</w:t>
            </w:r>
            <w:r>
              <w:rPr>
                <w:spacing w:val="-24"/>
              </w:rPr>
              <w:t xml:space="preserve"> </w:t>
            </w:r>
            <w:r>
              <w:rPr>
                <w:spacing w:val="5"/>
              </w:rPr>
              <w:t>1</w:t>
            </w:r>
            <w:r>
              <w:rPr/>
              <w:t xml:space="preserve">  </w:t>
            </w:r>
            <w:r>
              <w:rPr>
                <w:spacing w:val="7"/>
              </w:rPr>
              <w:t>万元以上</w:t>
            </w:r>
            <w:r>
              <w:rPr>
                <w:spacing w:val="-24"/>
              </w:rPr>
              <w:t xml:space="preserve"> </w:t>
            </w:r>
            <w:r>
              <w:rPr>
                <w:spacing w:val="7"/>
              </w:rPr>
              <w:t>10</w:t>
            </w:r>
            <w:r>
              <w:rPr>
                <w:spacing w:val="-30"/>
              </w:rPr>
              <w:t xml:space="preserve"> </w:t>
            </w:r>
            <w:r>
              <w:rPr>
                <w:spacing w:val="7"/>
              </w:rPr>
              <w:t>万元以下，且引发动物疫病、动物</w:t>
            </w:r>
            <w:r>
              <w:rPr/>
              <w:t xml:space="preserve">  </w:t>
            </w:r>
            <w:r>
              <w:rPr>
                <w:spacing w:val="9"/>
              </w:rPr>
              <w:t>疫病传播扩散、人感染人畜共患病、动物源性食</w:t>
            </w:r>
            <w:r>
              <w:rPr/>
              <w:t xml:space="preserve"> </w:t>
            </w:r>
            <w:r>
              <w:rPr>
                <w:spacing w:val="9"/>
              </w:rPr>
              <w:t>品安全事件等危害后果的</w:t>
            </w:r>
          </w:p>
        </w:tc>
        <w:tc>
          <w:tcPr>
            <w:tcW w:w="4459" w:type="dxa"/>
            <w:vAlign w:val="top"/>
          </w:tcPr>
          <w:p>
            <w:pPr>
              <w:spacing w:line="281" w:lineRule="auto"/>
              <w:rPr>
                <w:rFonts w:ascii="Arial"/>
                <w:sz w:val="21"/>
              </w:rPr>
            </w:pPr>
            <w:r/>
          </w:p>
          <w:p>
            <w:pPr>
              <w:pStyle w:val="TableText"/>
              <w:ind w:left="115" w:right="148" w:firstLine="3"/>
              <w:spacing w:before="65" w:line="250" w:lineRule="auto"/>
              <w:jc w:val="both"/>
              <w:rPr/>
            </w:pPr>
            <w:r>
              <w:rPr>
                <w:spacing w:val="9"/>
              </w:rPr>
              <w:t>没收违法所得、动物和动物产品，并处同类检</w:t>
            </w:r>
            <w:r>
              <w:rPr>
                <w:spacing w:val="5"/>
              </w:rPr>
              <w:t xml:space="preserve"> </w:t>
            </w:r>
            <w:r>
              <w:rPr>
                <w:spacing w:val="6"/>
              </w:rPr>
              <w:t>疫合格动物、动物产品货值金额</w:t>
            </w:r>
            <w:r>
              <w:rPr>
                <w:spacing w:val="-17"/>
              </w:rPr>
              <w:t xml:space="preserve"> </w:t>
            </w:r>
            <w:r>
              <w:rPr>
                <w:spacing w:val="6"/>
              </w:rPr>
              <w:t>23</w:t>
            </w:r>
            <w:r>
              <w:rPr>
                <w:spacing w:val="-38"/>
              </w:rPr>
              <w:t xml:space="preserve"> </w:t>
            </w:r>
            <w:r>
              <w:rPr>
                <w:spacing w:val="6"/>
              </w:rPr>
              <w:t>倍以上</w:t>
            </w:r>
            <w:r>
              <w:rPr>
                <w:spacing w:val="-35"/>
              </w:rPr>
              <w:t xml:space="preserve"> </w:t>
            </w:r>
            <w:r>
              <w:rPr>
                <w:spacing w:val="6"/>
              </w:rPr>
              <w:t>30</w:t>
            </w:r>
            <w:r>
              <w:rPr/>
              <w:t xml:space="preserve"> </w:t>
            </w:r>
            <w:r>
              <w:rPr>
                <w:spacing w:val="8"/>
              </w:rPr>
              <w:t>倍以下罚款</w:t>
            </w:r>
          </w:p>
        </w:tc>
      </w:tr>
    </w:tbl>
    <w:p>
      <w:pPr>
        <w:rPr>
          <w:rFonts w:ascii="Arial"/>
          <w:sz w:val="21"/>
        </w:rPr>
      </w:pPr>
      <w:r/>
    </w:p>
    <w:p>
      <w:pPr>
        <w:sectPr>
          <w:footerReference w:type="default" r:id="rId4"/>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89" w:hRule="atLeast"/>
        </w:trPr>
        <w:tc>
          <w:tcPr>
            <w:tcW w:w="616" w:type="dxa"/>
            <w:vAlign w:val="top"/>
            <w:vMerge w:val="restart"/>
            <w:tcBorders>
              <w:bottom w:val="nil"/>
            </w:tcBorders>
          </w:tcPr>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pStyle w:val="TableText"/>
              <w:ind w:left="265"/>
              <w:spacing w:before="78" w:line="184" w:lineRule="auto"/>
              <w:rPr>
                <w:sz w:val="24"/>
                <w:szCs w:val="24"/>
              </w:rPr>
            </w:pPr>
            <w:r>
              <w:rPr>
                <w:sz w:val="24"/>
                <w:szCs w:val="24"/>
                <w:spacing w:val="-14"/>
              </w:rPr>
              <w:t>15</w:t>
            </w:r>
          </w:p>
        </w:tc>
        <w:tc>
          <w:tcPr>
            <w:tcW w:w="2677"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ind w:left="109" w:right="34"/>
              <w:spacing w:before="65" w:line="280" w:lineRule="auto"/>
              <w:rPr>
                <w:rFonts w:ascii="SimHei" w:hAnsi="SimHei" w:eastAsia="SimHei" w:cs="SimHei"/>
                <w:sz w:val="20"/>
                <w:szCs w:val="20"/>
              </w:rPr>
            </w:pPr>
            <w:r>
              <w:rPr>
                <w:rFonts w:ascii="SimHei" w:hAnsi="SimHei" w:eastAsia="SimHei" w:cs="SimHei"/>
                <w:sz w:val="20"/>
                <w:szCs w:val="20"/>
                <w:spacing w:val="4"/>
              </w:rPr>
              <w:t>屠宰、经营、运输的动物或</w:t>
            </w:r>
            <w:r>
              <w:rPr>
                <w:rFonts w:ascii="SimHei" w:hAnsi="SimHei" w:eastAsia="SimHei" w:cs="SimHei"/>
                <w:sz w:val="20"/>
                <w:szCs w:val="20"/>
                <w:spacing w:val="6"/>
              </w:rPr>
              <w:t xml:space="preserve"> </w:t>
            </w:r>
            <w:r>
              <w:rPr>
                <w:rFonts w:ascii="SimHei" w:hAnsi="SimHei" w:eastAsia="SimHei" w:cs="SimHei"/>
                <w:sz w:val="20"/>
                <w:szCs w:val="20"/>
                <w:spacing w:val="-6"/>
              </w:rPr>
              <w:t>者生产、经营、加工、贮藏、</w:t>
            </w:r>
            <w:r>
              <w:rPr>
                <w:rFonts w:ascii="SimHei" w:hAnsi="SimHei" w:eastAsia="SimHei" w:cs="SimHei"/>
                <w:sz w:val="20"/>
                <w:szCs w:val="20"/>
                <w:spacing w:val="4"/>
              </w:rPr>
              <w:t xml:space="preserve"> </w:t>
            </w:r>
            <w:r>
              <w:rPr>
                <w:rFonts w:ascii="SimHei" w:hAnsi="SimHei" w:eastAsia="SimHei" w:cs="SimHei"/>
                <w:sz w:val="20"/>
                <w:szCs w:val="20"/>
                <w:spacing w:val="9"/>
              </w:rPr>
              <w:t>运输的动物产品染疫或者</w:t>
            </w:r>
            <w:r>
              <w:rPr>
                <w:rFonts w:ascii="SimHei" w:hAnsi="SimHei" w:eastAsia="SimHei" w:cs="SimHei"/>
                <w:sz w:val="20"/>
                <w:szCs w:val="20"/>
              </w:rPr>
              <w:t xml:space="preserve">   </w:t>
            </w:r>
            <w:r>
              <w:rPr>
                <w:rFonts w:ascii="SimHei" w:hAnsi="SimHei" w:eastAsia="SimHei" w:cs="SimHei"/>
                <w:sz w:val="20"/>
                <w:szCs w:val="20"/>
                <w:spacing w:val="8"/>
              </w:rPr>
              <w:t>疑似染疫的</w:t>
            </w:r>
          </w:p>
        </w:tc>
        <w:tc>
          <w:tcPr>
            <w:tcW w:w="7480" w:type="dxa"/>
            <w:vAlign w:val="top"/>
            <w:vMerge w:val="restart"/>
            <w:tcBorders>
              <w:bottom w:val="nil"/>
            </w:tcBorders>
          </w:tcPr>
          <w:p>
            <w:pPr>
              <w:pStyle w:val="TableText"/>
              <w:ind w:left="112" w:right="35" w:firstLine="101"/>
              <w:spacing w:before="304" w:line="253" w:lineRule="auto"/>
              <w:jc w:val="both"/>
              <w:rPr/>
            </w:pPr>
            <w:r>
              <w:rPr>
                <w:rFonts w:ascii="SimHei" w:hAnsi="SimHei" w:eastAsia="SimHei" w:cs="SimHei"/>
                <w:spacing w:val="6"/>
              </w:rPr>
              <w:t>《中华人民共和国动物防疫法》第九十七条</w:t>
            </w:r>
            <w:r>
              <w:rPr>
                <w:rFonts w:ascii="SimHei" w:hAnsi="SimHei" w:eastAsia="SimHei" w:cs="SimHei"/>
                <w:spacing w:val="6"/>
              </w:rPr>
              <w:t xml:space="preserve">  </w:t>
            </w:r>
            <w:r>
              <w:rPr>
                <w:spacing w:val="6"/>
              </w:rPr>
              <w:t>违反本法第二十九条规定，屠宰、</w:t>
            </w:r>
            <w:r>
              <w:rPr>
                <w:spacing w:val="9"/>
              </w:rPr>
              <w:t xml:space="preserve"> </w:t>
            </w:r>
            <w:r>
              <w:rPr>
                <w:spacing w:val="7"/>
              </w:rPr>
              <w:t>经营、运输动物或者生产、经营、加工、贮藏、运输动物产品，由县级以上地方</w:t>
            </w:r>
            <w:r>
              <w:rPr>
                <w:spacing w:val="10"/>
              </w:rPr>
              <w:t xml:space="preserve"> </w:t>
            </w:r>
            <w:r>
              <w:rPr>
                <w:spacing w:val="7"/>
              </w:rPr>
              <w:t>人民政府农业农村主管部门责令改正、采取补救措施，没收违法所得、动物和动</w:t>
            </w:r>
            <w:r>
              <w:rPr>
                <w:spacing w:val="10"/>
              </w:rPr>
              <w:t xml:space="preserve"> </w:t>
            </w:r>
            <w:r>
              <w:rPr>
                <w:spacing w:val="3"/>
              </w:rPr>
              <w:t>物产品，并处同类检疫合格动物、动物产品货值金额十五倍以上三十倍以下罚款；</w:t>
            </w:r>
            <w:r>
              <w:rPr>
                <w:spacing w:val="18"/>
              </w:rPr>
              <w:t xml:space="preserve"> </w:t>
            </w:r>
            <w:r>
              <w:rPr>
                <w:spacing w:val="7"/>
              </w:rPr>
              <w:t>同类检疫合格动物、动物产品货值金额不足一万元的，并处五万元以上十五万元</w:t>
            </w:r>
            <w:r>
              <w:rPr>
                <w:spacing w:val="10"/>
              </w:rPr>
              <w:t xml:space="preserve"> </w:t>
            </w:r>
            <w:r>
              <w:rPr>
                <w:spacing w:val="9"/>
              </w:rPr>
              <w:t>以下罚款；其中依法应当检疫而未检疫的，依照本法第一百条的规定处罚。</w:t>
            </w:r>
          </w:p>
          <w:p>
            <w:pPr>
              <w:pStyle w:val="TableText"/>
              <w:ind w:left="113" w:right="71" w:firstLine="1"/>
              <w:spacing w:before="34" w:line="251" w:lineRule="auto"/>
              <w:jc w:val="both"/>
              <w:rPr/>
            </w:pPr>
            <w:r>
              <w:rPr>
                <w:spacing w:val="7"/>
              </w:rPr>
              <w:t>前款规定的违法行为人及其法定代表人（负责人）、直接负责的主管人员和其他 </w:t>
            </w:r>
            <w:r>
              <w:rPr>
                <w:spacing w:val="7"/>
              </w:rPr>
              <w:t>直接责任人员，</w:t>
            </w:r>
            <w:r>
              <w:rPr>
                <w:spacing w:val="-53"/>
              </w:rPr>
              <w:t xml:space="preserve"> </w:t>
            </w:r>
            <w:r>
              <w:rPr>
                <w:spacing w:val="7"/>
              </w:rPr>
              <w:t>自处罚决定作出之日起五年内不得从事相关活动；构成</w:t>
            </w:r>
            <w:r>
              <w:rPr>
                <w:spacing w:val="6"/>
              </w:rPr>
              <w:t>犯罪的，</w:t>
            </w:r>
            <w:r>
              <w:rPr/>
              <w:t xml:space="preserve"> </w:t>
            </w:r>
            <w:r>
              <w:rPr>
                <w:spacing w:val="7"/>
              </w:rPr>
              <w:t>终身不得从事屠宰、经营、运输动物或者生产、经营、加工、贮藏、运输动物产</w:t>
            </w:r>
            <w:r>
              <w:rPr>
                <w:spacing w:val="9"/>
              </w:rPr>
              <w:t xml:space="preserve"> </w:t>
            </w:r>
            <w:r>
              <w:rPr>
                <w:spacing w:val="6"/>
              </w:rPr>
              <w:t>品等相关活动。</w:t>
            </w:r>
          </w:p>
          <w:p>
            <w:pPr>
              <w:pStyle w:val="TableText"/>
              <w:ind w:left="118" w:right="127" w:firstLine="9"/>
              <w:spacing w:before="32" w:line="243" w:lineRule="auto"/>
              <w:rPr/>
            </w:pPr>
            <w:r>
              <w:rPr>
                <w:spacing w:val="9"/>
              </w:rPr>
              <w:t>附：</w:t>
            </w:r>
            <w:r>
              <w:rPr>
                <w:rFonts w:ascii="SimHei" w:hAnsi="SimHei" w:eastAsia="SimHei" w:cs="SimHei"/>
                <w:spacing w:val="9"/>
              </w:rPr>
              <w:t>《中华人民共和国动物防疫法》第二十九条第四项</w:t>
            </w:r>
            <w:r>
              <w:rPr>
                <w:rFonts w:ascii="SimHei" w:hAnsi="SimHei" w:eastAsia="SimHei" w:cs="SimHei"/>
                <w:spacing w:val="9"/>
              </w:rPr>
              <w:t xml:space="preserve"> </w:t>
            </w:r>
            <w:r>
              <w:rPr>
                <w:spacing w:val="9"/>
              </w:rPr>
              <w:t>禁止屠宰、经营、运输</w:t>
            </w:r>
            <w:r>
              <w:rPr>
                <w:spacing w:val="2"/>
              </w:rPr>
              <w:t xml:space="preserve"> </w:t>
            </w:r>
            <w:r>
              <w:rPr>
                <w:spacing w:val="9"/>
              </w:rPr>
              <w:t>下列动物和生产、经营、加工、贮藏、运输下列动物产品：</w:t>
            </w:r>
          </w:p>
          <w:p>
            <w:pPr>
              <w:pStyle w:val="TableText"/>
              <w:ind w:left="122"/>
              <w:spacing w:before="33" w:line="229" w:lineRule="auto"/>
              <w:rPr/>
            </w:pPr>
            <w:r>
              <w:rPr>
                <w:spacing w:val="7"/>
              </w:rPr>
              <w:t>（四）染疫或者疑似染疫的；</w:t>
            </w:r>
          </w:p>
        </w:tc>
        <w:tc>
          <w:tcPr>
            <w:tcW w:w="1236" w:type="dxa"/>
            <w:vAlign w:val="top"/>
            <w:vMerge w:val="restart"/>
            <w:tcBorders>
              <w:bottom w:val="nil"/>
            </w:tcBorders>
          </w:tcPr>
          <w:p>
            <w:pPr>
              <w:spacing w:line="262" w:lineRule="auto"/>
              <w:rPr>
                <w:rFonts w:ascii="Arial"/>
                <w:sz w:val="21"/>
              </w:rPr>
            </w:pPr>
            <w:r/>
          </w:p>
          <w:p>
            <w:pPr>
              <w:spacing w:line="263"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right="34" w:firstLine="5"/>
              <w:spacing w:before="106" w:line="244" w:lineRule="auto"/>
              <w:rPr/>
            </w:pPr>
            <w:r>
              <w:rPr/>
              <w:t>货值金额在</w:t>
            </w:r>
            <w:r>
              <w:rPr>
                <w:spacing w:val="-12"/>
              </w:rPr>
              <w:t xml:space="preserve"> </w:t>
            </w:r>
            <w:r>
              <w:rPr/>
              <w:t>1</w:t>
            </w:r>
            <w:r>
              <w:rPr>
                <w:spacing w:val="-32"/>
              </w:rPr>
              <w:t xml:space="preserve"> </w:t>
            </w:r>
            <w:r>
              <w:rPr/>
              <w:t>万元以下，经责令改正，及时改正、 </w:t>
            </w:r>
            <w:r>
              <w:rPr>
                <w:spacing w:val="8"/>
              </w:rPr>
              <w:t>采取补救措施的</w:t>
            </w:r>
          </w:p>
        </w:tc>
        <w:tc>
          <w:tcPr>
            <w:tcW w:w="4459" w:type="dxa"/>
            <w:vAlign w:val="top"/>
          </w:tcPr>
          <w:p>
            <w:pPr>
              <w:pStyle w:val="TableText"/>
              <w:ind w:left="139" w:right="148" w:hanging="20"/>
              <w:spacing w:before="105" w:line="245" w:lineRule="auto"/>
              <w:rPr/>
            </w:pPr>
            <w:r>
              <w:rPr>
                <w:spacing w:val="7"/>
              </w:rPr>
              <w:t>没收违法所得、动物和动物产品，并处</w:t>
            </w:r>
            <w:r>
              <w:rPr>
                <w:spacing w:val="-22"/>
              </w:rPr>
              <w:t xml:space="preserve"> </w:t>
            </w:r>
            <w:r>
              <w:rPr>
                <w:spacing w:val="7"/>
              </w:rPr>
              <w:t>5</w:t>
            </w:r>
            <w:r>
              <w:rPr>
                <w:spacing w:val="-33"/>
              </w:rPr>
              <w:t xml:space="preserve"> </w:t>
            </w:r>
            <w:r>
              <w:rPr>
                <w:spacing w:val="7"/>
              </w:rPr>
              <w:t>万元</w:t>
            </w:r>
            <w:r>
              <w:rPr/>
              <w:t xml:space="preserve"> </w:t>
            </w:r>
            <w:r>
              <w:rPr>
                <w:spacing w:val="1"/>
              </w:rPr>
              <w:t>以上</w:t>
            </w:r>
            <w:r>
              <w:rPr>
                <w:spacing w:val="-18"/>
              </w:rPr>
              <w:t xml:space="preserve"> </w:t>
            </w:r>
            <w:r>
              <w:rPr>
                <w:spacing w:val="1"/>
              </w:rPr>
              <w:t>10</w:t>
            </w:r>
            <w:r>
              <w:rPr>
                <w:spacing w:val="-33"/>
              </w:rPr>
              <w:t xml:space="preserve"> </w:t>
            </w:r>
            <w:r>
              <w:rPr>
                <w:spacing w:val="1"/>
              </w:rPr>
              <w:t>万元以下罚款</w:t>
            </w:r>
          </w:p>
        </w:tc>
      </w:tr>
      <w:tr>
        <w:trPr>
          <w:trHeight w:val="68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0"/>
              <w:spacing w:before="244" w:line="228" w:lineRule="auto"/>
              <w:rPr/>
            </w:pPr>
            <w:r>
              <w:rPr>
                <w:spacing w:val="6"/>
              </w:rPr>
              <w:t>货值金额在</w:t>
            </w:r>
            <w:r>
              <w:rPr>
                <w:spacing w:val="-12"/>
              </w:rPr>
              <w:t xml:space="preserve"> </w:t>
            </w:r>
            <w:r>
              <w:rPr>
                <w:spacing w:val="6"/>
              </w:rPr>
              <w:t>1</w:t>
            </w:r>
            <w:r>
              <w:rPr>
                <w:spacing w:val="-33"/>
              </w:rPr>
              <w:t xml:space="preserve"> </w:t>
            </w:r>
            <w:r>
              <w:rPr>
                <w:spacing w:val="6"/>
              </w:rPr>
              <w:t>万元以上，符合从轻情节的</w:t>
            </w:r>
          </w:p>
        </w:tc>
        <w:tc>
          <w:tcPr>
            <w:tcW w:w="4459" w:type="dxa"/>
            <w:vAlign w:val="top"/>
          </w:tcPr>
          <w:p>
            <w:pPr>
              <w:pStyle w:val="TableText"/>
              <w:ind w:left="139" w:right="107" w:hanging="19"/>
              <w:spacing w:before="105" w:line="243" w:lineRule="auto"/>
              <w:rPr/>
            </w:pPr>
            <w:r>
              <w:rPr>
                <w:spacing w:val="4"/>
              </w:rPr>
              <w:t>处同类检疫合格动物、动物产品货值金额</w:t>
            </w:r>
            <w:r>
              <w:rPr>
                <w:spacing w:val="-22"/>
              </w:rPr>
              <w:t xml:space="preserve"> </w:t>
            </w:r>
            <w:r>
              <w:rPr>
                <w:spacing w:val="4"/>
              </w:rPr>
              <w:t>1</w:t>
            </w:r>
            <w:r>
              <w:rPr>
                <w:spacing w:val="3"/>
              </w:rPr>
              <w:t>5</w:t>
            </w:r>
            <w:r>
              <w:rPr>
                <w:spacing w:val="-35"/>
              </w:rPr>
              <w:t xml:space="preserve"> </w:t>
            </w:r>
            <w:r>
              <w:rPr>
                <w:spacing w:val="3"/>
              </w:rPr>
              <w:t>倍</w:t>
            </w:r>
            <w:r>
              <w:rPr/>
              <w:t xml:space="preserve"> </w:t>
            </w:r>
            <w:r>
              <w:rPr>
                <w:spacing w:val="2"/>
              </w:rPr>
              <w:t>以上</w:t>
            </w:r>
            <w:r>
              <w:rPr>
                <w:spacing w:val="-30"/>
              </w:rPr>
              <w:t xml:space="preserve"> </w:t>
            </w:r>
            <w:r>
              <w:rPr>
                <w:spacing w:val="2"/>
              </w:rPr>
              <w:t>20</w:t>
            </w:r>
            <w:r>
              <w:rPr>
                <w:spacing w:val="-38"/>
              </w:rPr>
              <w:t xml:space="preserve"> </w:t>
            </w:r>
            <w:r>
              <w:rPr>
                <w:spacing w:val="2"/>
              </w:rPr>
              <w:t>倍以下罚款</w:t>
            </w:r>
          </w:p>
        </w:tc>
      </w:tr>
      <w:tr>
        <w:trPr>
          <w:trHeight w:val="68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01" w:lineRule="auto"/>
              <w:rPr>
                <w:rFonts w:ascii="Arial"/>
                <w:sz w:val="21"/>
              </w:rPr>
            </w:pPr>
            <w:r/>
          </w:p>
          <w:p>
            <w:pPr>
              <w:spacing w:line="301"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9" w:right="105"/>
              <w:spacing w:before="104" w:line="244" w:lineRule="auto"/>
              <w:rPr/>
            </w:pPr>
            <w:r>
              <w:rPr>
                <w:spacing w:val="6"/>
              </w:rPr>
              <w:t>货值金额在</w:t>
            </w:r>
            <w:r>
              <w:rPr>
                <w:spacing w:val="-8"/>
              </w:rPr>
              <w:t xml:space="preserve"> </w:t>
            </w:r>
            <w:r>
              <w:rPr>
                <w:spacing w:val="6"/>
              </w:rPr>
              <w:t>1</w:t>
            </w:r>
            <w:r>
              <w:rPr>
                <w:spacing w:val="-33"/>
              </w:rPr>
              <w:t xml:space="preserve"> </w:t>
            </w:r>
            <w:r>
              <w:rPr>
                <w:spacing w:val="6"/>
              </w:rPr>
              <w:t>万元以下，经责令改正，未及时改</w:t>
            </w:r>
            <w:r>
              <w:rPr/>
              <w:t xml:space="preserve"> </w:t>
            </w:r>
            <w:r>
              <w:rPr>
                <w:spacing w:val="8"/>
              </w:rPr>
              <w:t>正或未采取补救措施的</w:t>
            </w:r>
          </w:p>
        </w:tc>
        <w:tc>
          <w:tcPr>
            <w:tcW w:w="4459" w:type="dxa"/>
            <w:vAlign w:val="top"/>
          </w:tcPr>
          <w:p>
            <w:pPr>
              <w:pStyle w:val="TableText"/>
              <w:ind w:left="139" w:right="110" w:hanging="20"/>
              <w:spacing w:before="104" w:line="245" w:lineRule="auto"/>
              <w:rPr/>
            </w:pPr>
            <w:r>
              <w:rPr>
                <w:spacing w:val="3"/>
              </w:rPr>
              <w:t>没收违法所得、动物和动物产品，并处</w:t>
            </w:r>
            <w:r>
              <w:rPr>
                <w:spacing w:val="-7"/>
              </w:rPr>
              <w:t xml:space="preserve"> </w:t>
            </w:r>
            <w:r>
              <w:rPr>
                <w:spacing w:val="3"/>
              </w:rPr>
              <w:t>10</w:t>
            </w:r>
            <w:r>
              <w:rPr>
                <w:spacing w:val="-33"/>
              </w:rPr>
              <w:t xml:space="preserve"> </w:t>
            </w:r>
            <w:r>
              <w:rPr>
                <w:spacing w:val="3"/>
              </w:rPr>
              <w:t>万元</w:t>
            </w:r>
            <w:r>
              <w:rPr/>
              <w:t xml:space="preserve"> </w:t>
            </w:r>
            <w:r>
              <w:rPr>
                <w:spacing w:val="1"/>
              </w:rPr>
              <w:t>以上</w:t>
            </w:r>
            <w:r>
              <w:rPr>
                <w:spacing w:val="-18"/>
              </w:rPr>
              <w:t xml:space="preserve"> </w:t>
            </w:r>
            <w:r>
              <w:rPr>
                <w:spacing w:val="1"/>
              </w:rPr>
              <w:t>15</w:t>
            </w:r>
            <w:r>
              <w:rPr>
                <w:spacing w:val="-33"/>
              </w:rPr>
              <w:t xml:space="preserve"> </w:t>
            </w:r>
            <w:r>
              <w:rPr>
                <w:spacing w:val="1"/>
              </w:rPr>
              <w:t>万元以下罚款</w:t>
            </w:r>
          </w:p>
        </w:tc>
      </w:tr>
      <w:tr>
        <w:trPr>
          <w:trHeight w:val="844"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57" w:lineRule="auto"/>
              <w:rPr>
                <w:rFonts w:ascii="Arial"/>
                <w:sz w:val="21"/>
              </w:rPr>
            </w:pPr>
            <w:r/>
          </w:p>
          <w:p>
            <w:pPr>
              <w:pStyle w:val="TableText"/>
              <w:ind w:left="120"/>
              <w:spacing w:before="65" w:line="228" w:lineRule="auto"/>
              <w:rPr/>
            </w:pPr>
            <w:r>
              <w:rPr>
                <w:spacing w:val="3"/>
              </w:rPr>
              <w:t>货值金额在</w:t>
            </w:r>
            <w:r>
              <w:rPr>
                <w:spacing w:val="-15"/>
              </w:rPr>
              <w:t xml:space="preserve"> </w:t>
            </w:r>
            <w:r>
              <w:rPr>
                <w:spacing w:val="3"/>
              </w:rPr>
              <w:t>1</w:t>
            </w:r>
            <w:r>
              <w:rPr>
                <w:spacing w:val="-33"/>
              </w:rPr>
              <w:t xml:space="preserve"> </w:t>
            </w:r>
            <w:r>
              <w:rPr>
                <w:spacing w:val="3"/>
              </w:rPr>
              <w:t>万元以上</w:t>
            </w:r>
            <w:r>
              <w:rPr>
                <w:spacing w:val="-24"/>
              </w:rPr>
              <w:t xml:space="preserve"> </w:t>
            </w:r>
            <w:r>
              <w:rPr>
                <w:spacing w:val="3"/>
              </w:rPr>
              <w:t>10</w:t>
            </w:r>
            <w:r>
              <w:rPr>
                <w:spacing w:val="-30"/>
              </w:rPr>
              <w:t xml:space="preserve"> </w:t>
            </w:r>
            <w:r>
              <w:rPr>
                <w:spacing w:val="3"/>
              </w:rPr>
              <w:t>万元以下的</w:t>
            </w:r>
          </w:p>
        </w:tc>
        <w:tc>
          <w:tcPr>
            <w:tcW w:w="4459" w:type="dxa"/>
            <w:vAlign w:val="top"/>
          </w:tcPr>
          <w:p>
            <w:pPr>
              <w:pStyle w:val="TableText"/>
              <w:ind w:left="115" w:right="148" w:firstLine="3"/>
              <w:spacing w:before="44" w:line="243" w:lineRule="auto"/>
              <w:jc w:val="both"/>
              <w:rPr/>
            </w:pPr>
            <w:r>
              <w:rPr>
                <w:spacing w:val="9"/>
              </w:rPr>
              <w:t>没收违法所得、动物和动物产品，并处同类检</w:t>
            </w:r>
            <w:r>
              <w:rPr>
                <w:spacing w:val="5"/>
              </w:rPr>
              <w:t xml:space="preserve"> </w:t>
            </w:r>
            <w:r>
              <w:rPr>
                <w:spacing w:val="6"/>
              </w:rPr>
              <w:t>疫合格动物、动物产品货值金额</w:t>
            </w:r>
            <w:r>
              <w:rPr>
                <w:spacing w:val="-15"/>
              </w:rPr>
              <w:t xml:space="preserve"> </w:t>
            </w:r>
            <w:r>
              <w:rPr>
                <w:spacing w:val="6"/>
              </w:rPr>
              <w:t>15</w:t>
            </w:r>
            <w:r>
              <w:rPr>
                <w:spacing w:val="-38"/>
              </w:rPr>
              <w:t xml:space="preserve"> </w:t>
            </w:r>
            <w:r>
              <w:rPr>
                <w:spacing w:val="6"/>
              </w:rPr>
              <w:t>倍以上</w:t>
            </w:r>
            <w:r>
              <w:rPr>
                <w:spacing w:val="-37"/>
              </w:rPr>
              <w:t xml:space="preserve"> </w:t>
            </w:r>
            <w:r>
              <w:rPr>
                <w:spacing w:val="6"/>
              </w:rPr>
              <w:t>23</w:t>
            </w:r>
            <w:r>
              <w:rPr/>
              <w:t xml:space="preserve"> </w:t>
            </w:r>
            <w:r>
              <w:rPr>
                <w:spacing w:val="8"/>
              </w:rPr>
              <w:t>倍以下罚款</w:t>
            </w:r>
          </w:p>
        </w:tc>
      </w:tr>
      <w:tr>
        <w:trPr>
          <w:trHeight w:val="123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453"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firstLine="4"/>
              <w:spacing w:before="101" w:line="251" w:lineRule="auto"/>
              <w:jc w:val="both"/>
              <w:rPr/>
            </w:pPr>
            <w:r>
              <w:rPr>
                <w:spacing w:val="6"/>
              </w:rPr>
              <w:t>货值金额在</w:t>
            </w:r>
            <w:r>
              <w:rPr>
                <w:spacing w:val="-7"/>
              </w:rPr>
              <w:t xml:space="preserve"> </w:t>
            </w:r>
            <w:r>
              <w:rPr>
                <w:spacing w:val="6"/>
              </w:rPr>
              <w:t>10</w:t>
            </w:r>
            <w:r>
              <w:rPr>
                <w:spacing w:val="-30"/>
              </w:rPr>
              <w:t xml:space="preserve"> </w:t>
            </w:r>
            <w:r>
              <w:rPr>
                <w:spacing w:val="6"/>
              </w:rPr>
              <w:t>万元以上的；或者货值金额在一</w:t>
            </w:r>
            <w:r>
              <w:rPr/>
              <w:t xml:space="preserve">  </w:t>
            </w:r>
            <w:r>
              <w:rPr>
                <w:spacing w:val="7"/>
              </w:rPr>
              <w:t>万元以上</w:t>
            </w:r>
            <w:r>
              <w:rPr>
                <w:spacing w:val="-24"/>
              </w:rPr>
              <w:t xml:space="preserve"> </w:t>
            </w:r>
            <w:r>
              <w:rPr>
                <w:spacing w:val="7"/>
              </w:rPr>
              <w:t>10</w:t>
            </w:r>
            <w:r>
              <w:rPr>
                <w:spacing w:val="-30"/>
              </w:rPr>
              <w:t xml:space="preserve"> </w:t>
            </w:r>
            <w:r>
              <w:rPr>
                <w:spacing w:val="7"/>
              </w:rPr>
              <w:t>万元以下，且引发动物疫病、动物</w:t>
            </w:r>
            <w:r>
              <w:rPr/>
              <w:t xml:space="preserve">  </w:t>
            </w:r>
            <w:r>
              <w:rPr>
                <w:spacing w:val="9"/>
              </w:rPr>
              <w:t>疫病传播扩散、人感染人畜共患病、动物源性食</w:t>
            </w:r>
            <w:r>
              <w:rPr/>
              <w:t xml:space="preserve"> </w:t>
            </w:r>
            <w:r>
              <w:rPr>
                <w:spacing w:val="9"/>
              </w:rPr>
              <w:t>品安全事件等危害后果的</w:t>
            </w:r>
          </w:p>
        </w:tc>
        <w:tc>
          <w:tcPr>
            <w:tcW w:w="4459" w:type="dxa"/>
            <w:vAlign w:val="top"/>
          </w:tcPr>
          <w:p>
            <w:pPr>
              <w:pStyle w:val="TableText"/>
              <w:ind w:left="115" w:right="148" w:firstLine="3"/>
              <w:spacing w:before="244" w:line="248" w:lineRule="auto"/>
              <w:jc w:val="both"/>
              <w:rPr/>
            </w:pPr>
            <w:r>
              <w:rPr>
                <w:spacing w:val="9"/>
              </w:rPr>
              <w:t>没收违法所得、动物和动物产品，并处同类检</w:t>
            </w:r>
            <w:r>
              <w:rPr>
                <w:spacing w:val="5"/>
              </w:rPr>
              <w:t xml:space="preserve"> </w:t>
            </w:r>
            <w:r>
              <w:rPr>
                <w:spacing w:val="6"/>
              </w:rPr>
              <w:t>疫合格动物、动物产品货值金额</w:t>
            </w:r>
            <w:r>
              <w:rPr>
                <w:spacing w:val="-17"/>
              </w:rPr>
              <w:t xml:space="preserve"> </w:t>
            </w:r>
            <w:r>
              <w:rPr>
                <w:spacing w:val="6"/>
              </w:rPr>
              <w:t>23</w:t>
            </w:r>
            <w:r>
              <w:rPr>
                <w:spacing w:val="-38"/>
              </w:rPr>
              <w:t xml:space="preserve"> </w:t>
            </w:r>
            <w:r>
              <w:rPr>
                <w:spacing w:val="6"/>
              </w:rPr>
              <w:t>倍以上</w:t>
            </w:r>
            <w:r>
              <w:rPr>
                <w:spacing w:val="-35"/>
              </w:rPr>
              <w:t xml:space="preserve"> </w:t>
            </w:r>
            <w:r>
              <w:rPr>
                <w:spacing w:val="6"/>
              </w:rPr>
              <w:t>30</w:t>
            </w:r>
            <w:r>
              <w:rPr/>
              <w:t xml:space="preserve"> </w:t>
            </w:r>
            <w:r>
              <w:rPr>
                <w:spacing w:val="8"/>
              </w:rPr>
              <w:t>倍以下罚款</w:t>
            </w:r>
          </w:p>
        </w:tc>
      </w:tr>
      <w:tr>
        <w:trPr>
          <w:trHeight w:val="689" w:hRule="atLeast"/>
        </w:trPr>
        <w:tc>
          <w:tcPr>
            <w:tcW w:w="616"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265"/>
              <w:spacing w:before="78" w:line="184" w:lineRule="auto"/>
              <w:rPr>
                <w:sz w:val="24"/>
                <w:szCs w:val="24"/>
              </w:rPr>
            </w:pPr>
            <w:r>
              <w:rPr>
                <w:sz w:val="24"/>
                <w:szCs w:val="24"/>
                <w:spacing w:val="-14"/>
              </w:rPr>
              <w:t>16</w:t>
            </w:r>
          </w:p>
        </w:tc>
        <w:tc>
          <w:tcPr>
            <w:tcW w:w="2677" w:type="dxa"/>
            <w:vAlign w:val="top"/>
            <w:vMerge w:val="restart"/>
            <w:tcBorders>
              <w:bottom w:val="nil"/>
            </w:tcBorders>
          </w:tcPr>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ind w:left="111" w:right="34" w:hanging="2"/>
              <w:spacing w:before="65" w:line="280" w:lineRule="auto"/>
              <w:rPr>
                <w:rFonts w:ascii="SimHei" w:hAnsi="SimHei" w:eastAsia="SimHei" w:cs="SimHei"/>
                <w:sz w:val="20"/>
                <w:szCs w:val="20"/>
              </w:rPr>
            </w:pPr>
            <w:r>
              <w:rPr>
                <w:rFonts w:ascii="SimHei" w:hAnsi="SimHei" w:eastAsia="SimHei" w:cs="SimHei"/>
                <w:sz w:val="20"/>
                <w:szCs w:val="20"/>
                <w:spacing w:val="4"/>
              </w:rPr>
              <w:t>屠宰、经营、运输的动物或</w:t>
            </w:r>
            <w:r>
              <w:rPr>
                <w:rFonts w:ascii="SimHei" w:hAnsi="SimHei" w:eastAsia="SimHei" w:cs="SimHei"/>
                <w:sz w:val="20"/>
                <w:szCs w:val="20"/>
                <w:spacing w:val="6"/>
              </w:rPr>
              <w:t xml:space="preserve"> </w:t>
            </w:r>
            <w:r>
              <w:rPr>
                <w:rFonts w:ascii="SimHei" w:hAnsi="SimHei" w:eastAsia="SimHei" w:cs="SimHei"/>
                <w:sz w:val="20"/>
                <w:szCs w:val="20"/>
                <w:spacing w:val="-6"/>
              </w:rPr>
              <w:t>者生产、经营、加工、贮藏、</w:t>
            </w:r>
            <w:r>
              <w:rPr>
                <w:rFonts w:ascii="SimHei" w:hAnsi="SimHei" w:eastAsia="SimHei" w:cs="SimHei"/>
                <w:sz w:val="20"/>
                <w:szCs w:val="20"/>
                <w:spacing w:val="2"/>
              </w:rPr>
              <w:t xml:space="preserve"> </w:t>
            </w:r>
            <w:r>
              <w:rPr>
                <w:rFonts w:ascii="SimHei" w:hAnsi="SimHei" w:eastAsia="SimHei" w:cs="SimHei"/>
                <w:sz w:val="20"/>
                <w:szCs w:val="20"/>
                <w:spacing w:val="9"/>
              </w:rPr>
              <w:t>运输的动物产品系病死或</w:t>
            </w:r>
            <w:r>
              <w:rPr>
                <w:rFonts w:ascii="SimHei" w:hAnsi="SimHei" w:eastAsia="SimHei" w:cs="SimHei"/>
                <w:sz w:val="20"/>
                <w:szCs w:val="20"/>
              </w:rPr>
              <w:t xml:space="preserve">   </w:t>
            </w:r>
            <w:r>
              <w:rPr>
                <w:rFonts w:ascii="SimHei" w:hAnsi="SimHei" w:eastAsia="SimHei" w:cs="SimHei"/>
                <w:sz w:val="20"/>
                <w:szCs w:val="20"/>
                <w:spacing w:val="7"/>
              </w:rPr>
              <w:t>者死因不明的</w:t>
            </w:r>
          </w:p>
        </w:tc>
        <w:tc>
          <w:tcPr>
            <w:tcW w:w="7480" w:type="dxa"/>
            <w:vAlign w:val="top"/>
            <w:vMerge w:val="restart"/>
            <w:tcBorders>
              <w:bottom w:val="nil"/>
            </w:tcBorders>
          </w:tcPr>
          <w:p>
            <w:pPr>
              <w:spacing w:line="329" w:lineRule="auto"/>
              <w:rPr>
                <w:rFonts w:ascii="Arial"/>
                <w:sz w:val="21"/>
              </w:rPr>
            </w:pPr>
            <w:r/>
          </w:p>
          <w:p>
            <w:pPr>
              <w:pStyle w:val="TableText"/>
              <w:ind w:left="112" w:right="35" w:firstLine="101"/>
              <w:spacing w:before="65" w:line="253" w:lineRule="auto"/>
              <w:jc w:val="both"/>
              <w:rPr/>
            </w:pPr>
            <w:r>
              <w:rPr>
                <w:rFonts w:ascii="SimHei" w:hAnsi="SimHei" w:eastAsia="SimHei" w:cs="SimHei"/>
                <w:spacing w:val="6"/>
              </w:rPr>
              <w:t>《中华人民共和国动物防疫法》第九十七条</w:t>
            </w:r>
            <w:r>
              <w:rPr>
                <w:rFonts w:ascii="SimHei" w:hAnsi="SimHei" w:eastAsia="SimHei" w:cs="SimHei"/>
                <w:spacing w:val="6"/>
              </w:rPr>
              <w:t xml:space="preserve">  </w:t>
            </w:r>
            <w:r>
              <w:rPr>
                <w:spacing w:val="6"/>
              </w:rPr>
              <w:t>违反本法第二十九条规定，屠宰、</w:t>
            </w:r>
            <w:r>
              <w:rPr>
                <w:spacing w:val="9"/>
              </w:rPr>
              <w:t xml:space="preserve"> </w:t>
            </w:r>
            <w:r>
              <w:rPr>
                <w:spacing w:val="7"/>
              </w:rPr>
              <w:t>经营、运输动物或者生产、经营、加工、贮藏、运输动物产品，由县级以上地方</w:t>
            </w:r>
            <w:r>
              <w:rPr>
                <w:spacing w:val="10"/>
              </w:rPr>
              <w:t xml:space="preserve"> </w:t>
            </w:r>
            <w:r>
              <w:rPr>
                <w:spacing w:val="7"/>
              </w:rPr>
              <w:t>人民政府农业农村主管部门责令改正、采取补救措施，没收违法所得、动物和动</w:t>
            </w:r>
            <w:r>
              <w:rPr>
                <w:spacing w:val="10"/>
              </w:rPr>
              <w:t xml:space="preserve"> </w:t>
            </w:r>
            <w:r>
              <w:rPr>
                <w:spacing w:val="3"/>
              </w:rPr>
              <w:t>物产品，并处同类检疫合格动物、动物产品货值金额十五倍以上三十倍以下罚款；</w:t>
            </w:r>
            <w:r>
              <w:rPr>
                <w:spacing w:val="18"/>
              </w:rPr>
              <w:t xml:space="preserve"> </w:t>
            </w:r>
            <w:r>
              <w:rPr>
                <w:spacing w:val="7"/>
              </w:rPr>
              <w:t>同类检疫合格动物、动物产品货值金额不足一万元的，并处五万元以上十五万元</w:t>
            </w:r>
            <w:r>
              <w:rPr>
                <w:spacing w:val="10"/>
              </w:rPr>
              <w:t xml:space="preserve"> </w:t>
            </w:r>
            <w:r>
              <w:rPr>
                <w:spacing w:val="9"/>
              </w:rPr>
              <w:t>以下罚款；其中依法应当检疫而未检疫的，依照本法第一百条的规定处罚。</w:t>
            </w:r>
          </w:p>
          <w:p>
            <w:pPr>
              <w:pStyle w:val="TableText"/>
              <w:ind w:left="113" w:right="71" w:firstLine="1"/>
              <w:spacing w:before="34" w:line="251" w:lineRule="auto"/>
              <w:jc w:val="both"/>
              <w:rPr/>
            </w:pPr>
            <w:r>
              <w:rPr>
                <w:spacing w:val="7"/>
              </w:rPr>
              <w:t>前款规定的违法行为人及其法定代表人（负责人）、直接负责的主管人员和其他 </w:t>
            </w:r>
            <w:r>
              <w:rPr>
                <w:spacing w:val="7"/>
              </w:rPr>
              <w:t>直接责任人员，</w:t>
            </w:r>
            <w:r>
              <w:rPr>
                <w:spacing w:val="-53"/>
              </w:rPr>
              <w:t xml:space="preserve"> </w:t>
            </w:r>
            <w:r>
              <w:rPr>
                <w:spacing w:val="7"/>
              </w:rPr>
              <w:t>自处罚决定作出之日起五年内不得从事相关活动；构成</w:t>
            </w:r>
            <w:r>
              <w:rPr>
                <w:spacing w:val="6"/>
              </w:rPr>
              <w:t>犯罪的，</w:t>
            </w:r>
            <w:r>
              <w:rPr/>
              <w:t xml:space="preserve"> </w:t>
            </w:r>
            <w:r>
              <w:rPr>
                <w:spacing w:val="7"/>
              </w:rPr>
              <w:t>终身不得从事屠宰、经营、运输动物或者生产、经营、加工、贮藏、运输动物产</w:t>
            </w:r>
            <w:r>
              <w:rPr>
                <w:spacing w:val="9"/>
              </w:rPr>
              <w:t xml:space="preserve"> </w:t>
            </w:r>
            <w:r>
              <w:rPr>
                <w:spacing w:val="6"/>
              </w:rPr>
              <w:t>品等相关活动。</w:t>
            </w:r>
          </w:p>
          <w:p>
            <w:pPr>
              <w:pStyle w:val="TableText"/>
              <w:ind w:left="118" w:right="106" w:firstLine="9"/>
              <w:spacing w:before="32" w:line="243" w:lineRule="auto"/>
              <w:rPr/>
            </w:pPr>
            <w:r>
              <w:rPr>
                <w:spacing w:val="7"/>
              </w:rPr>
              <w:t>附：</w:t>
            </w:r>
            <w:r>
              <w:rPr>
                <w:rFonts w:ascii="SimHei" w:hAnsi="SimHei" w:eastAsia="SimHei" w:cs="SimHei"/>
                <w:spacing w:val="7"/>
              </w:rPr>
              <w:t>《中华人民共和国动物防疫法》第二十九条第五</w:t>
            </w:r>
            <w:r>
              <w:rPr>
                <w:rFonts w:ascii="SimHei" w:hAnsi="SimHei" w:eastAsia="SimHei" w:cs="SimHei"/>
                <w:spacing w:val="6"/>
              </w:rPr>
              <w:t>项</w:t>
            </w:r>
            <w:r>
              <w:rPr>
                <w:rFonts w:ascii="SimHei" w:hAnsi="SimHei" w:eastAsia="SimHei" w:cs="SimHei"/>
                <w:spacing w:val="6"/>
              </w:rPr>
              <w:t xml:space="preserve">  </w:t>
            </w:r>
            <w:r>
              <w:rPr>
                <w:spacing w:val="6"/>
              </w:rPr>
              <w:t>禁止屠宰、经营、运输</w:t>
            </w:r>
            <w:r>
              <w:rPr/>
              <w:t xml:space="preserve"> </w:t>
            </w:r>
            <w:r>
              <w:rPr>
                <w:spacing w:val="9"/>
              </w:rPr>
              <w:t>下列动物和生产、经营、加工、贮藏、运输下列动物产品：</w:t>
            </w:r>
          </w:p>
          <w:p>
            <w:pPr>
              <w:pStyle w:val="TableText"/>
              <w:ind w:left="122"/>
              <w:spacing w:before="33" w:line="228" w:lineRule="auto"/>
              <w:rPr/>
            </w:pPr>
            <w:r>
              <w:rPr>
                <w:spacing w:val="7"/>
              </w:rPr>
              <w:t>（五）病死或者死因不明的；</w:t>
            </w:r>
          </w:p>
        </w:tc>
        <w:tc>
          <w:tcPr>
            <w:tcW w:w="1236" w:type="dxa"/>
            <w:vAlign w:val="top"/>
            <w:vMerge w:val="restart"/>
            <w:tcBorders>
              <w:bottom w:val="nil"/>
            </w:tcBorders>
          </w:tcPr>
          <w:p>
            <w:pPr>
              <w:spacing w:line="263" w:lineRule="auto"/>
              <w:rPr>
                <w:rFonts w:ascii="Arial"/>
                <w:sz w:val="21"/>
              </w:rPr>
            </w:pPr>
            <w:r/>
          </w:p>
          <w:p>
            <w:pPr>
              <w:spacing w:line="264"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right="34" w:firstLine="5"/>
              <w:spacing w:before="110" w:line="242" w:lineRule="auto"/>
              <w:rPr/>
            </w:pPr>
            <w:r>
              <w:rPr/>
              <w:t>货值金额在</w:t>
            </w:r>
            <w:r>
              <w:rPr>
                <w:spacing w:val="-12"/>
              </w:rPr>
              <w:t xml:space="preserve"> </w:t>
            </w:r>
            <w:r>
              <w:rPr/>
              <w:t>1</w:t>
            </w:r>
            <w:r>
              <w:rPr>
                <w:spacing w:val="-32"/>
              </w:rPr>
              <w:t xml:space="preserve"> </w:t>
            </w:r>
            <w:r>
              <w:rPr/>
              <w:t>万元以下，经责令改正，及时改正、 </w:t>
            </w:r>
            <w:r>
              <w:rPr>
                <w:spacing w:val="8"/>
              </w:rPr>
              <w:t>采取补救措施的</w:t>
            </w:r>
          </w:p>
        </w:tc>
        <w:tc>
          <w:tcPr>
            <w:tcW w:w="4459" w:type="dxa"/>
            <w:vAlign w:val="top"/>
          </w:tcPr>
          <w:p>
            <w:pPr>
              <w:pStyle w:val="TableText"/>
              <w:ind w:left="139" w:right="148" w:hanging="20"/>
              <w:spacing w:before="110" w:line="243" w:lineRule="auto"/>
              <w:rPr/>
            </w:pPr>
            <w:r>
              <w:rPr>
                <w:spacing w:val="7"/>
              </w:rPr>
              <w:t>没收违法所得、动物和动物产品，并处</w:t>
            </w:r>
            <w:r>
              <w:rPr>
                <w:spacing w:val="-22"/>
              </w:rPr>
              <w:t xml:space="preserve"> </w:t>
            </w:r>
            <w:r>
              <w:rPr>
                <w:spacing w:val="7"/>
              </w:rPr>
              <w:t>5</w:t>
            </w:r>
            <w:r>
              <w:rPr>
                <w:spacing w:val="-33"/>
              </w:rPr>
              <w:t xml:space="preserve"> </w:t>
            </w:r>
            <w:r>
              <w:rPr>
                <w:spacing w:val="7"/>
              </w:rPr>
              <w:t>万元</w:t>
            </w:r>
            <w:r>
              <w:rPr/>
              <w:t xml:space="preserve"> </w:t>
            </w:r>
            <w:r>
              <w:rPr>
                <w:spacing w:val="1"/>
              </w:rPr>
              <w:t>以上</w:t>
            </w:r>
            <w:r>
              <w:rPr>
                <w:spacing w:val="-18"/>
              </w:rPr>
              <w:t xml:space="preserve"> </w:t>
            </w:r>
            <w:r>
              <w:rPr>
                <w:spacing w:val="1"/>
              </w:rPr>
              <w:t>10</w:t>
            </w:r>
            <w:r>
              <w:rPr>
                <w:spacing w:val="-33"/>
              </w:rPr>
              <w:t xml:space="preserve"> </w:t>
            </w:r>
            <w:r>
              <w:rPr>
                <w:spacing w:val="1"/>
              </w:rPr>
              <w:t>万元以下罚款</w:t>
            </w:r>
          </w:p>
        </w:tc>
      </w:tr>
      <w:tr>
        <w:trPr>
          <w:trHeight w:val="68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0"/>
              <w:spacing w:before="246" w:line="228" w:lineRule="auto"/>
              <w:rPr/>
            </w:pPr>
            <w:r>
              <w:rPr>
                <w:spacing w:val="6"/>
              </w:rPr>
              <w:t>货值金额在</w:t>
            </w:r>
            <w:r>
              <w:rPr>
                <w:spacing w:val="-12"/>
              </w:rPr>
              <w:t xml:space="preserve"> </w:t>
            </w:r>
            <w:r>
              <w:rPr>
                <w:spacing w:val="6"/>
              </w:rPr>
              <w:t>1</w:t>
            </w:r>
            <w:r>
              <w:rPr>
                <w:spacing w:val="-33"/>
              </w:rPr>
              <w:t xml:space="preserve"> </w:t>
            </w:r>
            <w:r>
              <w:rPr>
                <w:spacing w:val="6"/>
              </w:rPr>
              <w:t>万元以上，符合从轻情节的</w:t>
            </w:r>
          </w:p>
        </w:tc>
        <w:tc>
          <w:tcPr>
            <w:tcW w:w="4459" w:type="dxa"/>
            <w:vAlign w:val="top"/>
          </w:tcPr>
          <w:p>
            <w:pPr>
              <w:pStyle w:val="TableText"/>
              <w:ind w:left="139" w:right="107" w:hanging="19"/>
              <w:spacing w:before="106" w:line="245" w:lineRule="auto"/>
              <w:rPr/>
            </w:pPr>
            <w:r>
              <w:rPr>
                <w:spacing w:val="4"/>
              </w:rPr>
              <w:t>处同类检疫合格动物、动物产品货值金额</w:t>
            </w:r>
            <w:r>
              <w:rPr>
                <w:spacing w:val="-22"/>
              </w:rPr>
              <w:t xml:space="preserve"> </w:t>
            </w:r>
            <w:r>
              <w:rPr>
                <w:spacing w:val="4"/>
              </w:rPr>
              <w:t>1</w:t>
            </w:r>
            <w:r>
              <w:rPr>
                <w:spacing w:val="3"/>
              </w:rPr>
              <w:t>5</w:t>
            </w:r>
            <w:r>
              <w:rPr>
                <w:spacing w:val="-35"/>
              </w:rPr>
              <w:t xml:space="preserve"> </w:t>
            </w:r>
            <w:r>
              <w:rPr>
                <w:spacing w:val="3"/>
              </w:rPr>
              <w:t>倍</w:t>
            </w:r>
            <w:r>
              <w:rPr/>
              <w:t xml:space="preserve"> </w:t>
            </w:r>
            <w:r>
              <w:rPr>
                <w:spacing w:val="2"/>
              </w:rPr>
              <w:t>以上</w:t>
            </w:r>
            <w:r>
              <w:rPr>
                <w:spacing w:val="-30"/>
              </w:rPr>
              <w:t xml:space="preserve"> </w:t>
            </w:r>
            <w:r>
              <w:rPr>
                <w:spacing w:val="2"/>
              </w:rPr>
              <w:t>20</w:t>
            </w:r>
            <w:r>
              <w:rPr>
                <w:spacing w:val="-38"/>
              </w:rPr>
              <w:t xml:space="preserve"> </w:t>
            </w:r>
            <w:r>
              <w:rPr>
                <w:spacing w:val="2"/>
              </w:rPr>
              <w:t>倍以下罚款</w:t>
            </w:r>
          </w:p>
        </w:tc>
      </w:tr>
      <w:tr>
        <w:trPr>
          <w:trHeight w:val="811"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32" w:lineRule="auto"/>
              <w:rPr>
                <w:rFonts w:ascii="Arial"/>
                <w:sz w:val="21"/>
              </w:rPr>
            </w:pPr>
            <w:r/>
          </w:p>
          <w:p>
            <w:pPr>
              <w:spacing w:line="333"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9" w:right="105"/>
              <w:spacing w:before="171" w:line="242" w:lineRule="auto"/>
              <w:rPr/>
            </w:pPr>
            <w:r>
              <w:rPr>
                <w:spacing w:val="6"/>
              </w:rPr>
              <w:t>货值金额在</w:t>
            </w:r>
            <w:r>
              <w:rPr>
                <w:spacing w:val="-8"/>
              </w:rPr>
              <w:t xml:space="preserve"> </w:t>
            </w:r>
            <w:r>
              <w:rPr>
                <w:spacing w:val="6"/>
              </w:rPr>
              <w:t>1</w:t>
            </w:r>
            <w:r>
              <w:rPr>
                <w:spacing w:val="-33"/>
              </w:rPr>
              <w:t xml:space="preserve"> </w:t>
            </w:r>
            <w:r>
              <w:rPr>
                <w:spacing w:val="6"/>
              </w:rPr>
              <w:t>万元以下，经责令改正，未及时改</w:t>
            </w:r>
            <w:r>
              <w:rPr/>
              <w:t xml:space="preserve"> </w:t>
            </w:r>
            <w:r>
              <w:rPr>
                <w:spacing w:val="8"/>
              </w:rPr>
              <w:t>正或未采取补救措施的</w:t>
            </w:r>
          </w:p>
        </w:tc>
        <w:tc>
          <w:tcPr>
            <w:tcW w:w="4459" w:type="dxa"/>
            <w:vAlign w:val="top"/>
          </w:tcPr>
          <w:p>
            <w:pPr>
              <w:pStyle w:val="TableText"/>
              <w:ind w:left="139" w:right="110" w:hanging="20"/>
              <w:spacing w:before="170" w:line="243" w:lineRule="auto"/>
              <w:rPr/>
            </w:pPr>
            <w:r>
              <w:rPr>
                <w:spacing w:val="3"/>
              </w:rPr>
              <w:t>没收违法所得、动物和动物产品，并处</w:t>
            </w:r>
            <w:r>
              <w:rPr>
                <w:spacing w:val="-7"/>
              </w:rPr>
              <w:t xml:space="preserve"> </w:t>
            </w:r>
            <w:r>
              <w:rPr>
                <w:spacing w:val="3"/>
              </w:rPr>
              <w:t>10</w:t>
            </w:r>
            <w:r>
              <w:rPr>
                <w:spacing w:val="-33"/>
              </w:rPr>
              <w:t xml:space="preserve"> </w:t>
            </w:r>
            <w:r>
              <w:rPr>
                <w:spacing w:val="3"/>
              </w:rPr>
              <w:t>万元</w:t>
            </w:r>
            <w:r>
              <w:rPr/>
              <w:t xml:space="preserve"> </w:t>
            </w:r>
            <w:r>
              <w:rPr>
                <w:spacing w:val="1"/>
              </w:rPr>
              <w:t>以上</w:t>
            </w:r>
            <w:r>
              <w:rPr>
                <w:spacing w:val="-18"/>
              </w:rPr>
              <w:t xml:space="preserve"> </w:t>
            </w:r>
            <w:r>
              <w:rPr>
                <w:spacing w:val="1"/>
              </w:rPr>
              <w:t>15</w:t>
            </w:r>
            <w:r>
              <w:rPr>
                <w:spacing w:val="-33"/>
              </w:rPr>
              <w:t xml:space="preserve"> </w:t>
            </w:r>
            <w:r>
              <w:rPr>
                <w:spacing w:val="1"/>
              </w:rPr>
              <w:t>万元以下罚款</w:t>
            </w:r>
          </w:p>
        </w:tc>
      </w:tr>
      <w:tr>
        <w:trPr>
          <w:trHeight w:val="84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59" w:lineRule="auto"/>
              <w:rPr>
                <w:rFonts w:ascii="Arial"/>
                <w:sz w:val="21"/>
              </w:rPr>
            </w:pPr>
            <w:r/>
          </w:p>
          <w:p>
            <w:pPr>
              <w:pStyle w:val="TableText"/>
              <w:ind w:left="120"/>
              <w:spacing w:before="65" w:line="228" w:lineRule="auto"/>
              <w:rPr/>
            </w:pPr>
            <w:r>
              <w:rPr>
                <w:spacing w:val="3"/>
              </w:rPr>
              <w:t>货值金额在</w:t>
            </w:r>
            <w:r>
              <w:rPr>
                <w:spacing w:val="-15"/>
              </w:rPr>
              <w:t xml:space="preserve"> </w:t>
            </w:r>
            <w:r>
              <w:rPr>
                <w:spacing w:val="3"/>
              </w:rPr>
              <w:t>1</w:t>
            </w:r>
            <w:r>
              <w:rPr>
                <w:spacing w:val="-33"/>
              </w:rPr>
              <w:t xml:space="preserve"> </w:t>
            </w:r>
            <w:r>
              <w:rPr>
                <w:spacing w:val="3"/>
              </w:rPr>
              <w:t>万元以上</w:t>
            </w:r>
            <w:r>
              <w:rPr>
                <w:spacing w:val="-24"/>
              </w:rPr>
              <w:t xml:space="preserve"> </w:t>
            </w:r>
            <w:r>
              <w:rPr>
                <w:spacing w:val="3"/>
              </w:rPr>
              <w:t>10</w:t>
            </w:r>
            <w:r>
              <w:rPr>
                <w:spacing w:val="-30"/>
              </w:rPr>
              <w:t xml:space="preserve"> </w:t>
            </w:r>
            <w:r>
              <w:rPr>
                <w:spacing w:val="3"/>
              </w:rPr>
              <w:t>万元以下的</w:t>
            </w:r>
          </w:p>
        </w:tc>
        <w:tc>
          <w:tcPr>
            <w:tcW w:w="4459" w:type="dxa"/>
            <w:vAlign w:val="top"/>
          </w:tcPr>
          <w:p>
            <w:pPr>
              <w:pStyle w:val="TableText"/>
              <w:ind w:left="115" w:right="148" w:firstLine="3"/>
              <w:spacing w:before="48" w:line="242" w:lineRule="auto"/>
              <w:jc w:val="both"/>
              <w:rPr/>
            </w:pPr>
            <w:r>
              <w:rPr>
                <w:spacing w:val="9"/>
              </w:rPr>
              <w:t>没收违法所得、动物和动物产品，并处同类检</w:t>
            </w:r>
            <w:r>
              <w:rPr>
                <w:spacing w:val="5"/>
              </w:rPr>
              <w:t xml:space="preserve"> </w:t>
            </w:r>
            <w:r>
              <w:rPr>
                <w:spacing w:val="6"/>
              </w:rPr>
              <w:t>疫合格动物、动物产品货值金额</w:t>
            </w:r>
            <w:r>
              <w:rPr>
                <w:spacing w:val="-15"/>
              </w:rPr>
              <w:t xml:space="preserve"> </w:t>
            </w:r>
            <w:r>
              <w:rPr>
                <w:spacing w:val="6"/>
              </w:rPr>
              <w:t>15</w:t>
            </w:r>
            <w:r>
              <w:rPr>
                <w:spacing w:val="-38"/>
              </w:rPr>
              <w:t xml:space="preserve"> </w:t>
            </w:r>
            <w:r>
              <w:rPr>
                <w:spacing w:val="6"/>
              </w:rPr>
              <w:t>倍以上</w:t>
            </w:r>
            <w:r>
              <w:rPr>
                <w:spacing w:val="-37"/>
              </w:rPr>
              <w:t xml:space="preserve"> </w:t>
            </w:r>
            <w:r>
              <w:rPr>
                <w:spacing w:val="6"/>
              </w:rPr>
              <w:t>23</w:t>
            </w:r>
            <w:r>
              <w:rPr/>
              <w:t xml:space="preserve"> </w:t>
            </w:r>
            <w:r>
              <w:rPr>
                <w:spacing w:val="8"/>
              </w:rPr>
              <w:t>倍以下罚款</w:t>
            </w:r>
          </w:p>
        </w:tc>
      </w:tr>
      <w:tr>
        <w:trPr>
          <w:trHeight w:val="1291"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rPr>
                <w:rFonts w:ascii="Arial"/>
                <w:sz w:val="21"/>
              </w:rPr>
            </w:pPr>
            <w:r/>
          </w:p>
          <w:p>
            <w:pPr>
              <w:spacing w:line="241"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firstLine="4"/>
              <w:spacing w:before="129" w:line="251" w:lineRule="auto"/>
              <w:rPr/>
            </w:pPr>
            <w:r>
              <w:rPr>
                <w:spacing w:val="5"/>
              </w:rPr>
              <w:t>货值金额在</w:t>
            </w:r>
            <w:r>
              <w:rPr>
                <w:spacing w:val="-14"/>
              </w:rPr>
              <w:t xml:space="preserve"> </w:t>
            </w:r>
            <w:r>
              <w:rPr>
                <w:spacing w:val="5"/>
              </w:rPr>
              <w:t>10</w:t>
            </w:r>
            <w:r>
              <w:rPr>
                <w:spacing w:val="-30"/>
              </w:rPr>
              <w:t xml:space="preserve"> </w:t>
            </w:r>
            <w:r>
              <w:rPr>
                <w:spacing w:val="5"/>
              </w:rPr>
              <w:t>万元以上的；或者货值金额在</w:t>
            </w:r>
            <w:r>
              <w:rPr>
                <w:spacing w:val="-24"/>
              </w:rPr>
              <w:t xml:space="preserve"> </w:t>
            </w:r>
            <w:r>
              <w:rPr>
                <w:spacing w:val="5"/>
              </w:rPr>
              <w:t>1</w:t>
            </w:r>
            <w:r>
              <w:rPr/>
              <w:t xml:space="preserve">  </w:t>
            </w:r>
            <w:r>
              <w:rPr>
                <w:spacing w:val="7"/>
              </w:rPr>
              <w:t>万元以上</w:t>
            </w:r>
            <w:r>
              <w:rPr>
                <w:spacing w:val="-24"/>
              </w:rPr>
              <w:t xml:space="preserve"> </w:t>
            </w:r>
            <w:r>
              <w:rPr>
                <w:spacing w:val="7"/>
              </w:rPr>
              <w:t>10</w:t>
            </w:r>
            <w:r>
              <w:rPr>
                <w:spacing w:val="-30"/>
              </w:rPr>
              <w:t xml:space="preserve"> </w:t>
            </w:r>
            <w:r>
              <w:rPr>
                <w:spacing w:val="7"/>
              </w:rPr>
              <w:t>万元以下，且引发动物疫病、动物</w:t>
            </w:r>
            <w:r>
              <w:rPr/>
              <w:t xml:space="preserve">  </w:t>
            </w:r>
            <w:r>
              <w:rPr>
                <w:spacing w:val="9"/>
              </w:rPr>
              <w:t>疫病传播扩散、人感染人畜共患病、动物源性食</w:t>
            </w:r>
            <w:r>
              <w:rPr/>
              <w:t xml:space="preserve"> </w:t>
            </w:r>
            <w:r>
              <w:rPr>
                <w:spacing w:val="9"/>
              </w:rPr>
              <w:t>品安全事件等危害后果的</w:t>
            </w:r>
          </w:p>
        </w:tc>
        <w:tc>
          <w:tcPr>
            <w:tcW w:w="4459" w:type="dxa"/>
            <w:vAlign w:val="top"/>
          </w:tcPr>
          <w:p>
            <w:pPr>
              <w:pStyle w:val="TableText"/>
              <w:ind w:left="115" w:right="148" w:firstLine="3"/>
              <w:spacing w:before="272" w:line="248" w:lineRule="auto"/>
              <w:jc w:val="both"/>
              <w:rPr/>
            </w:pPr>
            <w:r>
              <w:rPr>
                <w:spacing w:val="9"/>
              </w:rPr>
              <w:t>没收违法所得、动物和动物产品，并处同类检</w:t>
            </w:r>
            <w:r>
              <w:rPr>
                <w:spacing w:val="5"/>
              </w:rPr>
              <w:t xml:space="preserve"> </w:t>
            </w:r>
            <w:r>
              <w:rPr>
                <w:spacing w:val="6"/>
              </w:rPr>
              <w:t>疫合格动物、动物产品货值金额</w:t>
            </w:r>
            <w:r>
              <w:rPr>
                <w:spacing w:val="-17"/>
              </w:rPr>
              <w:t xml:space="preserve"> </w:t>
            </w:r>
            <w:r>
              <w:rPr>
                <w:spacing w:val="6"/>
              </w:rPr>
              <w:t>23</w:t>
            </w:r>
            <w:r>
              <w:rPr>
                <w:spacing w:val="-38"/>
              </w:rPr>
              <w:t xml:space="preserve"> </w:t>
            </w:r>
            <w:r>
              <w:rPr>
                <w:spacing w:val="6"/>
              </w:rPr>
              <w:t>倍以上</w:t>
            </w:r>
            <w:r>
              <w:rPr>
                <w:spacing w:val="-35"/>
              </w:rPr>
              <w:t xml:space="preserve"> </w:t>
            </w:r>
            <w:r>
              <w:rPr>
                <w:spacing w:val="6"/>
              </w:rPr>
              <w:t>30</w:t>
            </w:r>
            <w:r>
              <w:rPr/>
              <w:t xml:space="preserve"> </w:t>
            </w:r>
            <w:r>
              <w:rPr>
                <w:spacing w:val="8"/>
              </w:rPr>
              <w:t>倍以下罚款</w:t>
            </w:r>
          </w:p>
        </w:tc>
      </w:tr>
      <w:tr>
        <w:trPr>
          <w:trHeight w:val="689" w:hRule="atLeast"/>
        </w:trPr>
        <w:tc>
          <w:tcPr>
            <w:tcW w:w="616"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265"/>
              <w:spacing w:before="78" w:line="184" w:lineRule="auto"/>
              <w:rPr>
                <w:sz w:val="24"/>
                <w:szCs w:val="24"/>
              </w:rPr>
            </w:pPr>
            <w:r>
              <w:rPr>
                <w:sz w:val="24"/>
                <w:szCs w:val="24"/>
                <w:spacing w:val="-14"/>
              </w:rPr>
              <w:t>17</w:t>
            </w:r>
          </w:p>
        </w:tc>
        <w:tc>
          <w:tcPr>
            <w:tcW w:w="2677" w:type="dxa"/>
            <w:vAlign w:val="top"/>
            <w:vMerge w:val="restart"/>
            <w:tcBorders>
              <w:bottom w:val="nil"/>
            </w:tcBorders>
          </w:tcPr>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spacing w:line="281" w:lineRule="auto"/>
              <w:rPr>
                <w:rFonts w:ascii="Arial"/>
                <w:sz w:val="21"/>
              </w:rPr>
            </w:pPr>
            <w:r/>
          </w:p>
          <w:p>
            <w:pPr>
              <w:spacing w:line="281" w:lineRule="auto"/>
              <w:rPr>
                <w:rFonts w:ascii="Arial"/>
                <w:sz w:val="21"/>
              </w:rPr>
            </w:pPr>
            <w:r/>
          </w:p>
          <w:p>
            <w:pPr>
              <w:ind w:left="109" w:right="34"/>
              <w:spacing w:before="65" w:line="282" w:lineRule="auto"/>
              <w:rPr>
                <w:rFonts w:ascii="SimHei" w:hAnsi="SimHei" w:eastAsia="SimHei" w:cs="SimHei"/>
                <w:sz w:val="20"/>
                <w:szCs w:val="20"/>
              </w:rPr>
            </w:pPr>
            <w:r>
              <w:rPr>
                <w:rFonts w:ascii="SimHei" w:hAnsi="SimHei" w:eastAsia="SimHei" w:cs="SimHei"/>
                <w:sz w:val="20"/>
                <w:szCs w:val="20"/>
                <w:spacing w:val="4"/>
              </w:rPr>
              <w:t>屠宰、经营、运输的动物或</w:t>
            </w:r>
            <w:r>
              <w:rPr>
                <w:rFonts w:ascii="SimHei" w:hAnsi="SimHei" w:eastAsia="SimHei" w:cs="SimHei"/>
                <w:sz w:val="20"/>
                <w:szCs w:val="20"/>
                <w:spacing w:val="6"/>
              </w:rPr>
              <w:t xml:space="preserve"> </w:t>
            </w:r>
            <w:r>
              <w:rPr>
                <w:rFonts w:ascii="SimHei" w:hAnsi="SimHei" w:eastAsia="SimHei" w:cs="SimHei"/>
                <w:sz w:val="20"/>
                <w:szCs w:val="20"/>
                <w:spacing w:val="-6"/>
              </w:rPr>
              <w:t>者生产、经营、加工、贮藏、</w:t>
            </w:r>
            <w:r>
              <w:rPr>
                <w:rFonts w:ascii="SimHei" w:hAnsi="SimHei" w:eastAsia="SimHei" w:cs="SimHei"/>
                <w:sz w:val="20"/>
                <w:szCs w:val="20"/>
                <w:spacing w:val="4"/>
              </w:rPr>
              <w:t xml:space="preserve"> </w:t>
            </w:r>
            <w:r>
              <w:rPr>
                <w:rFonts w:ascii="SimHei" w:hAnsi="SimHei" w:eastAsia="SimHei" w:cs="SimHei"/>
                <w:sz w:val="20"/>
                <w:szCs w:val="20"/>
                <w:spacing w:val="9"/>
              </w:rPr>
              <w:t>运输的动物产品系其他不</w:t>
            </w:r>
            <w:r>
              <w:rPr>
                <w:rFonts w:ascii="SimHei" w:hAnsi="SimHei" w:eastAsia="SimHei" w:cs="SimHei"/>
                <w:sz w:val="20"/>
                <w:szCs w:val="20"/>
              </w:rPr>
              <w:t xml:space="preserve">   </w:t>
            </w:r>
            <w:r>
              <w:rPr>
                <w:rFonts w:ascii="SimHei" w:hAnsi="SimHei" w:eastAsia="SimHei" w:cs="SimHei"/>
                <w:sz w:val="20"/>
                <w:szCs w:val="20"/>
                <w:spacing w:val="9"/>
              </w:rPr>
              <w:t>符合国务院农业农村主管</w:t>
            </w:r>
            <w:r>
              <w:rPr>
                <w:rFonts w:ascii="SimHei" w:hAnsi="SimHei" w:eastAsia="SimHei" w:cs="SimHei"/>
                <w:sz w:val="20"/>
                <w:szCs w:val="20"/>
              </w:rPr>
              <w:t xml:space="preserve">   </w:t>
            </w:r>
            <w:r>
              <w:rPr>
                <w:rFonts w:ascii="SimHei" w:hAnsi="SimHei" w:eastAsia="SimHei" w:cs="SimHei"/>
                <w:sz w:val="20"/>
                <w:szCs w:val="20"/>
                <w:spacing w:val="9"/>
              </w:rPr>
              <w:t>部门有关动物防疫规定的</w:t>
            </w:r>
          </w:p>
        </w:tc>
        <w:tc>
          <w:tcPr>
            <w:tcW w:w="7480" w:type="dxa"/>
            <w:vAlign w:val="top"/>
            <w:vMerge w:val="restart"/>
            <w:tcBorders>
              <w:bottom w:val="nil"/>
            </w:tcBorders>
          </w:tcPr>
          <w:p>
            <w:pPr>
              <w:spacing w:line="366" w:lineRule="auto"/>
              <w:rPr>
                <w:rFonts w:ascii="Arial"/>
                <w:sz w:val="21"/>
              </w:rPr>
            </w:pPr>
            <w:r/>
          </w:p>
          <w:p>
            <w:pPr>
              <w:pStyle w:val="TableText"/>
              <w:ind w:left="112" w:right="35" w:firstLine="101"/>
              <w:spacing w:before="65" w:line="253" w:lineRule="auto"/>
              <w:jc w:val="both"/>
              <w:rPr/>
            </w:pPr>
            <w:r>
              <w:rPr>
                <w:rFonts w:ascii="SimHei" w:hAnsi="SimHei" w:eastAsia="SimHei" w:cs="SimHei"/>
                <w:spacing w:val="6"/>
              </w:rPr>
              <w:t>《中华人民共和国动物防疫法》第九十七条</w:t>
            </w:r>
            <w:r>
              <w:rPr>
                <w:rFonts w:ascii="SimHei" w:hAnsi="SimHei" w:eastAsia="SimHei" w:cs="SimHei"/>
                <w:spacing w:val="6"/>
              </w:rPr>
              <w:t xml:space="preserve">  </w:t>
            </w:r>
            <w:r>
              <w:rPr>
                <w:spacing w:val="6"/>
              </w:rPr>
              <w:t>违反本法第二十九条规定，屠宰、</w:t>
            </w:r>
            <w:r>
              <w:rPr>
                <w:spacing w:val="9"/>
              </w:rPr>
              <w:t xml:space="preserve"> </w:t>
            </w:r>
            <w:r>
              <w:rPr>
                <w:spacing w:val="7"/>
              </w:rPr>
              <w:t>经营、运输动物或者生产、经营、加工、贮藏、运输动物产品，由县级以上地方</w:t>
            </w:r>
            <w:r>
              <w:rPr>
                <w:spacing w:val="10"/>
              </w:rPr>
              <w:t xml:space="preserve"> </w:t>
            </w:r>
            <w:r>
              <w:rPr>
                <w:spacing w:val="7"/>
              </w:rPr>
              <w:t>人民政府农业农村主管部门责令改正、采取补救措施，没收违法所得、动物和动</w:t>
            </w:r>
            <w:r>
              <w:rPr>
                <w:spacing w:val="10"/>
              </w:rPr>
              <w:t xml:space="preserve"> </w:t>
            </w:r>
            <w:r>
              <w:rPr>
                <w:spacing w:val="3"/>
              </w:rPr>
              <w:t>物产品，并处同类检疫合格动物、动物产品货值金额十五倍以上三十倍以下罚款；</w:t>
            </w:r>
            <w:r>
              <w:rPr>
                <w:spacing w:val="18"/>
              </w:rPr>
              <w:t xml:space="preserve"> </w:t>
            </w:r>
            <w:r>
              <w:rPr>
                <w:spacing w:val="7"/>
              </w:rPr>
              <w:t>同类检疫合格动物、动物产品货值金额不足一万元的，并处五万元以上十五万元</w:t>
            </w:r>
            <w:r>
              <w:rPr>
                <w:spacing w:val="10"/>
              </w:rPr>
              <w:t xml:space="preserve"> </w:t>
            </w:r>
            <w:r>
              <w:rPr>
                <w:spacing w:val="9"/>
              </w:rPr>
              <w:t>以下罚款；其中依法应当检疫而未检疫的，依照本法第一百条的规定处罚。</w:t>
            </w:r>
          </w:p>
          <w:p>
            <w:pPr>
              <w:pStyle w:val="TableText"/>
              <w:ind w:left="113" w:right="71" w:firstLine="1"/>
              <w:spacing w:before="34" w:line="251" w:lineRule="auto"/>
              <w:jc w:val="both"/>
              <w:rPr/>
            </w:pPr>
            <w:r>
              <w:rPr>
                <w:spacing w:val="7"/>
              </w:rPr>
              <w:t>前款规定的违法行为人及其法定代表人（负责人）、直接负责的主管人员和其他 </w:t>
            </w:r>
            <w:r>
              <w:rPr>
                <w:spacing w:val="7"/>
              </w:rPr>
              <w:t>直接责任人员，</w:t>
            </w:r>
            <w:r>
              <w:rPr>
                <w:spacing w:val="-53"/>
              </w:rPr>
              <w:t xml:space="preserve"> </w:t>
            </w:r>
            <w:r>
              <w:rPr>
                <w:spacing w:val="7"/>
              </w:rPr>
              <w:t>自处罚决定作出之日起五年内不得从事相关活动；构成</w:t>
            </w:r>
            <w:r>
              <w:rPr>
                <w:spacing w:val="6"/>
              </w:rPr>
              <w:t>犯罪的，</w:t>
            </w:r>
            <w:r>
              <w:rPr/>
              <w:t xml:space="preserve"> </w:t>
            </w:r>
            <w:r>
              <w:rPr>
                <w:spacing w:val="7"/>
              </w:rPr>
              <w:t>终身不得从事屠宰、经营、运输动物或者生产、经营、加工、贮藏、运输动物产</w:t>
            </w:r>
            <w:r>
              <w:rPr>
                <w:spacing w:val="9"/>
              </w:rPr>
              <w:t xml:space="preserve"> </w:t>
            </w:r>
            <w:r>
              <w:rPr>
                <w:spacing w:val="6"/>
              </w:rPr>
              <w:t>品等相关活动。</w:t>
            </w:r>
          </w:p>
          <w:p>
            <w:pPr>
              <w:pStyle w:val="TableText"/>
              <w:ind w:left="118" w:right="106" w:firstLine="9"/>
              <w:spacing w:before="30" w:line="244" w:lineRule="auto"/>
              <w:rPr/>
            </w:pPr>
            <w:r>
              <w:rPr>
                <w:spacing w:val="7"/>
              </w:rPr>
              <w:t>附：</w:t>
            </w:r>
            <w:r>
              <w:rPr>
                <w:rFonts w:ascii="SimHei" w:hAnsi="SimHei" w:eastAsia="SimHei" w:cs="SimHei"/>
                <w:spacing w:val="7"/>
              </w:rPr>
              <w:t>《中华人民共和国动物防疫法》第二十九条第六</w:t>
            </w:r>
            <w:r>
              <w:rPr>
                <w:rFonts w:ascii="SimHei" w:hAnsi="SimHei" w:eastAsia="SimHei" w:cs="SimHei"/>
                <w:spacing w:val="6"/>
              </w:rPr>
              <w:t>项</w:t>
            </w:r>
            <w:r>
              <w:rPr>
                <w:rFonts w:ascii="SimHei" w:hAnsi="SimHei" w:eastAsia="SimHei" w:cs="SimHei"/>
                <w:spacing w:val="6"/>
              </w:rPr>
              <w:t xml:space="preserve">  </w:t>
            </w:r>
            <w:r>
              <w:rPr>
                <w:spacing w:val="6"/>
              </w:rPr>
              <w:t>禁止屠宰、经营、运输</w:t>
            </w:r>
            <w:r>
              <w:rPr/>
              <w:t xml:space="preserve"> </w:t>
            </w:r>
            <w:r>
              <w:rPr>
                <w:spacing w:val="9"/>
              </w:rPr>
              <w:t>下列动物和生产、经营、加工、贮藏、运输下列动物产品：</w:t>
            </w:r>
          </w:p>
          <w:p>
            <w:pPr>
              <w:pStyle w:val="TableText"/>
              <w:ind w:left="122"/>
              <w:spacing w:before="33" w:line="228" w:lineRule="auto"/>
              <w:rPr/>
            </w:pPr>
            <w:r>
              <w:rPr>
                <w:spacing w:val="9"/>
              </w:rPr>
              <w:t>（六）其他不符合国务院农业农村主管部门有关动物防疫规</w:t>
            </w:r>
            <w:r>
              <w:rPr>
                <w:spacing w:val="8"/>
              </w:rPr>
              <w:t>定的。</w:t>
            </w:r>
          </w:p>
        </w:tc>
        <w:tc>
          <w:tcPr>
            <w:tcW w:w="1236" w:type="dxa"/>
            <w:vAlign w:val="top"/>
            <w:vMerge w:val="restart"/>
            <w:tcBorders>
              <w:bottom w:val="nil"/>
            </w:tcBorders>
          </w:tcPr>
          <w:p>
            <w:pPr>
              <w:spacing w:line="263" w:lineRule="auto"/>
              <w:rPr>
                <w:rFonts w:ascii="Arial"/>
                <w:sz w:val="21"/>
              </w:rPr>
            </w:pPr>
            <w:r/>
          </w:p>
          <w:p>
            <w:pPr>
              <w:spacing w:line="264"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right="34" w:firstLine="5"/>
              <w:spacing w:before="110" w:line="244" w:lineRule="auto"/>
              <w:rPr/>
            </w:pPr>
            <w:r>
              <w:rPr/>
              <w:t>货值金额在</w:t>
            </w:r>
            <w:r>
              <w:rPr>
                <w:spacing w:val="-12"/>
              </w:rPr>
              <w:t xml:space="preserve"> </w:t>
            </w:r>
            <w:r>
              <w:rPr/>
              <w:t>1</w:t>
            </w:r>
            <w:r>
              <w:rPr>
                <w:spacing w:val="-32"/>
              </w:rPr>
              <w:t xml:space="preserve"> </w:t>
            </w:r>
            <w:r>
              <w:rPr/>
              <w:t>万元以下，经责令改正，及时改正、 </w:t>
            </w:r>
            <w:r>
              <w:rPr>
                <w:spacing w:val="8"/>
              </w:rPr>
              <w:t>采取补救措施的</w:t>
            </w:r>
          </w:p>
        </w:tc>
        <w:tc>
          <w:tcPr>
            <w:tcW w:w="4459" w:type="dxa"/>
            <w:vAlign w:val="top"/>
          </w:tcPr>
          <w:p>
            <w:pPr>
              <w:pStyle w:val="TableText"/>
              <w:ind w:left="139" w:right="148" w:hanging="20"/>
              <w:spacing w:before="109" w:line="245" w:lineRule="auto"/>
              <w:rPr/>
            </w:pPr>
            <w:r>
              <w:rPr>
                <w:spacing w:val="7"/>
              </w:rPr>
              <w:t>没收违法所得、动物和动物产品，并处</w:t>
            </w:r>
            <w:r>
              <w:rPr>
                <w:spacing w:val="-22"/>
              </w:rPr>
              <w:t xml:space="preserve"> </w:t>
            </w:r>
            <w:r>
              <w:rPr>
                <w:spacing w:val="7"/>
              </w:rPr>
              <w:t>5</w:t>
            </w:r>
            <w:r>
              <w:rPr>
                <w:spacing w:val="-33"/>
              </w:rPr>
              <w:t xml:space="preserve"> </w:t>
            </w:r>
            <w:r>
              <w:rPr>
                <w:spacing w:val="7"/>
              </w:rPr>
              <w:t>万元</w:t>
            </w:r>
            <w:r>
              <w:rPr/>
              <w:t xml:space="preserve"> </w:t>
            </w:r>
            <w:r>
              <w:rPr>
                <w:spacing w:val="1"/>
              </w:rPr>
              <w:t>以上</w:t>
            </w:r>
            <w:r>
              <w:rPr>
                <w:spacing w:val="-18"/>
              </w:rPr>
              <w:t xml:space="preserve"> </w:t>
            </w:r>
            <w:r>
              <w:rPr>
                <w:spacing w:val="1"/>
              </w:rPr>
              <w:t>10</w:t>
            </w:r>
            <w:r>
              <w:rPr>
                <w:spacing w:val="-33"/>
              </w:rPr>
              <w:t xml:space="preserve"> </w:t>
            </w:r>
            <w:r>
              <w:rPr>
                <w:spacing w:val="1"/>
              </w:rPr>
              <w:t>万元以下罚款</w:t>
            </w:r>
          </w:p>
        </w:tc>
      </w:tr>
      <w:tr>
        <w:trPr>
          <w:trHeight w:val="68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0"/>
              <w:spacing w:before="248" w:line="228" w:lineRule="auto"/>
              <w:rPr/>
            </w:pPr>
            <w:r>
              <w:rPr>
                <w:spacing w:val="6"/>
              </w:rPr>
              <w:t>货值金额在</w:t>
            </w:r>
            <w:r>
              <w:rPr>
                <w:spacing w:val="-12"/>
              </w:rPr>
              <w:t xml:space="preserve"> </w:t>
            </w:r>
            <w:r>
              <w:rPr>
                <w:spacing w:val="6"/>
              </w:rPr>
              <w:t>1</w:t>
            </w:r>
            <w:r>
              <w:rPr>
                <w:spacing w:val="-33"/>
              </w:rPr>
              <w:t xml:space="preserve"> </w:t>
            </w:r>
            <w:r>
              <w:rPr>
                <w:spacing w:val="6"/>
              </w:rPr>
              <w:t>万元以上，符合从轻情节的</w:t>
            </w:r>
          </w:p>
        </w:tc>
        <w:tc>
          <w:tcPr>
            <w:tcW w:w="4459" w:type="dxa"/>
            <w:vAlign w:val="top"/>
          </w:tcPr>
          <w:p>
            <w:pPr>
              <w:pStyle w:val="TableText"/>
              <w:ind w:left="139" w:right="107" w:hanging="19"/>
              <w:spacing w:before="107" w:line="245" w:lineRule="auto"/>
              <w:rPr/>
            </w:pPr>
            <w:r>
              <w:rPr>
                <w:spacing w:val="4"/>
              </w:rPr>
              <w:t>处同类检疫合格动物、动物产品货值金额</w:t>
            </w:r>
            <w:r>
              <w:rPr>
                <w:spacing w:val="-22"/>
              </w:rPr>
              <w:t xml:space="preserve"> </w:t>
            </w:r>
            <w:r>
              <w:rPr>
                <w:spacing w:val="4"/>
              </w:rPr>
              <w:t>1</w:t>
            </w:r>
            <w:r>
              <w:rPr>
                <w:spacing w:val="3"/>
              </w:rPr>
              <w:t>5</w:t>
            </w:r>
            <w:r>
              <w:rPr>
                <w:spacing w:val="-35"/>
              </w:rPr>
              <w:t xml:space="preserve"> </w:t>
            </w:r>
            <w:r>
              <w:rPr>
                <w:spacing w:val="3"/>
              </w:rPr>
              <w:t>倍</w:t>
            </w:r>
            <w:r>
              <w:rPr/>
              <w:t xml:space="preserve"> </w:t>
            </w:r>
            <w:r>
              <w:rPr>
                <w:spacing w:val="2"/>
              </w:rPr>
              <w:t>以上</w:t>
            </w:r>
            <w:r>
              <w:rPr>
                <w:spacing w:val="-30"/>
              </w:rPr>
              <w:t xml:space="preserve"> </w:t>
            </w:r>
            <w:r>
              <w:rPr>
                <w:spacing w:val="2"/>
              </w:rPr>
              <w:t>20</w:t>
            </w:r>
            <w:r>
              <w:rPr>
                <w:spacing w:val="-38"/>
              </w:rPr>
              <w:t xml:space="preserve"> </w:t>
            </w:r>
            <w:r>
              <w:rPr>
                <w:spacing w:val="2"/>
              </w:rPr>
              <w:t>倍以下罚款</w:t>
            </w:r>
          </w:p>
        </w:tc>
      </w:tr>
      <w:tr>
        <w:trPr>
          <w:trHeight w:val="68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36" w:lineRule="auto"/>
              <w:rPr>
                <w:rFonts w:ascii="Arial"/>
                <w:sz w:val="21"/>
              </w:rPr>
            </w:pPr>
            <w:r/>
          </w:p>
          <w:p>
            <w:pPr>
              <w:spacing w:line="337"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9" w:right="105"/>
              <w:spacing w:before="109" w:line="242" w:lineRule="auto"/>
              <w:rPr/>
            </w:pPr>
            <w:r>
              <w:rPr>
                <w:spacing w:val="6"/>
              </w:rPr>
              <w:t>货值金额在</w:t>
            </w:r>
            <w:r>
              <w:rPr>
                <w:spacing w:val="-8"/>
              </w:rPr>
              <w:t xml:space="preserve"> </w:t>
            </w:r>
            <w:r>
              <w:rPr>
                <w:spacing w:val="6"/>
              </w:rPr>
              <w:t>1</w:t>
            </w:r>
            <w:r>
              <w:rPr>
                <w:spacing w:val="-33"/>
              </w:rPr>
              <w:t xml:space="preserve"> </w:t>
            </w:r>
            <w:r>
              <w:rPr>
                <w:spacing w:val="6"/>
              </w:rPr>
              <w:t>万元以下，经责令改正，未及时改</w:t>
            </w:r>
            <w:r>
              <w:rPr/>
              <w:t xml:space="preserve"> </w:t>
            </w:r>
            <w:r>
              <w:rPr>
                <w:spacing w:val="8"/>
              </w:rPr>
              <w:t>正或未采取补救措施的</w:t>
            </w:r>
          </w:p>
        </w:tc>
        <w:tc>
          <w:tcPr>
            <w:tcW w:w="4459" w:type="dxa"/>
            <w:vAlign w:val="top"/>
          </w:tcPr>
          <w:p>
            <w:pPr>
              <w:pStyle w:val="TableText"/>
              <w:ind w:left="139" w:right="110" w:hanging="20"/>
              <w:spacing w:before="108" w:line="243" w:lineRule="auto"/>
              <w:rPr/>
            </w:pPr>
            <w:r>
              <w:rPr>
                <w:spacing w:val="3"/>
              </w:rPr>
              <w:t>没收违法所得、动物和动物产品，并处</w:t>
            </w:r>
            <w:r>
              <w:rPr>
                <w:spacing w:val="-7"/>
              </w:rPr>
              <w:t xml:space="preserve"> </w:t>
            </w:r>
            <w:r>
              <w:rPr>
                <w:spacing w:val="3"/>
              </w:rPr>
              <w:t>10</w:t>
            </w:r>
            <w:r>
              <w:rPr>
                <w:spacing w:val="-33"/>
              </w:rPr>
              <w:t xml:space="preserve"> </w:t>
            </w:r>
            <w:r>
              <w:rPr>
                <w:spacing w:val="3"/>
              </w:rPr>
              <w:t>万元</w:t>
            </w:r>
            <w:r>
              <w:rPr/>
              <w:t xml:space="preserve"> </w:t>
            </w:r>
            <w:r>
              <w:rPr>
                <w:spacing w:val="1"/>
              </w:rPr>
              <w:t>以上</w:t>
            </w:r>
            <w:r>
              <w:rPr>
                <w:spacing w:val="-18"/>
              </w:rPr>
              <w:t xml:space="preserve"> </w:t>
            </w:r>
            <w:r>
              <w:rPr>
                <w:spacing w:val="1"/>
              </w:rPr>
              <w:t>15</w:t>
            </w:r>
            <w:r>
              <w:rPr>
                <w:spacing w:val="-33"/>
              </w:rPr>
              <w:t xml:space="preserve"> </w:t>
            </w:r>
            <w:r>
              <w:rPr>
                <w:spacing w:val="1"/>
              </w:rPr>
              <w:t>万元以下罚款</w:t>
            </w:r>
          </w:p>
        </w:tc>
      </w:tr>
      <w:tr>
        <w:trPr>
          <w:trHeight w:val="984"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330" w:lineRule="auto"/>
              <w:rPr>
                <w:rFonts w:ascii="Arial"/>
                <w:sz w:val="21"/>
              </w:rPr>
            </w:pPr>
            <w:r/>
          </w:p>
          <w:p>
            <w:pPr>
              <w:pStyle w:val="TableText"/>
              <w:ind w:left="120"/>
              <w:spacing w:before="65" w:line="228" w:lineRule="auto"/>
              <w:rPr/>
            </w:pPr>
            <w:r>
              <w:rPr>
                <w:spacing w:val="3"/>
              </w:rPr>
              <w:t>货值金额在</w:t>
            </w:r>
            <w:r>
              <w:rPr>
                <w:spacing w:val="-15"/>
              </w:rPr>
              <w:t xml:space="preserve"> </w:t>
            </w:r>
            <w:r>
              <w:rPr>
                <w:spacing w:val="3"/>
              </w:rPr>
              <w:t>1</w:t>
            </w:r>
            <w:r>
              <w:rPr>
                <w:spacing w:val="-33"/>
              </w:rPr>
              <w:t xml:space="preserve"> </w:t>
            </w:r>
            <w:r>
              <w:rPr>
                <w:spacing w:val="3"/>
              </w:rPr>
              <w:t>万元以上</w:t>
            </w:r>
            <w:r>
              <w:rPr>
                <w:spacing w:val="-24"/>
              </w:rPr>
              <w:t xml:space="preserve"> </w:t>
            </w:r>
            <w:r>
              <w:rPr>
                <w:spacing w:val="3"/>
              </w:rPr>
              <w:t>10</w:t>
            </w:r>
            <w:r>
              <w:rPr>
                <w:spacing w:val="-30"/>
              </w:rPr>
              <w:t xml:space="preserve"> </w:t>
            </w:r>
            <w:r>
              <w:rPr>
                <w:spacing w:val="3"/>
              </w:rPr>
              <w:t>万元以下的</w:t>
            </w:r>
          </w:p>
        </w:tc>
        <w:tc>
          <w:tcPr>
            <w:tcW w:w="4459" w:type="dxa"/>
            <w:vAlign w:val="top"/>
          </w:tcPr>
          <w:p>
            <w:pPr>
              <w:pStyle w:val="TableText"/>
              <w:ind w:left="115" w:right="148" w:firstLine="3"/>
              <w:spacing w:before="115" w:line="250" w:lineRule="auto"/>
              <w:jc w:val="both"/>
              <w:rPr/>
            </w:pPr>
            <w:r>
              <w:rPr>
                <w:spacing w:val="9"/>
              </w:rPr>
              <w:t>没收违法所得、动物和动物产品，并处同类检</w:t>
            </w:r>
            <w:r>
              <w:rPr>
                <w:spacing w:val="5"/>
              </w:rPr>
              <w:t xml:space="preserve"> </w:t>
            </w:r>
            <w:r>
              <w:rPr>
                <w:spacing w:val="6"/>
              </w:rPr>
              <w:t>疫合格动物、动物产品货值金额</w:t>
            </w:r>
            <w:r>
              <w:rPr>
                <w:spacing w:val="-15"/>
              </w:rPr>
              <w:t xml:space="preserve"> </w:t>
            </w:r>
            <w:r>
              <w:rPr>
                <w:spacing w:val="6"/>
              </w:rPr>
              <w:t>15</w:t>
            </w:r>
            <w:r>
              <w:rPr>
                <w:spacing w:val="-38"/>
              </w:rPr>
              <w:t xml:space="preserve"> </w:t>
            </w:r>
            <w:r>
              <w:rPr>
                <w:spacing w:val="6"/>
              </w:rPr>
              <w:t>倍以上</w:t>
            </w:r>
            <w:r>
              <w:rPr>
                <w:spacing w:val="-37"/>
              </w:rPr>
              <w:t xml:space="preserve"> </w:t>
            </w:r>
            <w:r>
              <w:rPr>
                <w:spacing w:val="6"/>
              </w:rPr>
              <w:t>23</w:t>
            </w:r>
            <w:r>
              <w:rPr/>
              <w:t xml:space="preserve"> </w:t>
            </w:r>
            <w:r>
              <w:rPr>
                <w:spacing w:val="8"/>
              </w:rPr>
              <w:t>倍以下罚款</w:t>
            </w:r>
          </w:p>
        </w:tc>
      </w:tr>
      <w:tr>
        <w:trPr>
          <w:trHeight w:val="134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56" w:lineRule="auto"/>
              <w:rPr>
                <w:rFonts w:ascii="Arial"/>
                <w:sz w:val="21"/>
              </w:rPr>
            </w:pPr>
            <w:r/>
          </w:p>
          <w:p>
            <w:pPr>
              <w:spacing w:line="256"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firstLine="4"/>
              <w:spacing w:before="160" w:line="251" w:lineRule="auto"/>
              <w:rPr/>
            </w:pPr>
            <w:r>
              <w:rPr>
                <w:spacing w:val="5"/>
              </w:rPr>
              <w:t>货值金额在</w:t>
            </w:r>
            <w:r>
              <w:rPr>
                <w:spacing w:val="-14"/>
              </w:rPr>
              <w:t xml:space="preserve"> </w:t>
            </w:r>
            <w:r>
              <w:rPr>
                <w:spacing w:val="5"/>
              </w:rPr>
              <w:t>10</w:t>
            </w:r>
            <w:r>
              <w:rPr>
                <w:spacing w:val="-30"/>
              </w:rPr>
              <w:t xml:space="preserve"> </w:t>
            </w:r>
            <w:r>
              <w:rPr>
                <w:spacing w:val="5"/>
              </w:rPr>
              <w:t>万元以上的；或者货值金额在</w:t>
            </w:r>
            <w:r>
              <w:rPr>
                <w:spacing w:val="-24"/>
              </w:rPr>
              <w:t xml:space="preserve"> </w:t>
            </w:r>
            <w:r>
              <w:rPr>
                <w:spacing w:val="5"/>
              </w:rPr>
              <w:t>1</w:t>
            </w:r>
            <w:r>
              <w:rPr/>
              <w:t xml:space="preserve">  </w:t>
            </w:r>
            <w:r>
              <w:rPr>
                <w:spacing w:val="7"/>
              </w:rPr>
              <w:t>万元以上</w:t>
            </w:r>
            <w:r>
              <w:rPr>
                <w:spacing w:val="-24"/>
              </w:rPr>
              <w:t xml:space="preserve"> </w:t>
            </w:r>
            <w:r>
              <w:rPr>
                <w:spacing w:val="7"/>
              </w:rPr>
              <w:t>10</w:t>
            </w:r>
            <w:r>
              <w:rPr>
                <w:spacing w:val="-30"/>
              </w:rPr>
              <w:t xml:space="preserve"> </w:t>
            </w:r>
            <w:r>
              <w:rPr>
                <w:spacing w:val="7"/>
              </w:rPr>
              <w:t>万元以下，且引发动物疫病、动物</w:t>
            </w:r>
            <w:r>
              <w:rPr/>
              <w:t xml:space="preserve">  </w:t>
            </w:r>
            <w:r>
              <w:rPr>
                <w:spacing w:val="9"/>
              </w:rPr>
              <w:t>疫病传播扩散、人感染人畜共患病、动物源性食</w:t>
            </w:r>
            <w:r>
              <w:rPr/>
              <w:t xml:space="preserve"> </w:t>
            </w:r>
            <w:r>
              <w:rPr>
                <w:spacing w:val="9"/>
              </w:rPr>
              <w:t>品安全事件等危害后果的</w:t>
            </w:r>
          </w:p>
        </w:tc>
        <w:tc>
          <w:tcPr>
            <w:tcW w:w="4459" w:type="dxa"/>
            <w:vAlign w:val="top"/>
          </w:tcPr>
          <w:p>
            <w:pPr>
              <w:pStyle w:val="TableText"/>
              <w:ind w:left="115" w:right="148" w:firstLine="3"/>
              <w:spacing w:before="298" w:line="250" w:lineRule="auto"/>
              <w:jc w:val="both"/>
              <w:rPr/>
            </w:pPr>
            <w:r>
              <w:rPr>
                <w:spacing w:val="9"/>
              </w:rPr>
              <w:t>没收违法所得、动物和动物产品，并处同类检</w:t>
            </w:r>
            <w:r>
              <w:rPr>
                <w:spacing w:val="5"/>
              </w:rPr>
              <w:t xml:space="preserve"> </w:t>
            </w:r>
            <w:r>
              <w:rPr>
                <w:spacing w:val="6"/>
              </w:rPr>
              <w:t>疫合格动物、动物产品货值金额</w:t>
            </w:r>
            <w:r>
              <w:rPr>
                <w:spacing w:val="-17"/>
              </w:rPr>
              <w:t xml:space="preserve"> </w:t>
            </w:r>
            <w:r>
              <w:rPr>
                <w:spacing w:val="6"/>
              </w:rPr>
              <w:t>23</w:t>
            </w:r>
            <w:r>
              <w:rPr>
                <w:spacing w:val="-38"/>
              </w:rPr>
              <w:t xml:space="preserve"> </w:t>
            </w:r>
            <w:r>
              <w:rPr>
                <w:spacing w:val="6"/>
              </w:rPr>
              <w:t>倍以上</w:t>
            </w:r>
            <w:r>
              <w:rPr>
                <w:spacing w:val="-35"/>
              </w:rPr>
              <w:t xml:space="preserve"> </w:t>
            </w:r>
            <w:r>
              <w:rPr>
                <w:spacing w:val="6"/>
              </w:rPr>
              <w:t>30</w:t>
            </w:r>
            <w:r>
              <w:rPr/>
              <w:t xml:space="preserve"> </w:t>
            </w:r>
            <w:r>
              <w:rPr>
                <w:spacing w:val="8"/>
              </w:rPr>
              <w:t>倍以下罚款</w:t>
            </w:r>
          </w:p>
        </w:tc>
      </w:tr>
    </w:tbl>
    <w:p>
      <w:pPr>
        <w:rPr>
          <w:rFonts w:ascii="Arial"/>
          <w:sz w:val="21"/>
        </w:rPr>
      </w:pPr>
      <w:r/>
    </w:p>
    <w:p>
      <w:pPr>
        <w:sectPr>
          <w:footerReference w:type="default" r:id="rId5"/>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4"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616"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265"/>
              <w:spacing w:before="78" w:line="184" w:lineRule="auto"/>
              <w:rPr>
                <w:sz w:val="24"/>
                <w:szCs w:val="24"/>
              </w:rPr>
            </w:pPr>
            <w:r>
              <w:rPr>
                <w:sz w:val="24"/>
                <w:szCs w:val="24"/>
                <w:spacing w:val="-14"/>
              </w:rPr>
              <w:t>18</w:t>
            </w:r>
          </w:p>
        </w:tc>
        <w:tc>
          <w:tcPr>
            <w:tcW w:w="2677" w:type="dxa"/>
            <w:vAlign w:val="top"/>
            <w:vMerge w:val="restart"/>
            <w:tcBorders>
              <w:bottom w:val="nil"/>
            </w:tcBorders>
          </w:tcPr>
          <w:p>
            <w:pPr>
              <w:spacing w:line="298" w:lineRule="auto"/>
              <w:rPr>
                <w:rFonts w:ascii="Arial"/>
                <w:sz w:val="21"/>
              </w:rPr>
            </w:pPr>
            <w:r/>
          </w:p>
          <w:p>
            <w:pPr>
              <w:spacing w:line="298" w:lineRule="auto"/>
              <w:rPr>
                <w:rFonts w:ascii="Arial"/>
                <w:sz w:val="21"/>
              </w:rPr>
            </w:pPr>
            <w:r/>
          </w:p>
          <w:p>
            <w:pPr>
              <w:spacing w:line="299" w:lineRule="auto"/>
              <w:rPr>
                <w:rFonts w:ascii="Arial"/>
                <w:sz w:val="21"/>
              </w:rPr>
            </w:pPr>
            <w:r/>
          </w:p>
          <w:p>
            <w:pPr>
              <w:spacing w:line="299" w:lineRule="auto"/>
              <w:rPr>
                <w:rFonts w:ascii="Arial"/>
                <w:sz w:val="21"/>
              </w:rPr>
            </w:pPr>
            <w:r/>
          </w:p>
          <w:p>
            <w:pPr>
              <w:ind w:left="109" w:right="106" w:firstLine="1"/>
              <w:spacing w:before="65" w:line="280" w:lineRule="auto"/>
              <w:rPr>
                <w:rFonts w:ascii="SimHei" w:hAnsi="SimHei" w:eastAsia="SimHei" w:cs="SimHei"/>
                <w:sz w:val="20"/>
                <w:szCs w:val="20"/>
              </w:rPr>
            </w:pPr>
            <w:r>
              <w:rPr>
                <w:rFonts w:ascii="SimHei" w:hAnsi="SimHei" w:eastAsia="SimHei" w:cs="SimHei"/>
                <w:sz w:val="20"/>
                <w:szCs w:val="20"/>
                <w:spacing w:val="4"/>
              </w:rPr>
              <w:t>动物饲养场和隔离场所、动</w:t>
            </w:r>
            <w:r>
              <w:rPr>
                <w:rFonts w:ascii="SimHei" w:hAnsi="SimHei" w:eastAsia="SimHei" w:cs="SimHei"/>
                <w:sz w:val="20"/>
                <w:szCs w:val="20"/>
                <w:spacing w:val="4"/>
              </w:rPr>
              <w:t xml:space="preserve"> </w:t>
            </w:r>
            <w:r>
              <w:rPr>
                <w:rFonts w:ascii="SimHei" w:hAnsi="SimHei" w:eastAsia="SimHei" w:cs="SimHei"/>
                <w:sz w:val="20"/>
                <w:szCs w:val="20"/>
                <w:spacing w:val="9"/>
              </w:rPr>
              <w:t>物屠宰加工场所以及动物</w:t>
            </w:r>
            <w:r>
              <w:rPr>
                <w:rFonts w:ascii="SimHei" w:hAnsi="SimHei" w:eastAsia="SimHei" w:cs="SimHei"/>
                <w:sz w:val="20"/>
                <w:szCs w:val="20"/>
              </w:rPr>
              <w:t xml:space="preserve">  </w:t>
            </w:r>
            <w:r>
              <w:rPr>
                <w:rFonts w:ascii="SimHei" w:hAnsi="SimHei" w:eastAsia="SimHei" w:cs="SimHei"/>
                <w:sz w:val="20"/>
                <w:szCs w:val="20"/>
                <w:spacing w:val="9"/>
              </w:rPr>
              <w:t>和动物产品无害化处理场</w:t>
            </w:r>
            <w:r>
              <w:rPr>
                <w:rFonts w:ascii="SimHei" w:hAnsi="SimHei" w:eastAsia="SimHei" w:cs="SimHei"/>
                <w:sz w:val="20"/>
                <w:szCs w:val="20"/>
              </w:rPr>
              <w:t xml:space="preserve">  </w:t>
            </w:r>
            <w:r>
              <w:rPr>
                <w:rFonts w:ascii="SimHei" w:hAnsi="SimHei" w:eastAsia="SimHei" w:cs="SimHei"/>
                <w:sz w:val="20"/>
                <w:szCs w:val="20"/>
                <w:spacing w:val="4"/>
              </w:rPr>
              <w:t>所，未取得动物防疫条件合</w:t>
            </w:r>
            <w:r>
              <w:rPr>
                <w:rFonts w:ascii="SimHei" w:hAnsi="SimHei" w:eastAsia="SimHei" w:cs="SimHei"/>
                <w:sz w:val="20"/>
                <w:szCs w:val="20"/>
                <w:spacing w:val="3"/>
              </w:rPr>
              <w:t xml:space="preserve"> </w:t>
            </w:r>
            <w:r>
              <w:rPr>
                <w:rFonts w:ascii="SimHei" w:hAnsi="SimHei" w:eastAsia="SimHei" w:cs="SimHei"/>
                <w:sz w:val="20"/>
                <w:szCs w:val="20"/>
                <w:spacing w:val="3"/>
              </w:rPr>
              <w:t>格证；</w:t>
            </w:r>
          </w:p>
          <w:p>
            <w:pPr>
              <w:ind w:left="109" w:right="106" w:firstLine="1"/>
              <w:spacing w:before="81" w:line="272" w:lineRule="auto"/>
              <w:rPr>
                <w:rFonts w:ascii="SimHei" w:hAnsi="SimHei" w:eastAsia="SimHei" w:cs="SimHei"/>
                <w:sz w:val="20"/>
                <w:szCs w:val="20"/>
              </w:rPr>
            </w:pPr>
            <w:r>
              <w:rPr>
                <w:rFonts w:ascii="SimHei" w:hAnsi="SimHei" w:eastAsia="SimHei" w:cs="SimHei"/>
                <w:sz w:val="20"/>
                <w:szCs w:val="20"/>
                <w:spacing w:val="9"/>
              </w:rPr>
              <w:t>动物饲养场、动物隔离场</w:t>
            </w:r>
            <w:r>
              <w:rPr>
                <w:rFonts w:ascii="SimHei" w:hAnsi="SimHei" w:eastAsia="SimHei" w:cs="SimHei"/>
                <w:sz w:val="20"/>
                <w:szCs w:val="20"/>
              </w:rPr>
              <w:t xml:space="preserve">  </w:t>
            </w:r>
            <w:r>
              <w:rPr>
                <w:rFonts w:ascii="SimHei" w:hAnsi="SimHei" w:eastAsia="SimHei" w:cs="SimHei"/>
                <w:sz w:val="20"/>
                <w:szCs w:val="20"/>
                <w:spacing w:val="4"/>
              </w:rPr>
              <w:t>所、动物屠宰加工场所以及</w:t>
            </w:r>
            <w:r>
              <w:rPr>
                <w:rFonts w:ascii="SimHei" w:hAnsi="SimHei" w:eastAsia="SimHei" w:cs="SimHei"/>
                <w:sz w:val="20"/>
                <w:szCs w:val="20"/>
                <w:spacing w:val="3"/>
              </w:rPr>
              <w:t xml:space="preserve"> </w:t>
            </w:r>
            <w:r>
              <w:rPr>
                <w:rFonts w:ascii="SimHei" w:hAnsi="SimHei" w:eastAsia="SimHei" w:cs="SimHei"/>
                <w:sz w:val="20"/>
                <w:szCs w:val="20"/>
                <w:spacing w:val="9"/>
              </w:rPr>
              <w:t>动物和动物产品无害化处</w:t>
            </w:r>
            <w:r>
              <w:rPr>
                <w:rFonts w:ascii="SimHei" w:hAnsi="SimHei" w:eastAsia="SimHei" w:cs="SimHei"/>
                <w:sz w:val="20"/>
                <w:szCs w:val="20"/>
              </w:rPr>
              <w:t xml:space="preserve">  </w:t>
            </w:r>
            <w:r>
              <w:rPr>
                <w:rFonts w:ascii="SimHei" w:hAnsi="SimHei" w:eastAsia="SimHei" w:cs="SimHei"/>
                <w:sz w:val="20"/>
                <w:szCs w:val="20"/>
                <w:spacing w:val="9"/>
              </w:rPr>
              <w:t>理场所变更场所地址或者</w:t>
            </w:r>
            <w:r>
              <w:rPr>
                <w:rFonts w:ascii="SimHei" w:hAnsi="SimHei" w:eastAsia="SimHei" w:cs="SimHei"/>
                <w:sz w:val="20"/>
                <w:szCs w:val="20"/>
              </w:rPr>
              <w:t xml:space="preserve">  </w:t>
            </w:r>
            <w:r>
              <w:rPr>
                <w:rFonts w:ascii="SimHei" w:hAnsi="SimHei" w:eastAsia="SimHei" w:cs="SimHei"/>
                <w:sz w:val="20"/>
                <w:szCs w:val="20"/>
                <w:spacing w:val="4"/>
              </w:rPr>
              <w:t>经营范围，未按规定重新办</w:t>
            </w:r>
            <w:r>
              <w:rPr>
                <w:rFonts w:ascii="SimHei" w:hAnsi="SimHei" w:eastAsia="SimHei" w:cs="SimHei"/>
                <w:sz w:val="20"/>
                <w:szCs w:val="20"/>
                <w:spacing w:val="6"/>
              </w:rPr>
              <w:t xml:space="preserve"> </w:t>
            </w:r>
            <w:r>
              <w:rPr>
                <w:rFonts w:ascii="SimHei" w:hAnsi="SimHei" w:eastAsia="SimHei" w:cs="SimHei"/>
                <w:sz w:val="20"/>
                <w:szCs w:val="20"/>
                <w:spacing w:val="9"/>
              </w:rPr>
              <w:t>理动物防疫条件合格证</w:t>
            </w:r>
          </w:p>
        </w:tc>
        <w:tc>
          <w:tcPr>
            <w:tcW w:w="7480"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112" w:right="74" w:hanging="5"/>
              <w:spacing w:before="65" w:line="269" w:lineRule="auto"/>
              <w:jc w:val="both"/>
              <w:rPr/>
            </w:pPr>
            <w:r>
              <w:rPr>
                <w:rFonts w:ascii="SimHei" w:hAnsi="SimHei" w:eastAsia="SimHei" w:cs="SimHei"/>
                <w:spacing w:val="7"/>
              </w:rPr>
              <w:t>《中华人民共和国动物防疫法》第九十八条第一项</w:t>
            </w:r>
            <w:r>
              <w:rPr>
                <w:rFonts w:ascii="SimHei" w:hAnsi="SimHei" w:eastAsia="SimHei" w:cs="SimHei"/>
                <w:spacing w:val="7"/>
              </w:rPr>
              <w:t xml:space="preserve">  </w:t>
            </w:r>
            <w:r>
              <w:rPr>
                <w:spacing w:val="7"/>
              </w:rPr>
              <w:t>违反本法规定，有下列行为</w:t>
            </w:r>
            <w:r>
              <w:rPr>
                <w:spacing w:val="8"/>
              </w:rPr>
              <w:t xml:space="preserve"> </w:t>
            </w:r>
            <w:r>
              <w:rPr>
                <w:spacing w:val="7"/>
              </w:rPr>
              <w:t>之一的，由县级以上地方人民政府农业农村主管部门责令改正，处三千元以上三</w:t>
            </w:r>
            <w:r>
              <w:rPr>
                <w:spacing w:val="9"/>
              </w:rPr>
              <w:t xml:space="preserve"> </w:t>
            </w:r>
            <w:r>
              <w:rPr>
                <w:spacing w:val="8"/>
              </w:rPr>
              <w:t>万元以下罚款；情节严重的，责令停业整顿，并处三万元以上十万元以下罚款：</w:t>
            </w:r>
            <w:r>
              <w:rPr>
                <w:spacing w:val="6"/>
              </w:rPr>
              <w:t xml:space="preserve"> </w:t>
            </w:r>
            <w:r>
              <w:rPr>
                <w:spacing w:val="7"/>
              </w:rPr>
              <w:t>（一）开办动物饲养场和隔离场所、动物屠宰加工场所以及动物和动物产品无害</w:t>
            </w:r>
            <w:r>
              <w:rPr>
                <w:spacing w:val="9"/>
              </w:rPr>
              <w:t xml:space="preserve"> </w:t>
            </w:r>
            <w:r>
              <w:rPr>
                <w:spacing w:val="8"/>
              </w:rPr>
              <w:t>化处理场所，未取得动物防疫条件合格证的；</w:t>
            </w:r>
          </w:p>
          <w:p>
            <w:pPr>
              <w:spacing w:line="307" w:lineRule="auto"/>
              <w:rPr>
                <w:rFonts w:ascii="Arial"/>
                <w:sz w:val="21"/>
              </w:rPr>
            </w:pPr>
            <w:r/>
          </w:p>
          <w:p>
            <w:pPr>
              <w:pStyle w:val="TableText"/>
              <w:ind w:left="114" w:right="127" w:hanging="7"/>
              <w:spacing w:before="65" w:line="252" w:lineRule="auto"/>
              <w:rPr>
                <w:rFonts w:ascii="Times New Roman" w:hAnsi="Times New Roman" w:eastAsia="Times New Roman" w:cs="Times New Roman"/>
              </w:rPr>
            </w:pPr>
            <w:r>
              <w:rPr>
                <w:rFonts w:ascii="SimHei" w:hAnsi="SimHei" w:eastAsia="SimHei" w:cs="SimHei"/>
                <w:spacing w:val="10"/>
              </w:rPr>
              <w:t>《动物防疫条件审查办法》第二十四条第一项</w:t>
            </w:r>
            <w:r>
              <w:rPr>
                <w:rFonts w:ascii="SimHei" w:hAnsi="SimHei" w:eastAsia="SimHei" w:cs="SimHei"/>
                <w:spacing w:val="10"/>
              </w:rPr>
              <w:t xml:space="preserve"> </w:t>
            </w:r>
            <w:r>
              <w:rPr>
                <w:spacing w:val="10"/>
              </w:rPr>
              <w:t>违反</w:t>
            </w:r>
            <w:r>
              <w:rPr>
                <w:spacing w:val="9"/>
              </w:rPr>
              <w:t>本办法规定，有下列行为之</w:t>
            </w:r>
            <w:r>
              <w:rPr/>
              <w:t xml:space="preserve"> </w:t>
            </w:r>
            <w:r>
              <w:rPr>
                <w:spacing w:val="9"/>
              </w:rPr>
              <w:t>一的，依照《中华人民共和国动物防疫法》第九十八条的规定予以处罚</w:t>
            </w:r>
            <w:r>
              <w:rPr>
                <w:rFonts w:ascii="Times New Roman" w:hAnsi="Times New Roman" w:eastAsia="Times New Roman" w:cs="Times New Roman"/>
                <w:spacing w:val="9"/>
              </w:rPr>
              <w:t>:</w:t>
            </w:r>
          </w:p>
          <w:p>
            <w:pPr>
              <w:pStyle w:val="TableText"/>
              <w:ind w:left="112" w:right="106" w:firstLine="9"/>
              <w:spacing w:before="66" w:line="258" w:lineRule="auto"/>
              <w:rPr/>
            </w:pPr>
            <w:r>
              <w:rPr>
                <w:spacing w:val="7"/>
              </w:rPr>
              <w:t>（一）动物饲养场、动物隔离场所、动物屠宰加工场所以及动物和动物产品无害</w:t>
            </w:r>
            <w:r>
              <w:rPr/>
              <w:t xml:space="preserve"> </w:t>
            </w:r>
            <w:r>
              <w:rPr>
                <w:spacing w:val="7"/>
              </w:rPr>
              <w:t>化处理场所变更场所地址或者经营范围，未按规定重新办理动物防疫条件合格证</w:t>
            </w:r>
            <w:r>
              <w:rPr>
                <w:spacing w:val="9"/>
              </w:rPr>
              <w:t xml:space="preserve"> </w:t>
            </w:r>
            <w:r>
              <w:rPr/>
              <w:t>的；</w:t>
            </w:r>
          </w:p>
        </w:tc>
        <w:tc>
          <w:tcPr>
            <w:tcW w:w="1236" w:type="dxa"/>
            <w:vAlign w:val="top"/>
          </w:tcPr>
          <w:p>
            <w:pPr>
              <w:pStyle w:val="TableText"/>
              <w:ind w:left="417"/>
              <w:spacing w:before="223" w:line="228" w:lineRule="auto"/>
              <w:rPr/>
            </w:pPr>
            <w:r>
              <w:rPr>
                <w:spacing w:val="3"/>
              </w:rPr>
              <w:t>从轻</w:t>
            </w:r>
          </w:p>
        </w:tc>
        <w:tc>
          <w:tcPr>
            <w:tcW w:w="4617" w:type="dxa"/>
            <w:vAlign w:val="top"/>
          </w:tcPr>
          <w:p>
            <w:pPr>
              <w:pStyle w:val="TableText"/>
              <w:ind w:left="117"/>
              <w:spacing w:before="223" w:line="228" w:lineRule="auto"/>
              <w:rPr/>
            </w:pPr>
            <w:r>
              <w:rPr>
                <w:spacing w:val="8"/>
              </w:rPr>
              <w:t>符合从轻情形的规定</w:t>
            </w:r>
          </w:p>
        </w:tc>
        <w:tc>
          <w:tcPr>
            <w:tcW w:w="4459" w:type="dxa"/>
            <w:vAlign w:val="top"/>
          </w:tcPr>
          <w:p>
            <w:pPr>
              <w:pStyle w:val="TableText"/>
              <w:ind w:left="120"/>
              <w:spacing w:before="223"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1.5</w:t>
            </w:r>
            <w:r>
              <w:rPr>
                <w:spacing w:val="-30"/>
              </w:rPr>
              <w:t xml:space="preserve"> </w:t>
            </w:r>
            <w:r>
              <w:rPr>
                <w:spacing w:val="3"/>
              </w:rPr>
              <w:t>万元以下罚款</w:t>
            </w:r>
          </w:p>
        </w:tc>
      </w:tr>
      <w:tr>
        <w:trPr>
          <w:trHeight w:val="63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24" w:line="230" w:lineRule="auto"/>
              <w:rPr/>
            </w:pPr>
            <w:r>
              <w:rPr>
                <w:spacing w:val="3"/>
              </w:rPr>
              <w:t>一般</w:t>
            </w:r>
          </w:p>
        </w:tc>
        <w:tc>
          <w:tcPr>
            <w:tcW w:w="4617" w:type="dxa"/>
            <w:vAlign w:val="top"/>
          </w:tcPr>
          <w:p>
            <w:pPr>
              <w:pStyle w:val="TableText"/>
              <w:ind w:left="118"/>
              <w:spacing w:before="225" w:line="228" w:lineRule="auto"/>
              <w:rPr/>
            </w:pPr>
            <w:r>
              <w:rPr>
                <w:spacing w:val="8"/>
              </w:rPr>
              <w:t>不符合从轻或从重情形的</w:t>
            </w:r>
          </w:p>
        </w:tc>
        <w:tc>
          <w:tcPr>
            <w:tcW w:w="4459" w:type="dxa"/>
            <w:vAlign w:val="top"/>
          </w:tcPr>
          <w:p>
            <w:pPr>
              <w:pStyle w:val="TableText"/>
              <w:ind w:left="120"/>
              <w:spacing w:before="225" w:line="229" w:lineRule="auto"/>
              <w:rPr/>
            </w:pPr>
            <w:r>
              <w:rPr>
                <w:spacing w:val="3"/>
              </w:rPr>
              <w:t>处</w:t>
            </w:r>
            <w:r>
              <w:rPr>
                <w:spacing w:val="-20"/>
              </w:rPr>
              <w:t xml:space="preserve"> </w:t>
            </w:r>
            <w:r>
              <w:rPr>
                <w:spacing w:val="3"/>
              </w:rPr>
              <w:t>1.5</w:t>
            </w:r>
            <w:r>
              <w:rPr>
                <w:spacing w:val="-33"/>
              </w:rPr>
              <w:t xml:space="preserve"> </w:t>
            </w:r>
            <w:r>
              <w:rPr>
                <w:spacing w:val="3"/>
              </w:rPr>
              <w:t>万元以上</w:t>
            </w:r>
            <w:r>
              <w:rPr>
                <w:spacing w:val="-35"/>
              </w:rPr>
              <w:t xml:space="preserve"> </w:t>
            </w:r>
            <w:r>
              <w:rPr>
                <w:spacing w:val="3"/>
              </w:rPr>
              <w:t>3</w:t>
            </w:r>
            <w:r>
              <w:rPr>
                <w:spacing w:val="-33"/>
              </w:rPr>
              <w:t xml:space="preserve"> </w:t>
            </w:r>
            <w:r>
              <w:rPr>
                <w:spacing w:val="3"/>
              </w:rPr>
              <w:t>万元以下罚款</w:t>
            </w:r>
          </w:p>
        </w:tc>
      </w:tr>
      <w:tr>
        <w:trPr>
          <w:trHeight w:val="212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5" w:right="105"/>
              <w:spacing w:before="189" w:line="267" w:lineRule="auto"/>
              <w:jc w:val="both"/>
              <w:rPr/>
            </w:pPr>
            <w:r>
              <w:rPr>
                <w:spacing w:val="9"/>
              </w:rPr>
              <w:t>动物饲养场（养殖小区）、隔离场所、动物和动</w:t>
            </w:r>
            <w:r>
              <w:rPr/>
              <w:t xml:space="preserve"> </w:t>
            </w:r>
            <w:r>
              <w:rPr>
                <w:spacing w:val="9"/>
              </w:rPr>
              <w:t>物产品无害化处理场所，未取得动物防疫条件合</w:t>
            </w:r>
            <w:r>
              <w:rPr>
                <w:spacing w:val="1"/>
              </w:rPr>
              <w:t xml:space="preserve"> </w:t>
            </w:r>
            <w:r>
              <w:rPr>
                <w:spacing w:val="8"/>
              </w:rPr>
              <w:t>格证，引发一类动物疫病的；</w:t>
            </w:r>
          </w:p>
          <w:p>
            <w:pPr>
              <w:pStyle w:val="TableText"/>
              <w:ind w:left="118" w:right="145" w:hanging="2"/>
              <w:spacing w:before="63" w:line="262" w:lineRule="auto"/>
              <w:rPr/>
            </w:pPr>
            <w:r>
              <w:rPr>
                <w:spacing w:val="7"/>
              </w:rPr>
              <w:t>动物屠宰加工场所未取得动物防疫条件合格证，</w:t>
            </w:r>
            <w:r>
              <w:rPr>
                <w:spacing w:val="2"/>
              </w:rPr>
              <w:t xml:space="preserve"> </w:t>
            </w:r>
            <w:r>
              <w:rPr>
                <w:spacing w:val="7"/>
              </w:rPr>
              <w:t>发生一类动物疫病的；</w:t>
            </w:r>
          </w:p>
          <w:p>
            <w:pPr>
              <w:pStyle w:val="TableText"/>
              <w:ind w:left="117"/>
              <w:spacing w:before="61" w:line="228" w:lineRule="auto"/>
              <w:rPr/>
            </w:pPr>
            <w:r>
              <w:rPr>
                <w:spacing w:val="8"/>
              </w:rPr>
              <w:t>符合从重情形的</w:t>
            </w:r>
          </w:p>
        </w:tc>
        <w:tc>
          <w:tcPr>
            <w:tcW w:w="4459" w:type="dxa"/>
            <w:vAlign w:val="top"/>
          </w:tcPr>
          <w:p>
            <w:pPr>
              <w:spacing w:line="299" w:lineRule="auto"/>
              <w:rPr>
                <w:rFonts w:ascii="Arial"/>
                <w:sz w:val="21"/>
              </w:rPr>
            </w:pPr>
            <w:r/>
          </w:p>
          <w:p>
            <w:pPr>
              <w:spacing w:line="299" w:lineRule="auto"/>
              <w:rPr>
                <w:rFonts w:ascii="Arial"/>
                <w:sz w:val="21"/>
              </w:rPr>
            </w:pPr>
            <w:r/>
          </w:p>
          <w:p>
            <w:pPr>
              <w:spacing w:line="300" w:lineRule="auto"/>
              <w:rPr>
                <w:rFonts w:ascii="Arial"/>
                <w:sz w:val="21"/>
              </w:rPr>
            </w:pPr>
            <w:r/>
          </w:p>
          <w:p>
            <w:pPr>
              <w:pStyle w:val="TableText"/>
              <w:ind w:left="123"/>
              <w:spacing w:before="65" w:line="228" w:lineRule="auto"/>
              <w:rPr/>
            </w:pPr>
            <w:r>
              <w:rPr>
                <w:spacing w:val="5"/>
              </w:rPr>
              <w:t>责令停业整顿，处</w:t>
            </w:r>
            <w:r>
              <w:rPr>
                <w:spacing w:val="-19"/>
              </w:rPr>
              <w:t xml:space="preserve"> </w:t>
            </w:r>
            <w:r>
              <w:rPr>
                <w:spacing w:val="5"/>
              </w:rPr>
              <w:t>3</w:t>
            </w:r>
            <w:r>
              <w:rPr>
                <w:spacing w:val="-35"/>
              </w:rPr>
              <w:t xml:space="preserve"> </w:t>
            </w:r>
            <w:r>
              <w:rPr>
                <w:spacing w:val="5"/>
              </w:rPr>
              <w:t>万元以上</w:t>
            </w:r>
            <w:r>
              <w:rPr>
                <w:spacing w:val="-32"/>
              </w:rPr>
              <w:t xml:space="preserve"> </w:t>
            </w:r>
            <w:r>
              <w:rPr>
                <w:spacing w:val="5"/>
              </w:rPr>
              <w:t>7</w:t>
            </w:r>
            <w:r>
              <w:rPr>
                <w:spacing w:val="-33"/>
              </w:rPr>
              <w:t xml:space="preserve"> </w:t>
            </w:r>
            <w:r>
              <w:rPr>
                <w:spacing w:val="5"/>
              </w:rPr>
              <w:t>万元以下罚款</w:t>
            </w:r>
          </w:p>
        </w:tc>
      </w:tr>
      <w:tr>
        <w:trPr>
          <w:trHeight w:val="2426"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74" w:lineRule="auto"/>
              <w:rPr>
                <w:rFonts w:ascii="Arial"/>
                <w:sz w:val="21"/>
              </w:rPr>
            </w:pPr>
            <w:r/>
          </w:p>
          <w:p>
            <w:pPr>
              <w:pStyle w:val="TableText"/>
              <w:ind w:left="115" w:right="105"/>
              <w:spacing w:before="65" w:line="267" w:lineRule="auto"/>
              <w:jc w:val="both"/>
              <w:rPr/>
            </w:pPr>
            <w:r>
              <w:rPr>
                <w:spacing w:val="9"/>
              </w:rPr>
              <w:t>动物饲养场（养殖小区）、隔离场所、动物和动</w:t>
            </w:r>
            <w:r>
              <w:rPr/>
              <w:t xml:space="preserve"> </w:t>
            </w:r>
            <w:r>
              <w:rPr>
                <w:spacing w:val="9"/>
              </w:rPr>
              <w:t>物产品无害化处理场所，未取得动物防疫条件合</w:t>
            </w:r>
            <w:r>
              <w:rPr>
                <w:spacing w:val="1"/>
              </w:rPr>
              <w:t xml:space="preserve"> </w:t>
            </w:r>
            <w:r>
              <w:rPr>
                <w:spacing w:val="8"/>
              </w:rPr>
              <w:t>格证，引发重大动物疫情的；</w:t>
            </w:r>
          </w:p>
          <w:p>
            <w:pPr>
              <w:pStyle w:val="TableText"/>
              <w:ind w:left="118" w:right="145" w:hanging="2"/>
              <w:spacing w:before="64" w:line="262" w:lineRule="auto"/>
              <w:rPr/>
            </w:pPr>
            <w:r>
              <w:rPr>
                <w:spacing w:val="7"/>
              </w:rPr>
              <w:t>动物屠宰加工场所未取得动物防疫条件合格证，</w:t>
            </w:r>
            <w:r>
              <w:rPr>
                <w:spacing w:val="2"/>
              </w:rPr>
              <w:t xml:space="preserve"> </w:t>
            </w:r>
            <w:r>
              <w:rPr>
                <w:spacing w:val="7"/>
              </w:rPr>
              <w:t>发生重大动物疫情的；</w:t>
            </w:r>
          </w:p>
          <w:p>
            <w:pPr>
              <w:pStyle w:val="TableText"/>
              <w:ind w:left="117"/>
              <w:spacing w:before="62" w:line="228" w:lineRule="auto"/>
              <w:rPr/>
            </w:pPr>
            <w:r>
              <w:rPr>
                <w:spacing w:val="8"/>
              </w:rPr>
              <w:t>符合从重情形的</w:t>
            </w:r>
          </w:p>
        </w:tc>
        <w:tc>
          <w:tcPr>
            <w:tcW w:w="4459" w:type="dxa"/>
            <w:vAlign w:val="top"/>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pStyle w:val="TableText"/>
              <w:ind w:left="123"/>
              <w:spacing w:before="65" w:line="228" w:lineRule="auto"/>
              <w:rPr/>
            </w:pPr>
            <w:r>
              <w:rPr>
                <w:spacing w:val="2"/>
              </w:rPr>
              <w:t>责令停业整顿，处</w:t>
            </w:r>
            <w:r>
              <w:rPr>
                <w:spacing w:val="-35"/>
              </w:rPr>
              <w:t xml:space="preserve"> </w:t>
            </w:r>
            <w:r>
              <w:rPr>
                <w:spacing w:val="2"/>
              </w:rPr>
              <w:t>7</w:t>
            </w:r>
            <w:r>
              <w:rPr>
                <w:spacing w:val="-33"/>
              </w:rPr>
              <w:t xml:space="preserve"> </w:t>
            </w:r>
            <w:r>
              <w:rPr>
                <w:spacing w:val="2"/>
              </w:rPr>
              <w:t>万元以上</w:t>
            </w:r>
            <w:r>
              <w:rPr>
                <w:spacing w:val="-22"/>
              </w:rPr>
              <w:t xml:space="preserve"> </w:t>
            </w:r>
            <w:r>
              <w:rPr>
                <w:spacing w:val="2"/>
              </w:rPr>
              <w:t>10</w:t>
            </w:r>
            <w:r>
              <w:rPr>
                <w:spacing w:val="-33"/>
              </w:rPr>
              <w:t xml:space="preserve"> </w:t>
            </w:r>
            <w:r>
              <w:rPr>
                <w:spacing w:val="2"/>
              </w:rPr>
              <w:t>万元以下罚款</w:t>
            </w:r>
          </w:p>
        </w:tc>
      </w:tr>
      <w:tr>
        <w:trPr>
          <w:trHeight w:val="1535" w:hRule="atLeast"/>
        </w:trPr>
        <w:tc>
          <w:tcPr>
            <w:tcW w:w="616" w:type="dxa"/>
            <w:vAlign w:val="top"/>
            <w:vMerge w:val="restart"/>
            <w:tcBorders>
              <w:bottom w:val="nil"/>
            </w:tcBorders>
          </w:tcPr>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265"/>
              <w:spacing w:before="78" w:line="184" w:lineRule="auto"/>
              <w:rPr>
                <w:sz w:val="24"/>
                <w:szCs w:val="24"/>
              </w:rPr>
            </w:pPr>
            <w:r>
              <w:rPr>
                <w:sz w:val="24"/>
                <w:szCs w:val="24"/>
                <w:spacing w:val="-14"/>
              </w:rPr>
              <w:t>19</w:t>
            </w:r>
          </w:p>
        </w:tc>
        <w:tc>
          <w:tcPr>
            <w:tcW w:w="2677" w:type="dxa"/>
            <w:vAlign w:val="top"/>
            <w:vMerge w:val="restart"/>
            <w:tcBorders>
              <w:bottom w:val="nil"/>
            </w:tcBorders>
          </w:tcPr>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ind w:left="109" w:right="106" w:firstLine="4"/>
              <w:spacing w:before="65" w:line="269" w:lineRule="auto"/>
              <w:rPr>
                <w:rFonts w:ascii="SimHei" w:hAnsi="SimHei" w:eastAsia="SimHei" w:cs="SimHei"/>
                <w:sz w:val="20"/>
                <w:szCs w:val="20"/>
              </w:rPr>
            </w:pPr>
            <w:r>
              <w:rPr>
                <w:rFonts w:ascii="SimHei" w:hAnsi="SimHei" w:eastAsia="SimHei" w:cs="SimHei"/>
                <w:sz w:val="20"/>
                <w:szCs w:val="20"/>
                <w:spacing w:val="4"/>
              </w:rPr>
              <w:t>经营动物、动物产品的集贸</w:t>
            </w:r>
            <w:r>
              <w:rPr>
                <w:rFonts w:ascii="SimHei" w:hAnsi="SimHei" w:eastAsia="SimHei" w:cs="SimHei"/>
                <w:sz w:val="20"/>
                <w:szCs w:val="20"/>
                <w:spacing w:val="2"/>
              </w:rPr>
              <w:t xml:space="preserve"> </w:t>
            </w:r>
            <w:r>
              <w:rPr>
                <w:rFonts w:ascii="SimHei" w:hAnsi="SimHei" w:eastAsia="SimHei" w:cs="SimHei"/>
                <w:sz w:val="20"/>
                <w:szCs w:val="20"/>
                <w:spacing w:val="4"/>
              </w:rPr>
              <w:t>市场、活禽交易市场不具备</w:t>
            </w:r>
            <w:r>
              <w:rPr>
                <w:rFonts w:ascii="SimHei" w:hAnsi="SimHei" w:eastAsia="SimHei" w:cs="SimHei"/>
                <w:sz w:val="20"/>
                <w:szCs w:val="20"/>
                <w:spacing w:val="7"/>
              </w:rPr>
              <w:t xml:space="preserve"> </w:t>
            </w:r>
            <w:r>
              <w:rPr>
                <w:rFonts w:ascii="SimHei" w:hAnsi="SimHei" w:eastAsia="SimHei" w:cs="SimHei"/>
                <w:sz w:val="20"/>
                <w:szCs w:val="20"/>
                <w:spacing w:val="9"/>
              </w:rPr>
              <w:t>国务院农业农村主管部门</w:t>
            </w:r>
            <w:r>
              <w:rPr>
                <w:rFonts w:ascii="SimHei" w:hAnsi="SimHei" w:eastAsia="SimHei" w:cs="SimHei"/>
                <w:sz w:val="20"/>
                <w:szCs w:val="20"/>
                <w:spacing w:val="1"/>
              </w:rPr>
              <w:t xml:space="preserve">  </w:t>
            </w:r>
            <w:r>
              <w:rPr>
                <w:rFonts w:ascii="SimHei" w:hAnsi="SimHei" w:eastAsia="SimHei" w:cs="SimHei"/>
                <w:sz w:val="20"/>
                <w:szCs w:val="20"/>
                <w:spacing w:val="8"/>
              </w:rPr>
              <w:t>规定的防疫条件</w:t>
            </w:r>
          </w:p>
        </w:tc>
        <w:tc>
          <w:tcPr>
            <w:tcW w:w="7480" w:type="dxa"/>
            <w:vAlign w:val="top"/>
            <w:vMerge w:val="restart"/>
            <w:tcBorders>
              <w:bottom w:val="nil"/>
            </w:tcBorders>
          </w:tcPr>
          <w:p>
            <w:pPr>
              <w:pStyle w:val="TableText"/>
              <w:ind w:left="112" w:right="74" w:hanging="5"/>
              <w:spacing w:before="173" w:line="269" w:lineRule="auto"/>
              <w:jc w:val="both"/>
              <w:rPr/>
            </w:pPr>
            <w:r>
              <w:rPr>
                <w:rFonts w:ascii="SimHei" w:hAnsi="SimHei" w:eastAsia="SimHei" w:cs="SimHei"/>
                <w:spacing w:val="7"/>
              </w:rPr>
              <w:t>《中华人民共和国动物防疫法》第九十八条第二项</w:t>
            </w:r>
            <w:r>
              <w:rPr>
                <w:rFonts w:ascii="SimHei" w:hAnsi="SimHei" w:eastAsia="SimHei" w:cs="SimHei"/>
                <w:spacing w:val="7"/>
              </w:rPr>
              <w:t xml:space="preserve">  </w:t>
            </w:r>
            <w:r>
              <w:rPr>
                <w:spacing w:val="7"/>
              </w:rPr>
              <w:t>违反本法规定，有下列行为</w:t>
            </w:r>
            <w:r>
              <w:rPr>
                <w:spacing w:val="8"/>
              </w:rPr>
              <w:t xml:space="preserve"> </w:t>
            </w:r>
            <w:r>
              <w:rPr>
                <w:spacing w:val="7"/>
              </w:rPr>
              <w:t>之一的，由县级以上地方人民政府农业农村主管部门责令改正，处三千元以上三</w:t>
            </w:r>
            <w:r>
              <w:rPr>
                <w:spacing w:val="9"/>
              </w:rPr>
              <w:t xml:space="preserve"> </w:t>
            </w:r>
            <w:r>
              <w:rPr>
                <w:spacing w:val="8"/>
              </w:rPr>
              <w:t>万元以下罚款；情节严重的，责令停业整顿，并处三万元以上十万元以下罚款：</w:t>
            </w:r>
            <w:r>
              <w:rPr>
                <w:spacing w:val="6"/>
              </w:rPr>
              <w:t xml:space="preserve"> </w:t>
            </w:r>
            <w:r>
              <w:rPr>
                <w:spacing w:val="7"/>
              </w:rPr>
              <w:t>（二）经营动物、动物产品的集贸市场不具备国务院农业农村主管部门规定的防</w:t>
            </w:r>
            <w:r>
              <w:rPr>
                <w:spacing w:val="9"/>
              </w:rPr>
              <w:t xml:space="preserve"> </w:t>
            </w:r>
            <w:r>
              <w:rPr>
                <w:spacing w:val="5"/>
              </w:rPr>
              <w:t>疫条件的；</w:t>
            </w:r>
          </w:p>
          <w:p>
            <w:pPr>
              <w:pStyle w:val="TableText"/>
              <w:ind w:left="114" w:right="106" w:hanging="7"/>
              <w:spacing w:before="55" w:line="252" w:lineRule="auto"/>
              <w:rPr>
                <w:rFonts w:ascii="Times New Roman" w:hAnsi="Times New Roman" w:eastAsia="Times New Roman" w:cs="Times New Roman"/>
              </w:rPr>
            </w:pPr>
            <w:r>
              <w:rPr>
                <w:rFonts w:ascii="SimHei" w:hAnsi="SimHei" w:eastAsia="SimHei" w:cs="SimHei"/>
                <w:spacing w:val="7"/>
              </w:rPr>
              <w:t>《动物防疫条件审查办法》第二十四条第二项</w:t>
            </w:r>
            <w:r>
              <w:rPr>
                <w:rFonts w:ascii="SimHei" w:hAnsi="SimHei" w:eastAsia="SimHei" w:cs="SimHei"/>
                <w:spacing w:val="7"/>
              </w:rPr>
              <w:t xml:space="preserve">  </w:t>
            </w:r>
            <w:r>
              <w:rPr>
                <w:spacing w:val="7"/>
              </w:rPr>
              <w:t>违反本办法规定，有下列行为之</w:t>
            </w:r>
            <w:r>
              <w:rPr>
                <w:spacing w:val="8"/>
              </w:rPr>
              <w:t xml:space="preserve"> </w:t>
            </w:r>
            <w:r>
              <w:rPr>
                <w:spacing w:val="9"/>
              </w:rPr>
              <w:t>一的，依照《中华人民共和国动物防疫法》第九十八条的规定予以处罚</w:t>
            </w:r>
            <w:r>
              <w:rPr>
                <w:rFonts w:ascii="Times New Roman" w:hAnsi="Times New Roman" w:eastAsia="Times New Roman" w:cs="Times New Roman"/>
                <w:spacing w:val="9"/>
              </w:rPr>
              <w:t>:</w:t>
            </w:r>
          </w:p>
          <w:p>
            <w:pPr>
              <w:pStyle w:val="TableText"/>
              <w:ind w:left="112" w:right="106" w:firstLine="9"/>
              <w:spacing w:before="65" w:line="253" w:lineRule="auto"/>
              <w:rPr/>
            </w:pPr>
            <w:r>
              <w:rPr>
                <w:spacing w:val="7"/>
              </w:rPr>
              <w:t>（二）经营动物和动物产品的集贸市场不符合本办法第十一条、第十二条动物防</w:t>
            </w:r>
            <w:r>
              <w:rPr/>
              <w:t xml:space="preserve"> </w:t>
            </w:r>
            <w:r>
              <w:rPr>
                <w:spacing w:val="5"/>
              </w:rPr>
              <w:t>疫条件的。</w:t>
            </w:r>
          </w:p>
          <w:p>
            <w:pPr>
              <w:pStyle w:val="TableText"/>
              <w:ind w:left="123"/>
              <w:spacing w:before="63" w:line="229" w:lineRule="auto"/>
              <w:rPr/>
            </w:pPr>
            <w:r>
              <w:rPr>
                <w:rFonts w:ascii="SimHei" w:hAnsi="SimHei" w:eastAsia="SimHei" w:cs="SimHei"/>
                <w:spacing w:val="7"/>
              </w:rPr>
              <w:t>附：《动物防疫条件审查办法》第十一条</w:t>
            </w:r>
            <w:r>
              <w:rPr>
                <w:rFonts w:ascii="SimHei" w:hAnsi="SimHei" w:eastAsia="SimHei" w:cs="SimHei"/>
                <w:spacing w:val="7"/>
              </w:rPr>
              <w:t xml:space="preserve">  </w:t>
            </w:r>
            <w:r>
              <w:rPr>
                <w:spacing w:val="7"/>
              </w:rPr>
              <w:t>经营动物和动物产</w:t>
            </w:r>
            <w:r>
              <w:rPr>
                <w:spacing w:val="6"/>
              </w:rPr>
              <w:t>品的集贸市场应当</w:t>
            </w:r>
          </w:p>
          <w:p>
            <w:pPr>
              <w:pStyle w:val="TableText"/>
              <w:ind w:left="113"/>
              <w:spacing w:before="42" w:line="228" w:lineRule="auto"/>
              <w:rPr/>
            </w:pPr>
            <w:r>
              <w:rPr>
                <w:spacing w:val="6"/>
              </w:rPr>
              <w:t>符合下列条件：</w:t>
            </w:r>
          </w:p>
          <w:p>
            <w:pPr>
              <w:pStyle w:val="TableText"/>
              <w:ind w:left="122"/>
              <w:spacing w:before="75" w:line="228" w:lineRule="auto"/>
              <w:rPr/>
            </w:pPr>
            <w:r>
              <w:rPr>
                <w:spacing w:val="9"/>
              </w:rPr>
              <w:t>（一）场内设管理区、交易区和废弃物处理区，且各区相对</w:t>
            </w:r>
            <w:r>
              <w:rPr>
                <w:spacing w:val="8"/>
              </w:rPr>
              <w:t>独立；</w:t>
            </w:r>
          </w:p>
          <w:p>
            <w:pPr>
              <w:pStyle w:val="TableText"/>
              <w:ind w:left="111" w:right="106" w:firstLine="10"/>
              <w:spacing w:before="71" w:line="249" w:lineRule="auto"/>
              <w:rPr/>
            </w:pPr>
            <w:r>
              <w:rPr>
                <w:spacing w:val="7"/>
              </w:rPr>
              <w:t>（二）动物交易区与动物产品交易区相对隔离，动物交易区内不同种类动物交易</w:t>
            </w:r>
            <w:r>
              <w:rPr/>
              <w:t xml:space="preserve"> </w:t>
            </w:r>
            <w:r>
              <w:rPr>
                <w:spacing w:val="7"/>
              </w:rPr>
              <w:t>场所相对独立；</w:t>
            </w:r>
          </w:p>
          <w:p>
            <w:pPr>
              <w:pStyle w:val="TableText"/>
              <w:ind w:left="122" w:right="286"/>
              <w:spacing w:before="73" w:line="282" w:lineRule="auto"/>
              <w:rPr/>
            </w:pPr>
            <w:r>
              <w:rPr>
                <w:spacing w:val="8"/>
              </w:rPr>
              <w:t>（三）配备与其经营规模相适应的污水、污物处理设施和清洗</w:t>
            </w:r>
            <w:r>
              <w:rPr>
                <w:spacing w:val="7"/>
              </w:rPr>
              <w:t>消毒设施设备；</w:t>
            </w:r>
            <w:r>
              <w:rPr/>
              <w:t xml:space="preserve"> </w:t>
            </w:r>
            <w:r>
              <w:rPr>
                <w:spacing w:val="8"/>
              </w:rPr>
              <w:t>（四）建立定期休市、清洗消毒等动物防疫制度。</w:t>
            </w:r>
          </w:p>
          <w:p>
            <w:pPr>
              <w:pStyle w:val="TableText"/>
              <w:ind w:left="115" w:right="106" w:hanging="8"/>
              <w:spacing w:before="30" w:line="252" w:lineRule="auto"/>
              <w:rPr/>
            </w:pPr>
            <w:r>
              <w:rPr>
                <w:rFonts w:ascii="SimHei" w:hAnsi="SimHei" w:eastAsia="SimHei" w:cs="SimHei"/>
                <w:spacing w:val="7"/>
              </w:rPr>
              <w:t>《动物防疫条件审查办法》第十二条</w:t>
            </w:r>
            <w:r>
              <w:rPr>
                <w:rFonts w:ascii="SimHei" w:hAnsi="SimHei" w:eastAsia="SimHei" w:cs="SimHei"/>
                <w:spacing w:val="7"/>
              </w:rPr>
              <w:t xml:space="preserve">  </w:t>
            </w:r>
            <w:r>
              <w:rPr>
                <w:spacing w:val="7"/>
              </w:rPr>
              <w:t>活禽交易市场除符合本办法第十一条规定</w:t>
            </w:r>
            <w:r>
              <w:rPr>
                <w:spacing w:val="8"/>
              </w:rPr>
              <w:t xml:space="preserve"> </w:t>
            </w:r>
            <w:r>
              <w:rPr>
                <w:spacing w:val="8"/>
              </w:rPr>
              <w:t>外，还应当符合下列条件：</w:t>
            </w:r>
          </w:p>
          <w:p>
            <w:pPr>
              <w:pStyle w:val="TableText"/>
              <w:ind w:left="115" w:right="52" w:firstLine="6"/>
              <w:spacing w:before="67" w:line="248" w:lineRule="auto"/>
              <w:rPr/>
            </w:pPr>
            <w:r>
              <w:rPr>
                <w:spacing w:val="3"/>
              </w:rPr>
              <w:t>（一）活禽销售应单独分区，有独立出入口；市场内水禽与</w:t>
            </w:r>
            <w:r>
              <w:rPr>
                <w:spacing w:val="2"/>
              </w:rPr>
              <w:t>其他家禽应相对隔离；</w:t>
            </w:r>
            <w:r>
              <w:rPr/>
              <w:t xml:space="preserve"> </w:t>
            </w:r>
            <w:r>
              <w:rPr>
                <w:spacing w:val="9"/>
              </w:rPr>
              <w:t>活禽宰杀间应相对封闭，宰杀间、销售区域、消费者之间应实施物理隔离；</w:t>
            </w:r>
          </w:p>
          <w:p>
            <w:pPr>
              <w:pStyle w:val="TableText"/>
              <w:ind w:left="122"/>
              <w:spacing w:before="74" w:line="228" w:lineRule="auto"/>
              <w:rPr/>
            </w:pPr>
            <w:r>
              <w:rPr>
                <w:spacing w:val="9"/>
              </w:rPr>
              <w:t>（二）配备通风、无害化处理等设施设备，设置</w:t>
            </w:r>
            <w:r>
              <w:rPr>
                <w:spacing w:val="8"/>
              </w:rPr>
              <w:t>排污通道；</w:t>
            </w:r>
          </w:p>
          <w:p>
            <w:pPr>
              <w:pStyle w:val="TableText"/>
              <w:ind w:left="122"/>
              <w:spacing w:before="72" w:line="228" w:lineRule="auto"/>
              <w:rPr/>
            </w:pPr>
            <w:r>
              <w:rPr>
                <w:spacing w:val="9"/>
              </w:rPr>
              <w:t>（三）建立日常监测、从业人员卫生防护、突发事件应急处置等动物防疫制度。</w:t>
            </w:r>
          </w:p>
        </w:tc>
        <w:tc>
          <w:tcPr>
            <w:tcW w:w="1236" w:type="dxa"/>
            <w:vAlign w:val="top"/>
          </w:tcPr>
          <w:p>
            <w:pPr>
              <w:spacing w:line="297" w:lineRule="auto"/>
              <w:rPr>
                <w:rFonts w:ascii="Arial"/>
                <w:sz w:val="21"/>
              </w:rPr>
            </w:pPr>
            <w:r/>
          </w:p>
          <w:p>
            <w:pPr>
              <w:spacing w:line="297"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439" w:lineRule="auto"/>
              <w:rPr>
                <w:rFonts w:ascii="Arial"/>
                <w:sz w:val="21"/>
              </w:rPr>
            </w:pPr>
            <w:r/>
          </w:p>
          <w:p>
            <w:pPr>
              <w:pStyle w:val="TableText"/>
              <w:ind w:left="117" w:right="105" w:hanging="3"/>
              <w:spacing w:before="65" w:line="273" w:lineRule="auto"/>
              <w:rPr/>
            </w:pPr>
            <w:r>
              <w:rPr>
                <w:spacing w:val="9"/>
              </w:rPr>
              <w:t>初次违法，经责令改正，及时改正，未造成社会</w:t>
            </w:r>
            <w:r>
              <w:rPr>
                <w:spacing w:val="2"/>
              </w:rPr>
              <w:t xml:space="preserve"> </w:t>
            </w:r>
            <w:r>
              <w:rPr>
                <w:spacing w:val="9"/>
              </w:rPr>
              <w:t>危害后果或者符合从轻情形的</w:t>
            </w:r>
          </w:p>
        </w:tc>
        <w:tc>
          <w:tcPr>
            <w:tcW w:w="4459" w:type="dxa"/>
            <w:vAlign w:val="top"/>
          </w:tcPr>
          <w:p>
            <w:pPr>
              <w:spacing w:line="297" w:lineRule="auto"/>
              <w:rPr>
                <w:rFonts w:ascii="Arial"/>
                <w:sz w:val="21"/>
              </w:rPr>
            </w:pPr>
            <w:r/>
          </w:p>
          <w:p>
            <w:pPr>
              <w:spacing w:line="297" w:lineRule="auto"/>
              <w:rPr>
                <w:rFonts w:ascii="Arial"/>
                <w:sz w:val="21"/>
              </w:rPr>
            </w:pPr>
            <w:r/>
          </w:p>
          <w:p>
            <w:pPr>
              <w:pStyle w:val="TableText"/>
              <w:ind w:left="120"/>
              <w:spacing w:before="65"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1.5</w:t>
            </w:r>
            <w:r>
              <w:rPr>
                <w:spacing w:val="-30"/>
              </w:rPr>
              <w:t xml:space="preserve"> </w:t>
            </w:r>
            <w:r>
              <w:rPr>
                <w:spacing w:val="3"/>
              </w:rPr>
              <w:t>万元以下罚款</w:t>
            </w:r>
          </w:p>
        </w:tc>
      </w:tr>
      <w:tr>
        <w:trPr>
          <w:trHeight w:val="153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97" w:lineRule="auto"/>
              <w:rPr>
                <w:rFonts w:ascii="Arial"/>
                <w:sz w:val="21"/>
              </w:rPr>
            </w:pPr>
            <w:r/>
          </w:p>
          <w:p>
            <w:pPr>
              <w:spacing w:line="298"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86" w:lineRule="auto"/>
              <w:rPr>
                <w:rFonts w:ascii="Arial"/>
                <w:sz w:val="21"/>
              </w:rPr>
            </w:pPr>
            <w:r/>
          </w:p>
          <w:p>
            <w:pPr>
              <w:pStyle w:val="TableText"/>
              <w:ind w:left="113" w:right="145" w:firstLine="3"/>
              <w:spacing w:before="65" w:line="278" w:lineRule="auto"/>
              <w:jc w:val="both"/>
              <w:rPr/>
            </w:pPr>
            <w:r>
              <w:rPr>
                <w:spacing w:val="7"/>
              </w:rPr>
              <w:t>经责令改正，拒不改正或改正后仍达不到要求，</w:t>
            </w:r>
            <w:r>
              <w:rPr>
                <w:spacing w:val="1"/>
              </w:rPr>
              <w:t xml:space="preserve"> </w:t>
            </w:r>
            <w:r>
              <w:rPr>
                <w:spacing w:val="9"/>
              </w:rPr>
              <w:t>但未造成社会危害后果或者不符合从轻或从重</w:t>
            </w:r>
            <w:r>
              <w:rPr>
                <w:spacing w:val="5"/>
              </w:rPr>
              <w:t xml:space="preserve">  </w:t>
            </w:r>
            <w:r>
              <w:rPr>
                <w:spacing w:val="7"/>
              </w:rPr>
              <w:t>情形的</w:t>
            </w:r>
          </w:p>
        </w:tc>
        <w:tc>
          <w:tcPr>
            <w:tcW w:w="4459" w:type="dxa"/>
            <w:vAlign w:val="top"/>
          </w:tcPr>
          <w:p>
            <w:pPr>
              <w:spacing w:line="297" w:lineRule="auto"/>
              <w:rPr>
                <w:rFonts w:ascii="Arial"/>
                <w:sz w:val="21"/>
              </w:rPr>
            </w:pPr>
            <w:r/>
          </w:p>
          <w:p>
            <w:pPr>
              <w:spacing w:line="298" w:lineRule="auto"/>
              <w:rPr>
                <w:rFonts w:ascii="Arial"/>
                <w:sz w:val="21"/>
              </w:rPr>
            </w:pPr>
            <w:r/>
          </w:p>
          <w:p>
            <w:pPr>
              <w:pStyle w:val="TableText"/>
              <w:ind w:left="120"/>
              <w:spacing w:before="65" w:line="229" w:lineRule="auto"/>
              <w:rPr/>
            </w:pPr>
            <w:r>
              <w:rPr>
                <w:spacing w:val="3"/>
              </w:rPr>
              <w:t>处</w:t>
            </w:r>
            <w:r>
              <w:rPr>
                <w:spacing w:val="-23"/>
              </w:rPr>
              <w:t xml:space="preserve"> </w:t>
            </w:r>
            <w:r>
              <w:rPr>
                <w:spacing w:val="3"/>
              </w:rPr>
              <w:t>1.5</w:t>
            </w:r>
            <w:r>
              <w:rPr>
                <w:spacing w:val="-32"/>
              </w:rPr>
              <w:t xml:space="preserve"> </w:t>
            </w:r>
            <w:r>
              <w:rPr>
                <w:spacing w:val="3"/>
              </w:rPr>
              <w:t>万元以上</w:t>
            </w:r>
            <w:r>
              <w:rPr>
                <w:spacing w:val="-33"/>
              </w:rPr>
              <w:t xml:space="preserve"> </w:t>
            </w:r>
            <w:r>
              <w:rPr>
                <w:spacing w:val="3"/>
              </w:rPr>
              <w:t>3</w:t>
            </w:r>
            <w:r>
              <w:rPr>
                <w:spacing w:val="-33"/>
              </w:rPr>
              <w:t xml:space="preserve"> </w:t>
            </w:r>
            <w:r>
              <w:rPr>
                <w:spacing w:val="3"/>
              </w:rPr>
              <w:t>万元以下罚款</w:t>
            </w:r>
          </w:p>
        </w:tc>
      </w:tr>
      <w:tr>
        <w:trPr>
          <w:trHeight w:val="153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440" w:lineRule="auto"/>
              <w:rPr>
                <w:rFonts w:ascii="Arial"/>
                <w:sz w:val="21"/>
              </w:rPr>
            </w:pPr>
            <w:r/>
          </w:p>
          <w:p>
            <w:pPr>
              <w:pStyle w:val="TableText"/>
              <w:ind w:left="125" w:right="105" w:firstLine="4"/>
              <w:spacing w:before="65" w:line="273" w:lineRule="auto"/>
              <w:rPr/>
            </w:pPr>
            <w:r>
              <w:rPr>
                <w:spacing w:val="8"/>
              </w:rPr>
              <w:t>引发动物疫病或造成动物疫病传播扩散，或者影</w:t>
            </w:r>
            <w:r>
              <w:rPr>
                <w:spacing w:val="6"/>
              </w:rPr>
              <w:t xml:space="preserve"> </w:t>
            </w:r>
            <w:r>
              <w:rPr>
                <w:spacing w:val="8"/>
              </w:rPr>
              <w:t>响动物疫情溯源、防控等社会危害后果的</w:t>
            </w:r>
          </w:p>
        </w:tc>
        <w:tc>
          <w:tcPr>
            <w:tcW w:w="4459" w:type="dxa"/>
            <w:vAlign w:val="top"/>
          </w:tcPr>
          <w:p>
            <w:pPr>
              <w:spacing w:line="440" w:lineRule="auto"/>
              <w:rPr>
                <w:rFonts w:ascii="Arial"/>
                <w:sz w:val="21"/>
              </w:rPr>
            </w:pPr>
            <w:r/>
          </w:p>
          <w:p>
            <w:pPr>
              <w:pStyle w:val="TableText"/>
              <w:ind w:left="116" w:right="148" w:firstLine="6"/>
              <w:spacing w:before="65" w:line="274" w:lineRule="auto"/>
              <w:rPr/>
            </w:pPr>
            <w:r>
              <w:rPr>
                <w:spacing w:val="5"/>
              </w:rPr>
              <w:t>责令停业整顿，并处</w:t>
            </w:r>
            <w:r>
              <w:rPr>
                <w:spacing w:val="-19"/>
              </w:rPr>
              <w:t xml:space="preserve"> </w:t>
            </w:r>
            <w:r>
              <w:rPr>
                <w:spacing w:val="5"/>
              </w:rPr>
              <w:t>3</w:t>
            </w:r>
            <w:r>
              <w:rPr>
                <w:spacing w:val="-33"/>
              </w:rPr>
              <w:t xml:space="preserve"> </w:t>
            </w:r>
            <w:r>
              <w:rPr>
                <w:spacing w:val="5"/>
              </w:rPr>
              <w:t>万元以上</w:t>
            </w:r>
            <w:r>
              <w:rPr>
                <w:spacing w:val="-32"/>
              </w:rPr>
              <w:t xml:space="preserve"> </w:t>
            </w:r>
            <w:r>
              <w:rPr>
                <w:spacing w:val="5"/>
              </w:rPr>
              <w:t>7</w:t>
            </w:r>
            <w:r>
              <w:rPr>
                <w:spacing w:val="-35"/>
              </w:rPr>
              <w:t xml:space="preserve"> </w:t>
            </w:r>
            <w:r>
              <w:rPr>
                <w:spacing w:val="5"/>
              </w:rPr>
              <w:t>万元以下罚</w:t>
            </w:r>
            <w:r>
              <w:rPr/>
              <w:t xml:space="preserve"> </w:t>
            </w:r>
            <w:r>
              <w:rPr/>
              <w:t>款</w:t>
            </w:r>
          </w:p>
        </w:tc>
      </w:tr>
      <w:tr>
        <w:trPr>
          <w:trHeight w:val="237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352" w:lineRule="auto"/>
              <w:rPr>
                <w:rFonts w:ascii="Arial"/>
                <w:sz w:val="21"/>
              </w:rPr>
            </w:pPr>
            <w:r/>
          </w:p>
          <w:p>
            <w:pPr>
              <w:spacing w:line="352" w:lineRule="auto"/>
              <w:rPr>
                <w:rFonts w:ascii="Arial"/>
                <w:sz w:val="21"/>
              </w:rPr>
            </w:pPr>
            <w:r/>
          </w:p>
          <w:p>
            <w:pPr>
              <w:pStyle w:val="TableText"/>
              <w:ind w:left="115" w:right="105" w:firstLine="9"/>
              <w:spacing w:before="65" w:line="278" w:lineRule="auto"/>
              <w:jc w:val="both"/>
              <w:rPr/>
            </w:pPr>
            <w:r>
              <w:rPr>
                <w:spacing w:val="8"/>
              </w:rPr>
              <w:t>多次违法，并引发动物疫病或造成动物疫病传播</w:t>
            </w:r>
            <w:r>
              <w:rPr>
                <w:spacing w:val="12"/>
              </w:rPr>
              <w:t xml:space="preserve"> </w:t>
            </w:r>
            <w:r>
              <w:rPr>
                <w:spacing w:val="9"/>
              </w:rPr>
              <w:t>扩散，或者影响动物疫情溯源、防控等社会危害</w:t>
            </w:r>
            <w:r>
              <w:rPr>
                <w:spacing w:val="1"/>
              </w:rPr>
              <w:t xml:space="preserve"> </w:t>
            </w:r>
            <w:r>
              <w:rPr>
                <w:spacing w:val="9"/>
              </w:rPr>
              <w:t>后果或者符合从重情形的</w:t>
            </w:r>
          </w:p>
        </w:tc>
        <w:tc>
          <w:tcPr>
            <w:tcW w:w="4459" w:type="dxa"/>
            <w:vAlign w:val="top"/>
          </w:tcPr>
          <w:p>
            <w:pPr>
              <w:spacing w:line="286" w:lineRule="auto"/>
              <w:rPr>
                <w:rFonts w:ascii="Arial"/>
                <w:sz w:val="21"/>
              </w:rPr>
            </w:pPr>
            <w:r/>
          </w:p>
          <w:p>
            <w:pPr>
              <w:spacing w:line="286" w:lineRule="auto"/>
              <w:rPr>
                <w:rFonts w:ascii="Arial"/>
                <w:sz w:val="21"/>
              </w:rPr>
            </w:pPr>
            <w:r/>
          </w:p>
          <w:p>
            <w:pPr>
              <w:spacing w:line="287" w:lineRule="auto"/>
              <w:rPr>
                <w:rFonts w:ascii="Arial"/>
                <w:sz w:val="21"/>
              </w:rPr>
            </w:pPr>
            <w:r/>
          </w:p>
          <w:p>
            <w:pPr>
              <w:pStyle w:val="TableText"/>
              <w:ind w:left="116" w:right="107" w:firstLine="6"/>
              <w:spacing w:before="65" w:line="274" w:lineRule="auto"/>
              <w:rPr/>
            </w:pPr>
            <w:r>
              <w:rPr>
                <w:spacing w:val="2"/>
              </w:rPr>
              <w:t>责令停业整顿，并处</w:t>
            </w:r>
            <w:r>
              <w:rPr>
                <w:spacing w:val="-32"/>
              </w:rPr>
              <w:t xml:space="preserve"> </w:t>
            </w:r>
            <w:r>
              <w:rPr>
                <w:spacing w:val="2"/>
              </w:rPr>
              <w:t>7</w:t>
            </w:r>
            <w:r>
              <w:rPr>
                <w:spacing w:val="-36"/>
              </w:rPr>
              <w:t xml:space="preserve"> </w:t>
            </w:r>
            <w:r>
              <w:rPr>
                <w:spacing w:val="2"/>
              </w:rPr>
              <w:t>万元以上</w:t>
            </w:r>
            <w:r>
              <w:rPr>
                <w:spacing w:val="-22"/>
              </w:rPr>
              <w:t xml:space="preserve"> </w:t>
            </w:r>
            <w:r>
              <w:rPr>
                <w:spacing w:val="2"/>
              </w:rPr>
              <w:t>10</w:t>
            </w:r>
            <w:r>
              <w:rPr>
                <w:spacing w:val="-30"/>
              </w:rPr>
              <w:t xml:space="preserve"> </w:t>
            </w:r>
            <w:r>
              <w:rPr>
                <w:spacing w:val="2"/>
              </w:rPr>
              <w:t>万元以下罚</w:t>
            </w:r>
            <w:r>
              <w:rPr/>
              <w:t xml:space="preserve"> </w:t>
            </w:r>
            <w:r>
              <w:rPr/>
              <w:t>款</w:t>
            </w:r>
          </w:p>
        </w:tc>
      </w:tr>
    </w:tbl>
    <w:p>
      <w:pPr>
        <w:rPr>
          <w:rFonts w:ascii="Arial"/>
          <w:sz w:val="21"/>
        </w:rPr>
      </w:pPr>
      <w:r/>
    </w:p>
    <w:p>
      <w:pPr>
        <w:sectPr>
          <w:footerReference w:type="default" r:id="rId6"/>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616" w:type="dxa"/>
            <w:vAlign w:val="top"/>
            <w:vMerge w:val="restart"/>
            <w:tcBorders>
              <w:bottom w:val="nil"/>
            </w:tcBorders>
          </w:tcPr>
          <w:p>
            <w:pPr>
              <w:spacing w:line="276"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pStyle w:val="TableText"/>
              <w:ind w:left="250"/>
              <w:spacing w:before="78" w:line="183" w:lineRule="auto"/>
              <w:rPr>
                <w:sz w:val="24"/>
                <w:szCs w:val="24"/>
              </w:rPr>
            </w:pPr>
            <w:r>
              <w:rPr>
                <w:sz w:val="24"/>
                <w:szCs w:val="24"/>
                <w:spacing w:val="-7"/>
              </w:rPr>
              <w:t>20</w:t>
            </w:r>
          </w:p>
        </w:tc>
        <w:tc>
          <w:tcPr>
            <w:tcW w:w="2677" w:type="dxa"/>
            <w:vAlign w:val="top"/>
            <w:vMerge w:val="restart"/>
            <w:tcBorders>
              <w:bottom w:val="nil"/>
            </w:tcBorders>
          </w:tcPr>
          <w:p>
            <w:pPr>
              <w:spacing w:line="289" w:lineRule="auto"/>
              <w:rPr>
                <w:rFonts w:ascii="Arial"/>
                <w:sz w:val="21"/>
              </w:rPr>
            </w:pPr>
            <w:r/>
          </w:p>
          <w:p>
            <w:pPr>
              <w:spacing w:line="289" w:lineRule="auto"/>
              <w:rPr>
                <w:rFonts w:ascii="Arial"/>
                <w:sz w:val="21"/>
              </w:rPr>
            </w:pPr>
            <w:r/>
          </w:p>
          <w:p>
            <w:pPr>
              <w:ind w:left="109"/>
              <w:spacing w:before="65" w:line="221" w:lineRule="auto"/>
              <w:rPr>
                <w:rFonts w:ascii="SimHei" w:hAnsi="SimHei" w:eastAsia="SimHei" w:cs="SimHei"/>
                <w:sz w:val="20"/>
                <w:szCs w:val="20"/>
              </w:rPr>
            </w:pPr>
            <w:r>
              <w:rPr>
                <w:rFonts w:ascii="SimHei" w:hAnsi="SimHei" w:eastAsia="SimHei" w:cs="SimHei"/>
                <w:sz w:val="20"/>
                <w:szCs w:val="20"/>
                <w:spacing w:val="8"/>
              </w:rPr>
              <w:t>未经备案从事动物运输；</w:t>
            </w:r>
          </w:p>
          <w:p>
            <w:pPr>
              <w:ind w:left="109" w:right="106"/>
              <w:spacing w:before="145" w:line="261" w:lineRule="auto"/>
              <w:rPr>
                <w:rFonts w:ascii="SimHei" w:hAnsi="SimHei" w:eastAsia="SimHei" w:cs="SimHei"/>
                <w:sz w:val="20"/>
                <w:szCs w:val="20"/>
              </w:rPr>
            </w:pPr>
            <w:r>
              <w:rPr>
                <w:rFonts w:ascii="SimHei" w:hAnsi="SimHei" w:eastAsia="SimHei" w:cs="SimHei"/>
                <w:sz w:val="20"/>
                <w:szCs w:val="20"/>
                <w:spacing w:val="9"/>
              </w:rPr>
              <w:t>未按规定保存行程路线和</w:t>
            </w:r>
            <w:r>
              <w:rPr>
                <w:rFonts w:ascii="SimHei" w:hAnsi="SimHei" w:eastAsia="SimHei" w:cs="SimHei"/>
                <w:sz w:val="20"/>
                <w:szCs w:val="20"/>
              </w:rPr>
              <w:t xml:space="preserve">  </w:t>
            </w:r>
            <w:r>
              <w:rPr>
                <w:rFonts w:ascii="SimHei" w:hAnsi="SimHei" w:eastAsia="SimHei" w:cs="SimHei"/>
                <w:sz w:val="20"/>
                <w:szCs w:val="20"/>
                <w:spacing w:val="4"/>
              </w:rPr>
              <w:t>托运人提供的动物名称、检</w:t>
            </w:r>
          </w:p>
          <w:p>
            <w:pPr>
              <w:ind w:left="110"/>
              <w:spacing w:before="33" w:line="229" w:lineRule="auto"/>
              <w:rPr>
                <w:rFonts w:ascii="SimHei" w:hAnsi="SimHei" w:eastAsia="SimHei" w:cs="SimHei"/>
                <w:sz w:val="20"/>
                <w:szCs w:val="20"/>
              </w:rPr>
            </w:pPr>
            <w:r>
              <w:rPr>
                <w:rFonts w:ascii="SimHei" w:hAnsi="SimHei" w:eastAsia="SimHei" w:cs="SimHei"/>
                <w:sz w:val="20"/>
                <w:szCs w:val="20"/>
                <w:spacing w:val="9"/>
              </w:rPr>
              <w:t>疫证明编号、数量等信息</w:t>
            </w:r>
          </w:p>
        </w:tc>
        <w:tc>
          <w:tcPr>
            <w:tcW w:w="7480" w:type="dxa"/>
            <w:vAlign w:val="top"/>
            <w:vMerge w:val="restart"/>
            <w:tcBorders>
              <w:bottom w:val="nil"/>
            </w:tcBorders>
          </w:tcPr>
          <w:p>
            <w:pPr>
              <w:pStyle w:val="TableText"/>
              <w:ind w:left="112" w:right="106" w:hanging="5"/>
              <w:spacing w:before="254" w:line="237" w:lineRule="auto"/>
              <w:rPr/>
            </w:pPr>
            <w:r>
              <w:rPr>
                <w:rFonts w:ascii="SimHei" w:hAnsi="SimHei" w:eastAsia="SimHei" w:cs="SimHei"/>
                <w:spacing w:val="7"/>
              </w:rPr>
              <w:t>《中华人民共和国动物防疫法》第九十八条第三、四项</w:t>
            </w:r>
            <w:r>
              <w:rPr>
                <w:rFonts w:ascii="SimHei" w:hAnsi="SimHei" w:eastAsia="SimHei" w:cs="SimHei"/>
                <w:spacing w:val="7"/>
              </w:rPr>
              <w:t xml:space="preserve">  </w:t>
            </w:r>
            <w:r>
              <w:rPr>
                <w:spacing w:val="7"/>
              </w:rPr>
              <w:t>违反本法规定，有下列</w:t>
            </w:r>
            <w:r>
              <w:rPr>
                <w:spacing w:val="8"/>
              </w:rPr>
              <w:t xml:space="preserve"> </w:t>
            </w:r>
            <w:r>
              <w:rPr>
                <w:spacing w:val="7"/>
              </w:rPr>
              <w:t>行为之一的，由县级以上地方人民政府农业农村主管部门责令改正，处三千元以</w:t>
            </w:r>
            <w:r>
              <w:rPr>
                <w:spacing w:val="9"/>
              </w:rPr>
              <w:t xml:space="preserve"> </w:t>
            </w:r>
            <w:r>
              <w:rPr>
                <w:spacing w:val="7"/>
              </w:rPr>
              <w:t>上三万元以下罚款；情节严重的，责令停业整顿，并处三万元以上十万元以下罚</w:t>
            </w:r>
            <w:r>
              <w:rPr>
                <w:spacing w:val="9"/>
              </w:rPr>
              <w:t xml:space="preserve"> </w:t>
            </w:r>
            <w:r>
              <w:rPr/>
              <w:t>款：</w:t>
            </w:r>
          </w:p>
          <w:p>
            <w:pPr>
              <w:pStyle w:val="TableText"/>
              <w:ind w:left="112"/>
              <w:spacing w:before="9" w:line="228" w:lineRule="auto"/>
              <w:rPr/>
            </w:pPr>
            <w:r>
              <w:rPr>
                <w:spacing w:val="8"/>
              </w:rPr>
              <w:t>村主管部门规定的防疫条件的；</w:t>
            </w:r>
          </w:p>
          <w:p>
            <w:pPr>
              <w:pStyle w:val="TableText"/>
              <w:ind w:left="122"/>
              <w:spacing w:before="15" w:line="228" w:lineRule="auto"/>
              <w:rPr/>
            </w:pPr>
            <w:r>
              <w:rPr>
                <w:spacing w:val="7"/>
              </w:rPr>
              <w:t>（三）未经备案从事动物运输的；</w:t>
            </w:r>
          </w:p>
          <w:p>
            <w:pPr>
              <w:pStyle w:val="TableText"/>
              <w:ind w:left="112" w:right="106" w:firstLine="10"/>
              <w:spacing w:before="11" w:line="234" w:lineRule="auto"/>
              <w:rPr/>
            </w:pPr>
            <w:r>
              <w:rPr>
                <w:spacing w:val="7"/>
              </w:rPr>
              <w:t>（四）未按规定保存行程路线和托运人提供的动物名称、检疫证明编号、数量等</w:t>
            </w:r>
            <w:r>
              <w:rPr/>
              <w:t xml:space="preserve"> </w:t>
            </w:r>
            <w:r>
              <w:rPr>
                <w:spacing w:val="5"/>
              </w:rPr>
              <w:t>信息的；</w:t>
            </w:r>
          </w:p>
        </w:tc>
        <w:tc>
          <w:tcPr>
            <w:tcW w:w="1236" w:type="dxa"/>
            <w:vAlign w:val="top"/>
          </w:tcPr>
          <w:p>
            <w:pPr>
              <w:pStyle w:val="TableText"/>
              <w:ind w:left="417"/>
              <w:spacing w:before="212" w:line="228" w:lineRule="auto"/>
              <w:rPr/>
            </w:pPr>
            <w:r>
              <w:rPr>
                <w:spacing w:val="3"/>
              </w:rPr>
              <w:t>从轻</w:t>
            </w:r>
          </w:p>
        </w:tc>
        <w:tc>
          <w:tcPr>
            <w:tcW w:w="4617" w:type="dxa"/>
            <w:vAlign w:val="top"/>
          </w:tcPr>
          <w:p>
            <w:pPr>
              <w:pStyle w:val="TableText"/>
              <w:ind w:left="120"/>
              <w:spacing w:before="211" w:line="228" w:lineRule="auto"/>
              <w:rPr/>
            </w:pPr>
            <w:r>
              <w:rPr>
                <w:spacing w:val="5"/>
              </w:rPr>
              <w:t>货值金额不足</w:t>
            </w:r>
            <w:r>
              <w:rPr>
                <w:spacing w:val="-34"/>
              </w:rPr>
              <w:t xml:space="preserve"> </w:t>
            </w:r>
            <w:r>
              <w:rPr>
                <w:spacing w:val="5"/>
              </w:rPr>
              <w:t>3</w:t>
            </w:r>
            <w:r>
              <w:rPr>
                <w:spacing w:val="-33"/>
              </w:rPr>
              <w:t xml:space="preserve"> </w:t>
            </w:r>
            <w:r>
              <w:rPr>
                <w:spacing w:val="5"/>
              </w:rPr>
              <w:t>万元的</w:t>
            </w:r>
          </w:p>
        </w:tc>
        <w:tc>
          <w:tcPr>
            <w:tcW w:w="4459" w:type="dxa"/>
            <w:vAlign w:val="top"/>
          </w:tcPr>
          <w:p>
            <w:pPr>
              <w:pStyle w:val="TableText"/>
              <w:ind w:left="120"/>
              <w:spacing w:before="212"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1.5</w:t>
            </w:r>
            <w:r>
              <w:rPr>
                <w:spacing w:val="-30"/>
              </w:rPr>
              <w:t xml:space="preserve"> </w:t>
            </w:r>
            <w:r>
              <w:rPr>
                <w:spacing w:val="3"/>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1" w:line="230" w:lineRule="auto"/>
              <w:rPr/>
            </w:pPr>
            <w:r>
              <w:rPr>
                <w:spacing w:val="3"/>
              </w:rPr>
              <w:t>一般</w:t>
            </w:r>
          </w:p>
        </w:tc>
        <w:tc>
          <w:tcPr>
            <w:tcW w:w="4617" w:type="dxa"/>
            <w:vAlign w:val="top"/>
          </w:tcPr>
          <w:p>
            <w:pPr>
              <w:pStyle w:val="TableText"/>
              <w:ind w:left="120"/>
              <w:spacing w:before="211" w:line="228" w:lineRule="auto"/>
              <w:rPr/>
            </w:pPr>
            <w:r>
              <w:rPr>
                <w:spacing w:val="4"/>
              </w:rPr>
              <w:t>货值金额</w:t>
            </w:r>
            <w:r>
              <w:rPr>
                <w:spacing w:val="-22"/>
              </w:rPr>
              <w:t xml:space="preserve"> </w:t>
            </w:r>
            <w:r>
              <w:rPr>
                <w:spacing w:val="4"/>
              </w:rPr>
              <w:t>3</w:t>
            </w:r>
            <w:r>
              <w:rPr>
                <w:spacing w:val="-33"/>
              </w:rPr>
              <w:t xml:space="preserve"> </w:t>
            </w:r>
            <w:r>
              <w:rPr>
                <w:spacing w:val="4"/>
              </w:rPr>
              <w:t>万元以上不足</w:t>
            </w:r>
            <w:r>
              <w:rPr>
                <w:spacing w:val="-38"/>
              </w:rPr>
              <w:t xml:space="preserve"> </w:t>
            </w:r>
            <w:r>
              <w:rPr>
                <w:spacing w:val="4"/>
              </w:rPr>
              <w:t>6</w:t>
            </w:r>
            <w:r>
              <w:rPr>
                <w:spacing w:val="-33"/>
              </w:rPr>
              <w:t xml:space="preserve"> </w:t>
            </w:r>
            <w:r>
              <w:rPr>
                <w:spacing w:val="4"/>
              </w:rPr>
              <w:t>万元的</w:t>
            </w:r>
          </w:p>
        </w:tc>
        <w:tc>
          <w:tcPr>
            <w:tcW w:w="4459" w:type="dxa"/>
            <w:vAlign w:val="top"/>
          </w:tcPr>
          <w:p>
            <w:pPr>
              <w:pStyle w:val="TableText"/>
              <w:ind w:left="120"/>
              <w:spacing w:before="211" w:line="229" w:lineRule="auto"/>
              <w:rPr/>
            </w:pPr>
            <w:r>
              <w:rPr>
                <w:spacing w:val="3"/>
              </w:rPr>
              <w:t>处</w:t>
            </w:r>
            <w:r>
              <w:rPr>
                <w:spacing w:val="-23"/>
              </w:rPr>
              <w:t xml:space="preserve"> </w:t>
            </w:r>
            <w:r>
              <w:rPr>
                <w:spacing w:val="3"/>
              </w:rPr>
              <w:t>1.5</w:t>
            </w:r>
            <w:r>
              <w:rPr>
                <w:spacing w:val="-32"/>
              </w:rPr>
              <w:t xml:space="preserve"> </w:t>
            </w:r>
            <w:r>
              <w:rPr>
                <w:spacing w:val="3"/>
              </w:rPr>
              <w:t>万元以上</w:t>
            </w:r>
            <w:r>
              <w:rPr>
                <w:spacing w:val="-33"/>
              </w:rPr>
              <w:t xml:space="preserve"> </w:t>
            </w:r>
            <w:r>
              <w:rPr>
                <w:spacing w:val="3"/>
              </w:rPr>
              <w:t>3</w:t>
            </w:r>
            <w:r>
              <w:rPr>
                <w:spacing w:val="-33"/>
              </w:rPr>
              <w:t xml:space="preserve"> </w:t>
            </w:r>
            <w:r>
              <w:rPr>
                <w:spacing w:val="3"/>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460"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5" w:right="201" w:firstLine="5"/>
              <w:spacing w:before="81" w:line="234" w:lineRule="auto"/>
              <w:rPr/>
            </w:pPr>
            <w:r>
              <w:rPr>
                <w:spacing w:val="5"/>
              </w:rPr>
              <w:t>货值金额</w:t>
            </w:r>
            <w:r>
              <w:rPr>
                <w:spacing w:val="-31"/>
              </w:rPr>
              <w:t xml:space="preserve"> </w:t>
            </w:r>
            <w:r>
              <w:rPr>
                <w:spacing w:val="5"/>
              </w:rPr>
              <w:t>6</w:t>
            </w:r>
            <w:r>
              <w:rPr>
                <w:spacing w:val="-33"/>
              </w:rPr>
              <w:t xml:space="preserve"> </w:t>
            </w:r>
            <w:r>
              <w:rPr>
                <w:spacing w:val="5"/>
              </w:rPr>
              <w:t>万元以上不足</w:t>
            </w:r>
            <w:r>
              <w:rPr>
                <w:spacing w:val="-22"/>
              </w:rPr>
              <w:t xml:space="preserve"> </w:t>
            </w:r>
            <w:r>
              <w:rPr>
                <w:spacing w:val="5"/>
              </w:rPr>
              <w:t>10</w:t>
            </w:r>
            <w:r>
              <w:rPr>
                <w:spacing w:val="-30"/>
              </w:rPr>
              <w:t xml:space="preserve"> </w:t>
            </w:r>
            <w:r>
              <w:rPr>
                <w:spacing w:val="5"/>
              </w:rPr>
              <w:t>万元，或者引发一</w:t>
            </w:r>
            <w:r>
              <w:rPr/>
              <w:t xml:space="preserve"> </w:t>
            </w:r>
            <w:r>
              <w:rPr>
                <w:spacing w:val="8"/>
              </w:rPr>
              <w:t>类动物疫病的</w:t>
            </w:r>
          </w:p>
        </w:tc>
        <w:tc>
          <w:tcPr>
            <w:tcW w:w="4459" w:type="dxa"/>
            <w:vAlign w:val="top"/>
          </w:tcPr>
          <w:p>
            <w:pPr>
              <w:pStyle w:val="TableText"/>
              <w:ind w:left="123"/>
              <w:spacing w:before="210" w:line="228" w:lineRule="auto"/>
              <w:rPr/>
            </w:pPr>
            <w:r>
              <w:rPr>
                <w:spacing w:val="5"/>
              </w:rPr>
              <w:t>责令停业整顿，处</w:t>
            </w:r>
            <w:r>
              <w:rPr>
                <w:spacing w:val="-19"/>
              </w:rPr>
              <w:t xml:space="preserve"> </w:t>
            </w:r>
            <w:r>
              <w:rPr>
                <w:spacing w:val="5"/>
              </w:rPr>
              <w:t>3</w:t>
            </w:r>
            <w:r>
              <w:rPr>
                <w:spacing w:val="-35"/>
              </w:rPr>
              <w:t xml:space="preserve"> </w:t>
            </w:r>
            <w:r>
              <w:rPr>
                <w:spacing w:val="5"/>
              </w:rPr>
              <w:t>万元以上</w:t>
            </w:r>
            <w:r>
              <w:rPr>
                <w:spacing w:val="-32"/>
              </w:rPr>
              <w:t xml:space="preserve"> </w:t>
            </w:r>
            <w:r>
              <w:rPr>
                <w:spacing w:val="5"/>
              </w:rPr>
              <w:t>7</w:t>
            </w:r>
            <w:r>
              <w:rPr>
                <w:spacing w:val="-33"/>
              </w:rPr>
              <w:t xml:space="preserve"> </w:t>
            </w:r>
            <w:r>
              <w:rPr>
                <w:spacing w:val="5"/>
              </w:rPr>
              <w:t>万元以下罚款</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32" w:right="201" w:hanging="12"/>
              <w:spacing w:before="81" w:line="235" w:lineRule="auto"/>
              <w:rPr/>
            </w:pPr>
            <w:r>
              <w:rPr>
                <w:spacing w:val="6"/>
              </w:rPr>
              <w:t>货值金额</w:t>
            </w:r>
            <w:r>
              <w:rPr>
                <w:spacing w:val="-7"/>
              </w:rPr>
              <w:t xml:space="preserve"> </w:t>
            </w:r>
            <w:r>
              <w:rPr>
                <w:spacing w:val="6"/>
              </w:rPr>
              <w:t>10</w:t>
            </w:r>
            <w:r>
              <w:rPr>
                <w:spacing w:val="-30"/>
              </w:rPr>
              <w:t xml:space="preserve"> </w:t>
            </w:r>
            <w:r>
              <w:rPr>
                <w:spacing w:val="6"/>
              </w:rPr>
              <w:t>万元以上，或者引发重大动物疫情</w:t>
            </w:r>
            <w:r>
              <w:rPr/>
              <w:t xml:space="preserve"> </w:t>
            </w:r>
            <w:r>
              <w:rPr/>
              <w:t>的</w:t>
            </w:r>
          </w:p>
        </w:tc>
        <w:tc>
          <w:tcPr>
            <w:tcW w:w="4459" w:type="dxa"/>
            <w:vAlign w:val="top"/>
          </w:tcPr>
          <w:p>
            <w:pPr>
              <w:pStyle w:val="TableText"/>
              <w:ind w:left="123"/>
              <w:spacing w:before="210" w:line="228" w:lineRule="auto"/>
              <w:rPr/>
            </w:pPr>
            <w:r>
              <w:rPr>
                <w:spacing w:val="2"/>
              </w:rPr>
              <w:t>责令停业整顿，处</w:t>
            </w:r>
            <w:r>
              <w:rPr>
                <w:spacing w:val="-35"/>
              </w:rPr>
              <w:t xml:space="preserve"> </w:t>
            </w:r>
            <w:r>
              <w:rPr>
                <w:spacing w:val="2"/>
              </w:rPr>
              <w:t>7</w:t>
            </w:r>
            <w:r>
              <w:rPr>
                <w:spacing w:val="-33"/>
              </w:rPr>
              <w:t xml:space="preserve"> </w:t>
            </w:r>
            <w:r>
              <w:rPr>
                <w:spacing w:val="2"/>
              </w:rPr>
              <w:t>万元以上</w:t>
            </w:r>
            <w:r>
              <w:rPr>
                <w:spacing w:val="-22"/>
              </w:rPr>
              <w:t xml:space="preserve"> </w:t>
            </w:r>
            <w:r>
              <w:rPr>
                <w:spacing w:val="2"/>
              </w:rPr>
              <w:t>10</w:t>
            </w:r>
            <w:r>
              <w:rPr>
                <w:spacing w:val="-33"/>
              </w:rPr>
              <w:t xml:space="preserve"> </w:t>
            </w:r>
            <w:r>
              <w:rPr>
                <w:spacing w:val="2"/>
              </w:rPr>
              <w:t>万元以下罚款</w:t>
            </w:r>
          </w:p>
        </w:tc>
      </w:tr>
      <w:tr>
        <w:trPr>
          <w:trHeight w:val="629" w:hRule="atLeast"/>
        </w:trPr>
        <w:tc>
          <w:tcPr>
            <w:tcW w:w="616"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250"/>
              <w:spacing w:before="78" w:line="184" w:lineRule="auto"/>
              <w:rPr>
                <w:sz w:val="24"/>
                <w:szCs w:val="24"/>
              </w:rPr>
            </w:pPr>
            <w:r>
              <w:rPr>
                <w:sz w:val="24"/>
                <w:szCs w:val="24"/>
                <w:spacing w:val="-7"/>
              </w:rPr>
              <w:t>21</w:t>
            </w:r>
          </w:p>
        </w:tc>
        <w:tc>
          <w:tcPr>
            <w:tcW w:w="2677"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ind w:left="109" w:right="106"/>
              <w:spacing w:before="65" w:line="269" w:lineRule="auto"/>
              <w:jc w:val="both"/>
              <w:rPr>
                <w:rFonts w:ascii="SimHei" w:hAnsi="SimHei" w:eastAsia="SimHei" w:cs="SimHei"/>
                <w:sz w:val="20"/>
                <w:szCs w:val="20"/>
              </w:rPr>
            </w:pPr>
            <w:r>
              <w:rPr>
                <w:rFonts w:ascii="SimHei" w:hAnsi="SimHei" w:eastAsia="SimHei" w:cs="SimHei"/>
                <w:sz w:val="20"/>
                <w:szCs w:val="20"/>
                <w:spacing w:val="4"/>
              </w:rPr>
              <w:t>未经检疫合格，向无规定动</w:t>
            </w:r>
            <w:r>
              <w:rPr>
                <w:rFonts w:ascii="SimHei" w:hAnsi="SimHei" w:eastAsia="SimHei" w:cs="SimHei"/>
                <w:sz w:val="20"/>
                <w:szCs w:val="20"/>
                <w:spacing w:val="6"/>
              </w:rPr>
              <w:t xml:space="preserve"> </w:t>
            </w:r>
            <w:r>
              <w:rPr>
                <w:rFonts w:ascii="SimHei" w:hAnsi="SimHei" w:eastAsia="SimHei" w:cs="SimHei"/>
                <w:sz w:val="20"/>
                <w:szCs w:val="20"/>
                <w:spacing w:val="4"/>
              </w:rPr>
              <w:t>物疫病区输入动物、动物产</w:t>
            </w:r>
            <w:r>
              <w:rPr>
                <w:rFonts w:ascii="SimHei" w:hAnsi="SimHei" w:eastAsia="SimHei" w:cs="SimHei"/>
                <w:sz w:val="20"/>
                <w:szCs w:val="20"/>
                <w:spacing w:val="6"/>
              </w:rPr>
              <w:t xml:space="preserve"> </w:t>
            </w:r>
            <w:r>
              <w:rPr>
                <w:rFonts w:ascii="SimHei" w:hAnsi="SimHei" w:eastAsia="SimHei" w:cs="SimHei"/>
                <w:sz w:val="20"/>
                <w:szCs w:val="20"/>
                <w:spacing w:val="1"/>
              </w:rPr>
              <w:t>品</w:t>
            </w:r>
          </w:p>
        </w:tc>
        <w:tc>
          <w:tcPr>
            <w:tcW w:w="7480" w:type="dxa"/>
            <w:vAlign w:val="top"/>
            <w:vMerge w:val="restart"/>
            <w:tcBorders>
              <w:bottom w:val="nil"/>
            </w:tcBorders>
          </w:tcPr>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pStyle w:val="TableText"/>
              <w:ind w:left="113" w:right="74" w:hanging="6"/>
              <w:spacing w:before="65" w:line="236" w:lineRule="auto"/>
              <w:jc w:val="both"/>
              <w:rPr/>
            </w:pPr>
            <w:r>
              <w:rPr>
                <w:rFonts w:ascii="SimHei" w:hAnsi="SimHei" w:eastAsia="SimHei" w:cs="SimHei"/>
                <w:spacing w:val="7"/>
              </w:rPr>
              <w:t>《中华人民共和国动物防疫法》第九十八条第五项</w:t>
            </w:r>
            <w:r>
              <w:rPr>
                <w:rFonts w:ascii="SimHei" w:hAnsi="SimHei" w:eastAsia="SimHei" w:cs="SimHei"/>
                <w:spacing w:val="7"/>
              </w:rPr>
              <w:t xml:space="preserve">  </w:t>
            </w:r>
            <w:r>
              <w:rPr>
                <w:spacing w:val="7"/>
              </w:rPr>
              <w:t>违反本法规定，有下列行为</w:t>
            </w:r>
            <w:r>
              <w:rPr>
                <w:spacing w:val="8"/>
              </w:rPr>
              <w:t xml:space="preserve"> </w:t>
            </w:r>
            <w:r>
              <w:rPr>
                <w:spacing w:val="7"/>
              </w:rPr>
              <w:t>之一的，由县级以上地方人民政府农业农村主管部门责令改正，处三千元以上三</w:t>
            </w:r>
            <w:r>
              <w:rPr>
                <w:spacing w:val="9"/>
              </w:rPr>
              <w:t xml:space="preserve"> </w:t>
            </w:r>
            <w:r>
              <w:rPr>
                <w:spacing w:val="8"/>
              </w:rPr>
              <w:t>万元以下罚款；情节严重的，责令停业整顿，并处三万元以上十万元以下罚款：</w:t>
            </w:r>
          </w:p>
          <w:p>
            <w:pPr>
              <w:pStyle w:val="TableText"/>
              <w:ind w:left="122"/>
              <w:spacing w:before="12" w:line="228" w:lineRule="auto"/>
              <w:rPr/>
            </w:pPr>
            <w:r>
              <w:rPr>
                <w:spacing w:val="9"/>
              </w:rPr>
              <w:t>（五）未经检疫合格，向无规定动物疫病区输入动物、动物产品的；</w:t>
            </w:r>
          </w:p>
        </w:tc>
        <w:tc>
          <w:tcPr>
            <w:tcW w:w="1236" w:type="dxa"/>
            <w:vAlign w:val="top"/>
          </w:tcPr>
          <w:p>
            <w:pPr>
              <w:pStyle w:val="TableText"/>
              <w:ind w:left="417"/>
              <w:spacing w:before="210" w:line="228" w:lineRule="auto"/>
              <w:rPr/>
            </w:pPr>
            <w:r>
              <w:rPr>
                <w:spacing w:val="3"/>
              </w:rPr>
              <w:t>从轻</w:t>
            </w:r>
          </w:p>
        </w:tc>
        <w:tc>
          <w:tcPr>
            <w:tcW w:w="4617" w:type="dxa"/>
            <w:vAlign w:val="top"/>
          </w:tcPr>
          <w:p>
            <w:pPr>
              <w:pStyle w:val="TableText"/>
              <w:ind w:left="120"/>
              <w:spacing w:before="209" w:line="228" w:lineRule="auto"/>
              <w:rPr/>
            </w:pPr>
            <w:r>
              <w:rPr>
                <w:spacing w:val="4"/>
              </w:rPr>
              <w:t>货值金额在</w:t>
            </w:r>
            <w:r>
              <w:rPr>
                <w:spacing w:val="-19"/>
              </w:rPr>
              <w:t xml:space="preserve"> </w:t>
            </w:r>
            <w:r>
              <w:rPr>
                <w:spacing w:val="4"/>
              </w:rPr>
              <w:t>1</w:t>
            </w:r>
            <w:r>
              <w:rPr>
                <w:spacing w:val="-33"/>
              </w:rPr>
              <w:t xml:space="preserve"> </w:t>
            </w:r>
            <w:r>
              <w:rPr>
                <w:spacing w:val="4"/>
              </w:rPr>
              <w:t>万元以下的</w:t>
            </w:r>
          </w:p>
        </w:tc>
        <w:tc>
          <w:tcPr>
            <w:tcW w:w="4459" w:type="dxa"/>
            <w:vAlign w:val="top"/>
          </w:tcPr>
          <w:p>
            <w:pPr>
              <w:pStyle w:val="TableText"/>
              <w:ind w:left="120"/>
              <w:spacing w:before="210"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1.5</w:t>
            </w:r>
            <w:r>
              <w:rPr>
                <w:spacing w:val="-30"/>
              </w:rPr>
              <w:t xml:space="preserve"> </w:t>
            </w:r>
            <w:r>
              <w:rPr>
                <w:spacing w:val="3"/>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2" w:line="230" w:lineRule="auto"/>
              <w:rPr/>
            </w:pPr>
            <w:r>
              <w:rPr>
                <w:spacing w:val="3"/>
              </w:rPr>
              <w:t>一般</w:t>
            </w:r>
          </w:p>
        </w:tc>
        <w:tc>
          <w:tcPr>
            <w:tcW w:w="4617" w:type="dxa"/>
            <w:vAlign w:val="top"/>
          </w:tcPr>
          <w:p>
            <w:pPr>
              <w:pStyle w:val="TableText"/>
              <w:ind w:left="120"/>
              <w:spacing w:before="211" w:line="228" w:lineRule="auto"/>
              <w:rPr/>
            </w:pPr>
            <w:r>
              <w:rPr>
                <w:spacing w:val="4"/>
              </w:rPr>
              <w:t>货值金额在</w:t>
            </w:r>
            <w:r>
              <w:rPr>
                <w:spacing w:val="-20"/>
              </w:rPr>
              <w:t xml:space="preserve"> </w:t>
            </w:r>
            <w:r>
              <w:rPr>
                <w:spacing w:val="4"/>
              </w:rPr>
              <w:t>1</w:t>
            </w:r>
            <w:r>
              <w:rPr>
                <w:spacing w:val="-33"/>
              </w:rPr>
              <w:t xml:space="preserve"> </w:t>
            </w:r>
            <w:r>
              <w:rPr>
                <w:spacing w:val="4"/>
              </w:rPr>
              <w:t>万元以上</w:t>
            </w:r>
            <w:r>
              <w:rPr>
                <w:spacing w:val="-35"/>
              </w:rPr>
              <w:t xml:space="preserve"> </w:t>
            </w:r>
            <w:r>
              <w:rPr>
                <w:spacing w:val="4"/>
              </w:rPr>
              <w:t>3</w:t>
            </w:r>
            <w:r>
              <w:rPr>
                <w:spacing w:val="-33"/>
              </w:rPr>
              <w:t xml:space="preserve"> </w:t>
            </w:r>
            <w:r>
              <w:rPr>
                <w:spacing w:val="4"/>
              </w:rPr>
              <w:t>万元以下的</w:t>
            </w:r>
          </w:p>
        </w:tc>
        <w:tc>
          <w:tcPr>
            <w:tcW w:w="4459" w:type="dxa"/>
            <w:vAlign w:val="top"/>
          </w:tcPr>
          <w:p>
            <w:pPr>
              <w:pStyle w:val="TableText"/>
              <w:ind w:left="120"/>
              <w:spacing w:before="212" w:line="229" w:lineRule="auto"/>
              <w:rPr/>
            </w:pPr>
            <w:r>
              <w:rPr>
                <w:spacing w:val="3"/>
              </w:rPr>
              <w:t>处</w:t>
            </w:r>
            <w:r>
              <w:rPr>
                <w:spacing w:val="-23"/>
              </w:rPr>
              <w:t xml:space="preserve"> </w:t>
            </w:r>
            <w:r>
              <w:rPr>
                <w:spacing w:val="3"/>
              </w:rPr>
              <w:t>1.5</w:t>
            </w:r>
            <w:r>
              <w:rPr>
                <w:spacing w:val="-32"/>
              </w:rPr>
              <w:t xml:space="preserve"> </w:t>
            </w:r>
            <w:r>
              <w:rPr>
                <w:spacing w:val="3"/>
              </w:rPr>
              <w:t>万元以上</w:t>
            </w:r>
            <w:r>
              <w:rPr>
                <w:spacing w:val="-33"/>
              </w:rPr>
              <w:t xml:space="preserve"> </w:t>
            </w:r>
            <w:r>
              <w:rPr>
                <w:spacing w:val="3"/>
              </w:rPr>
              <w:t>3</w:t>
            </w:r>
            <w:r>
              <w:rPr>
                <w:spacing w:val="-33"/>
              </w:rPr>
              <w:t xml:space="preserve"> </w:t>
            </w:r>
            <w:r>
              <w:rPr>
                <w:spacing w:val="3"/>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spacing w:line="283" w:lineRule="auto"/>
              <w:rPr>
                <w:rFonts w:ascii="Arial"/>
                <w:sz w:val="21"/>
              </w:rPr>
            </w:pPr>
            <w:r/>
          </w:p>
          <w:p>
            <w:pPr>
              <w:spacing w:line="283"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20"/>
              <w:spacing w:before="211" w:line="228" w:lineRule="auto"/>
              <w:rPr/>
            </w:pPr>
            <w:r>
              <w:rPr>
                <w:spacing w:val="4"/>
              </w:rPr>
              <w:t>货值金额</w:t>
            </w:r>
            <w:r>
              <w:rPr>
                <w:spacing w:val="-25"/>
              </w:rPr>
              <w:t xml:space="preserve"> </w:t>
            </w:r>
            <w:r>
              <w:rPr>
                <w:spacing w:val="4"/>
              </w:rPr>
              <w:t>3</w:t>
            </w:r>
            <w:r>
              <w:rPr>
                <w:spacing w:val="-33"/>
              </w:rPr>
              <w:t xml:space="preserve"> </w:t>
            </w:r>
            <w:r>
              <w:rPr>
                <w:spacing w:val="4"/>
              </w:rPr>
              <w:t>万元以上不足</w:t>
            </w:r>
            <w:r>
              <w:rPr>
                <w:spacing w:val="-35"/>
              </w:rPr>
              <w:t xml:space="preserve"> </w:t>
            </w:r>
            <w:r>
              <w:rPr>
                <w:spacing w:val="4"/>
              </w:rPr>
              <w:t>6</w:t>
            </w:r>
            <w:r>
              <w:rPr>
                <w:spacing w:val="-33"/>
              </w:rPr>
              <w:t xml:space="preserve"> </w:t>
            </w:r>
            <w:r>
              <w:rPr>
                <w:spacing w:val="4"/>
              </w:rPr>
              <w:t>万元的</w:t>
            </w:r>
          </w:p>
        </w:tc>
        <w:tc>
          <w:tcPr>
            <w:tcW w:w="4459" w:type="dxa"/>
            <w:vAlign w:val="top"/>
          </w:tcPr>
          <w:p>
            <w:pPr>
              <w:pStyle w:val="TableText"/>
              <w:ind w:left="123"/>
              <w:spacing w:before="211" w:line="228" w:lineRule="auto"/>
              <w:rPr/>
            </w:pPr>
            <w:r>
              <w:rPr>
                <w:spacing w:val="5"/>
              </w:rPr>
              <w:t>责令停业整顿，处</w:t>
            </w:r>
            <w:r>
              <w:rPr>
                <w:spacing w:val="-16"/>
              </w:rPr>
              <w:t xml:space="preserve"> </w:t>
            </w:r>
            <w:r>
              <w:rPr>
                <w:spacing w:val="5"/>
              </w:rPr>
              <w:t>3</w:t>
            </w:r>
            <w:r>
              <w:rPr>
                <w:spacing w:val="-35"/>
              </w:rPr>
              <w:t xml:space="preserve"> </w:t>
            </w:r>
            <w:r>
              <w:rPr>
                <w:spacing w:val="5"/>
              </w:rPr>
              <w:t>万元以上</w:t>
            </w:r>
            <w:r>
              <w:rPr>
                <w:spacing w:val="-35"/>
              </w:rPr>
              <w:t xml:space="preserve"> </w:t>
            </w:r>
            <w:r>
              <w:rPr>
                <w:spacing w:val="5"/>
              </w:rPr>
              <w:t>6</w:t>
            </w:r>
            <w:r>
              <w:rPr>
                <w:spacing w:val="-33"/>
              </w:rPr>
              <w:t xml:space="preserve"> </w:t>
            </w:r>
            <w:r>
              <w:rPr>
                <w:spacing w:val="5"/>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bottom w:val="nil"/>
            </w:tcBorders>
          </w:tcPr>
          <w:p>
            <w:pPr>
              <w:rPr>
                <w:rFonts w:ascii="Arial"/>
                <w:sz w:val="21"/>
              </w:rPr>
            </w:pPr>
            <w:r/>
          </w:p>
        </w:tc>
        <w:tc>
          <w:tcPr>
            <w:tcW w:w="4617" w:type="dxa"/>
            <w:vAlign w:val="top"/>
          </w:tcPr>
          <w:p>
            <w:pPr>
              <w:pStyle w:val="TableText"/>
              <w:ind w:left="120"/>
              <w:spacing w:before="211" w:line="228" w:lineRule="auto"/>
              <w:rPr/>
            </w:pPr>
            <w:r>
              <w:rPr>
                <w:spacing w:val="3"/>
              </w:rPr>
              <w:t>货值金额</w:t>
            </w:r>
            <w:r>
              <w:rPr>
                <w:spacing w:val="-23"/>
              </w:rPr>
              <w:t xml:space="preserve"> </w:t>
            </w:r>
            <w:r>
              <w:rPr>
                <w:spacing w:val="3"/>
              </w:rPr>
              <w:t>6</w:t>
            </w:r>
            <w:r>
              <w:rPr>
                <w:spacing w:val="-33"/>
              </w:rPr>
              <w:t xml:space="preserve"> </w:t>
            </w:r>
            <w:r>
              <w:rPr>
                <w:spacing w:val="3"/>
              </w:rPr>
              <w:t>万元以上不足</w:t>
            </w:r>
            <w:r>
              <w:rPr>
                <w:spacing w:val="-22"/>
              </w:rPr>
              <w:t xml:space="preserve"> </w:t>
            </w:r>
            <w:r>
              <w:rPr>
                <w:spacing w:val="3"/>
              </w:rPr>
              <w:t>10</w:t>
            </w:r>
            <w:r>
              <w:rPr>
                <w:spacing w:val="-30"/>
              </w:rPr>
              <w:t xml:space="preserve"> </w:t>
            </w:r>
            <w:r>
              <w:rPr>
                <w:spacing w:val="3"/>
              </w:rPr>
              <w:t>万元的</w:t>
            </w:r>
          </w:p>
        </w:tc>
        <w:tc>
          <w:tcPr>
            <w:tcW w:w="4459" w:type="dxa"/>
            <w:vAlign w:val="top"/>
          </w:tcPr>
          <w:p>
            <w:pPr>
              <w:pStyle w:val="TableText"/>
              <w:ind w:left="123"/>
              <w:spacing w:before="211" w:line="228" w:lineRule="auto"/>
              <w:rPr/>
            </w:pPr>
            <w:r>
              <w:rPr>
                <w:spacing w:val="6"/>
              </w:rPr>
              <w:t>责令停业整顿，处</w:t>
            </w:r>
            <w:r>
              <w:rPr>
                <w:spacing w:val="-35"/>
              </w:rPr>
              <w:t xml:space="preserve"> </w:t>
            </w:r>
            <w:r>
              <w:rPr>
                <w:spacing w:val="6"/>
              </w:rPr>
              <w:t>6</w:t>
            </w:r>
            <w:r>
              <w:rPr>
                <w:spacing w:val="-35"/>
              </w:rPr>
              <w:t xml:space="preserve"> </w:t>
            </w:r>
            <w:r>
              <w:rPr>
                <w:spacing w:val="6"/>
              </w:rPr>
              <w:t>万元以上</w:t>
            </w:r>
            <w:r>
              <w:rPr>
                <w:spacing w:val="-36"/>
              </w:rPr>
              <w:t xml:space="preserve"> </w:t>
            </w:r>
            <w:r>
              <w:rPr>
                <w:spacing w:val="6"/>
              </w:rPr>
              <w:t>8</w:t>
            </w:r>
            <w:r>
              <w:rPr>
                <w:spacing w:val="-33"/>
              </w:rPr>
              <w:t xml:space="preserve"> </w:t>
            </w:r>
            <w:r>
              <w:rPr>
                <w:spacing w:val="6"/>
              </w:rPr>
              <w:t>万元以下罚款</w:t>
            </w:r>
          </w:p>
        </w:tc>
      </w:tr>
      <w:tr>
        <w:trPr>
          <w:trHeight w:val="190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right="201" w:firstLine="5"/>
              <w:spacing w:before="201" w:line="234" w:lineRule="auto"/>
              <w:rPr/>
            </w:pPr>
            <w:r>
              <w:rPr>
                <w:spacing w:val="6"/>
              </w:rPr>
              <w:t>货值金额</w:t>
            </w:r>
            <w:r>
              <w:rPr>
                <w:spacing w:val="-7"/>
              </w:rPr>
              <w:t xml:space="preserve"> </w:t>
            </w:r>
            <w:r>
              <w:rPr>
                <w:spacing w:val="6"/>
              </w:rPr>
              <w:t>10</w:t>
            </w:r>
            <w:r>
              <w:rPr>
                <w:spacing w:val="-30"/>
              </w:rPr>
              <w:t xml:space="preserve"> </w:t>
            </w:r>
            <w:r>
              <w:rPr>
                <w:spacing w:val="6"/>
              </w:rPr>
              <w:t>万元以上的；或者将无规定动物疫</w:t>
            </w:r>
            <w:r>
              <w:rPr/>
              <w:t xml:space="preserve"> </w:t>
            </w:r>
            <w:r>
              <w:rPr>
                <w:spacing w:val="9"/>
              </w:rPr>
              <w:t>病区未发生过的或已消灭的动物疫病引入无规</w:t>
            </w:r>
          </w:p>
          <w:p>
            <w:pPr>
              <w:pStyle w:val="TableText"/>
              <w:ind w:left="114" w:right="105" w:firstLine="5"/>
              <w:spacing w:before="14" w:line="233" w:lineRule="auto"/>
              <w:rPr/>
            </w:pPr>
            <w:r>
              <w:rPr>
                <w:spacing w:val="8"/>
              </w:rPr>
              <w:t>定动物疫病区；或者引进的乳用动物、种用动物</w:t>
            </w:r>
            <w:r>
              <w:rPr>
                <w:spacing w:val="17"/>
              </w:rPr>
              <w:t xml:space="preserve"> </w:t>
            </w:r>
            <w:r>
              <w:rPr>
                <w:spacing w:val="9"/>
              </w:rPr>
              <w:t>及遗传材料染有一类动物疫病、人畜共患传染</w:t>
            </w:r>
          </w:p>
          <w:p>
            <w:pPr>
              <w:pStyle w:val="TableText"/>
              <w:ind w:left="119" w:right="105" w:hanging="5"/>
              <w:spacing w:before="12" w:line="235" w:lineRule="auto"/>
              <w:rPr/>
            </w:pPr>
            <w:r>
              <w:rPr>
                <w:spacing w:val="9"/>
              </w:rPr>
              <w:t>病、新发病、省内没有的动物疫病或检疫规程规</w:t>
            </w:r>
            <w:r>
              <w:rPr>
                <w:spacing w:val="2"/>
              </w:rPr>
              <w:t xml:space="preserve"> </w:t>
            </w:r>
            <w:r>
              <w:rPr>
                <w:spacing w:val="8"/>
              </w:rPr>
              <w:t>定的动物实验室检测病种的</w:t>
            </w:r>
          </w:p>
        </w:tc>
        <w:tc>
          <w:tcPr>
            <w:tcW w:w="4459" w:type="dxa"/>
            <w:vAlign w:val="top"/>
          </w:tcPr>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pStyle w:val="TableText"/>
              <w:ind w:left="123"/>
              <w:spacing w:before="65" w:line="228" w:lineRule="auto"/>
              <w:rPr/>
            </w:pPr>
            <w:r>
              <w:rPr>
                <w:spacing w:val="2"/>
              </w:rPr>
              <w:t>责令停业整顿，处</w:t>
            </w:r>
            <w:r>
              <w:rPr>
                <w:spacing w:val="-36"/>
              </w:rPr>
              <w:t xml:space="preserve"> </w:t>
            </w:r>
            <w:r>
              <w:rPr>
                <w:spacing w:val="2"/>
              </w:rPr>
              <w:t>8</w:t>
            </w:r>
            <w:r>
              <w:rPr>
                <w:spacing w:val="-33"/>
              </w:rPr>
              <w:t xml:space="preserve"> </w:t>
            </w:r>
            <w:r>
              <w:rPr>
                <w:spacing w:val="2"/>
              </w:rPr>
              <w:t>万元以上</w:t>
            </w:r>
            <w:r>
              <w:rPr>
                <w:spacing w:val="-21"/>
              </w:rPr>
              <w:t xml:space="preserve"> </w:t>
            </w:r>
            <w:r>
              <w:rPr>
                <w:spacing w:val="2"/>
              </w:rPr>
              <w:t>10</w:t>
            </w:r>
            <w:r>
              <w:rPr>
                <w:spacing w:val="-33"/>
              </w:rPr>
              <w:t xml:space="preserve"> </w:t>
            </w:r>
            <w:r>
              <w:rPr>
                <w:spacing w:val="2"/>
              </w:rPr>
              <w:t>万元以下罚款</w:t>
            </w:r>
          </w:p>
        </w:tc>
      </w:tr>
      <w:tr>
        <w:trPr>
          <w:trHeight w:val="629" w:hRule="atLeast"/>
        </w:trPr>
        <w:tc>
          <w:tcPr>
            <w:tcW w:w="616" w:type="dxa"/>
            <w:vAlign w:val="top"/>
            <w:vMerge w:val="restart"/>
            <w:tcBorders>
              <w:bottom w:val="nil"/>
            </w:tcBorders>
          </w:tcPr>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pStyle w:val="TableText"/>
              <w:ind w:left="250"/>
              <w:spacing w:before="78" w:line="183" w:lineRule="auto"/>
              <w:rPr>
                <w:sz w:val="24"/>
                <w:szCs w:val="24"/>
              </w:rPr>
            </w:pPr>
            <w:r>
              <w:rPr>
                <w:sz w:val="24"/>
                <w:szCs w:val="24"/>
                <w:spacing w:val="-7"/>
              </w:rPr>
              <w:t>22</w:t>
            </w:r>
          </w:p>
        </w:tc>
        <w:tc>
          <w:tcPr>
            <w:tcW w:w="2677" w:type="dxa"/>
            <w:vAlign w:val="top"/>
            <w:vMerge w:val="restart"/>
            <w:tcBorders>
              <w:bottom w:val="nil"/>
            </w:tcBorders>
          </w:tcPr>
          <w:p>
            <w:pPr>
              <w:spacing w:line="342" w:lineRule="auto"/>
              <w:rPr>
                <w:rFonts w:ascii="Arial"/>
                <w:sz w:val="21"/>
              </w:rPr>
            </w:pPr>
            <w:r/>
          </w:p>
          <w:p>
            <w:pPr>
              <w:spacing w:line="342" w:lineRule="auto"/>
              <w:rPr>
                <w:rFonts w:ascii="Arial"/>
                <w:sz w:val="21"/>
              </w:rPr>
            </w:pPr>
            <w:r/>
          </w:p>
          <w:p>
            <w:pPr>
              <w:ind w:left="112" w:right="106" w:hanging="3"/>
              <w:spacing w:before="65" w:line="233" w:lineRule="auto"/>
              <w:rPr>
                <w:rFonts w:ascii="SimHei" w:hAnsi="SimHei" w:eastAsia="SimHei" w:cs="SimHei"/>
                <w:sz w:val="20"/>
                <w:szCs w:val="20"/>
              </w:rPr>
            </w:pPr>
            <w:r>
              <w:rPr>
                <w:rFonts w:ascii="SimHei" w:hAnsi="SimHei" w:eastAsia="SimHei" w:cs="SimHei"/>
                <w:sz w:val="20"/>
                <w:szCs w:val="20"/>
                <w:spacing w:val="9"/>
              </w:rPr>
              <w:t>未按照规定处理或者随意</w:t>
            </w:r>
            <w:r>
              <w:rPr>
                <w:rFonts w:ascii="SimHei" w:hAnsi="SimHei" w:eastAsia="SimHei" w:cs="SimHei"/>
                <w:sz w:val="20"/>
                <w:szCs w:val="20"/>
              </w:rPr>
              <w:t xml:space="preserve">  </w:t>
            </w:r>
            <w:r>
              <w:rPr>
                <w:rFonts w:ascii="SimHei" w:hAnsi="SimHei" w:eastAsia="SimHei" w:cs="SimHei"/>
                <w:sz w:val="20"/>
                <w:szCs w:val="20"/>
                <w:spacing w:val="4"/>
              </w:rPr>
              <w:t>弃置病死动物、病害动物产</w:t>
            </w:r>
            <w:r>
              <w:rPr>
                <w:rFonts w:ascii="SimHei" w:hAnsi="SimHei" w:eastAsia="SimHei" w:cs="SimHei"/>
                <w:sz w:val="20"/>
                <w:szCs w:val="20"/>
                <w:spacing w:val="2"/>
              </w:rPr>
              <w:t xml:space="preserve"> </w:t>
            </w:r>
            <w:r>
              <w:rPr>
                <w:rFonts w:ascii="SimHei" w:hAnsi="SimHei" w:eastAsia="SimHei" w:cs="SimHei"/>
                <w:sz w:val="20"/>
                <w:szCs w:val="20"/>
              </w:rPr>
              <w:t>品</w:t>
            </w:r>
          </w:p>
        </w:tc>
        <w:tc>
          <w:tcPr>
            <w:tcW w:w="7480" w:type="dxa"/>
            <w:vAlign w:val="top"/>
            <w:vMerge w:val="restart"/>
            <w:tcBorders>
              <w:bottom w:val="nil"/>
            </w:tcBorders>
          </w:tcPr>
          <w:p>
            <w:pPr>
              <w:spacing w:line="352" w:lineRule="auto"/>
              <w:rPr>
                <w:rFonts w:ascii="Arial"/>
                <w:sz w:val="21"/>
              </w:rPr>
            </w:pPr>
            <w:r/>
          </w:p>
          <w:p>
            <w:pPr>
              <w:spacing w:line="353" w:lineRule="auto"/>
              <w:rPr>
                <w:rFonts w:ascii="Arial"/>
                <w:sz w:val="21"/>
              </w:rPr>
            </w:pPr>
            <w:r/>
          </w:p>
          <w:p>
            <w:pPr>
              <w:pStyle w:val="TableText"/>
              <w:ind w:left="113" w:right="74" w:hanging="6"/>
              <w:spacing w:before="65" w:line="235" w:lineRule="auto"/>
              <w:jc w:val="both"/>
              <w:rPr/>
            </w:pPr>
            <w:r>
              <w:rPr>
                <w:rFonts w:ascii="SimHei" w:hAnsi="SimHei" w:eastAsia="SimHei" w:cs="SimHei"/>
                <w:spacing w:val="7"/>
              </w:rPr>
              <w:t>《中华人民共和国动物防疫法》第九十八条第七项</w:t>
            </w:r>
            <w:r>
              <w:rPr>
                <w:rFonts w:ascii="SimHei" w:hAnsi="SimHei" w:eastAsia="SimHei" w:cs="SimHei"/>
                <w:spacing w:val="7"/>
              </w:rPr>
              <w:t xml:space="preserve">  </w:t>
            </w:r>
            <w:r>
              <w:rPr>
                <w:spacing w:val="7"/>
              </w:rPr>
              <w:t>违反本法规定，有下列行为</w:t>
            </w:r>
            <w:r>
              <w:rPr>
                <w:spacing w:val="8"/>
              </w:rPr>
              <w:t xml:space="preserve"> </w:t>
            </w:r>
            <w:r>
              <w:rPr>
                <w:spacing w:val="7"/>
              </w:rPr>
              <w:t>之一的，由县级以上地方人民政府农业农村主管部门责令改正，处三千元以上三</w:t>
            </w:r>
            <w:r>
              <w:rPr>
                <w:spacing w:val="9"/>
              </w:rPr>
              <w:t xml:space="preserve"> </w:t>
            </w:r>
            <w:r>
              <w:rPr>
                <w:spacing w:val="8"/>
              </w:rPr>
              <w:t>万元以下罚款；情节严重的，责令停业整顿，并处三万元以上十万元以下罚款：</w:t>
            </w:r>
          </w:p>
          <w:p>
            <w:pPr>
              <w:pStyle w:val="TableText"/>
              <w:ind w:left="122"/>
              <w:spacing w:before="15" w:line="228" w:lineRule="auto"/>
              <w:rPr/>
            </w:pPr>
            <w:r>
              <w:rPr>
                <w:spacing w:val="9"/>
              </w:rPr>
              <w:t>（七）未按照规定处理或者随意弃置病死动物、病害动物产</w:t>
            </w:r>
            <w:r>
              <w:rPr>
                <w:spacing w:val="8"/>
              </w:rPr>
              <w:t>品的。</w:t>
            </w:r>
          </w:p>
        </w:tc>
        <w:tc>
          <w:tcPr>
            <w:tcW w:w="1236" w:type="dxa"/>
            <w:vAlign w:val="top"/>
          </w:tcPr>
          <w:p>
            <w:pPr>
              <w:pStyle w:val="TableText"/>
              <w:ind w:left="417"/>
              <w:spacing w:before="212" w:line="228" w:lineRule="auto"/>
              <w:rPr/>
            </w:pPr>
            <w:r>
              <w:rPr>
                <w:spacing w:val="3"/>
              </w:rPr>
              <w:t>从轻</w:t>
            </w:r>
          </w:p>
        </w:tc>
        <w:tc>
          <w:tcPr>
            <w:tcW w:w="4617" w:type="dxa"/>
            <w:vAlign w:val="top"/>
          </w:tcPr>
          <w:p>
            <w:pPr>
              <w:pStyle w:val="TableText"/>
              <w:ind w:left="114"/>
              <w:spacing w:before="211" w:line="228" w:lineRule="auto"/>
              <w:rPr/>
            </w:pPr>
            <w:r>
              <w:rPr>
                <w:spacing w:val="9"/>
              </w:rPr>
              <w:t>初次违法，且未造成社会危害后果的</w:t>
            </w:r>
          </w:p>
        </w:tc>
        <w:tc>
          <w:tcPr>
            <w:tcW w:w="4459" w:type="dxa"/>
            <w:vAlign w:val="top"/>
          </w:tcPr>
          <w:p>
            <w:pPr>
              <w:pStyle w:val="TableText"/>
              <w:ind w:left="120"/>
              <w:spacing w:before="212"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1.5</w:t>
            </w:r>
            <w:r>
              <w:rPr>
                <w:spacing w:val="-30"/>
              </w:rPr>
              <w:t xml:space="preserve"> </w:t>
            </w:r>
            <w:r>
              <w:rPr>
                <w:spacing w:val="3"/>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1" w:line="230" w:lineRule="auto"/>
              <w:rPr/>
            </w:pPr>
            <w:r>
              <w:rPr>
                <w:spacing w:val="3"/>
              </w:rPr>
              <w:t>一般</w:t>
            </w:r>
          </w:p>
        </w:tc>
        <w:tc>
          <w:tcPr>
            <w:tcW w:w="4617" w:type="dxa"/>
            <w:vAlign w:val="top"/>
          </w:tcPr>
          <w:p>
            <w:pPr>
              <w:pStyle w:val="TableText"/>
              <w:ind w:left="114"/>
              <w:spacing w:before="211" w:line="228" w:lineRule="auto"/>
              <w:rPr/>
            </w:pPr>
            <w:r>
              <w:rPr>
                <w:spacing w:val="9"/>
              </w:rPr>
              <w:t>造成一般社会危害后果的</w:t>
            </w:r>
          </w:p>
        </w:tc>
        <w:tc>
          <w:tcPr>
            <w:tcW w:w="4459" w:type="dxa"/>
            <w:vAlign w:val="top"/>
          </w:tcPr>
          <w:p>
            <w:pPr>
              <w:pStyle w:val="TableText"/>
              <w:ind w:left="120"/>
              <w:spacing w:before="211" w:line="229" w:lineRule="auto"/>
              <w:rPr/>
            </w:pPr>
            <w:r>
              <w:rPr>
                <w:spacing w:val="3"/>
              </w:rPr>
              <w:t>处</w:t>
            </w:r>
            <w:r>
              <w:rPr>
                <w:spacing w:val="-23"/>
              </w:rPr>
              <w:t xml:space="preserve"> </w:t>
            </w:r>
            <w:r>
              <w:rPr>
                <w:spacing w:val="3"/>
              </w:rPr>
              <w:t>1.5</w:t>
            </w:r>
            <w:r>
              <w:rPr>
                <w:spacing w:val="-32"/>
              </w:rPr>
              <w:t xml:space="preserve"> </w:t>
            </w:r>
            <w:r>
              <w:rPr>
                <w:spacing w:val="3"/>
              </w:rPr>
              <w:t>万元以上</w:t>
            </w:r>
            <w:r>
              <w:rPr>
                <w:spacing w:val="-33"/>
              </w:rPr>
              <w:t xml:space="preserve"> </w:t>
            </w:r>
            <w:r>
              <w:rPr>
                <w:spacing w:val="3"/>
              </w:rPr>
              <w:t>3</w:t>
            </w:r>
            <w:r>
              <w:rPr>
                <w:spacing w:val="-33"/>
              </w:rPr>
              <w:t xml:space="preserve"> </w:t>
            </w:r>
            <w:r>
              <w:rPr>
                <w:spacing w:val="3"/>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460"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4"/>
              <w:spacing w:before="211" w:line="228" w:lineRule="auto"/>
              <w:rPr/>
            </w:pPr>
            <w:r>
              <w:rPr>
                <w:spacing w:val="9"/>
              </w:rPr>
              <w:t>造成严重社会危害后果的</w:t>
            </w:r>
          </w:p>
        </w:tc>
        <w:tc>
          <w:tcPr>
            <w:tcW w:w="4459" w:type="dxa"/>
            <w:vAlign w:val="top"/>
          </w:tcPr>
          <w:p>
            <w:pPr>
              <w:pStyle w:val="TableText"/>
              <w:ind w:left="123"/>
              <w:spacing w:before="211" w:line="228" w:lineRule="auto"/>
              <w:rPr/>
            </w:pPr>
            <w:r>
              <w:rPr>
                <w:spacing w:val="5"/>
              </w:rPr>
              <w:t>责令停业整顿，处</w:t>
            </w:r>
            <w:r>
              <w:rPr>
                <w:spacing w:val="-19"/>
              </w:rPr>
              <w:t xml:space="preserve"> </w:t>
            </w:r>
            <w:r>
              <w:rPr>
                <w:spacing w:val="5"/>
              </w:rPr>
              <w:t>3</w:t>
            </w:r>
            <w:r>
              <w:rPr>
                <w:spacing w:val="-35"/>
              </w:rPr>
              <w:t xml:space="preserve"> </w:t>
            </w:r>
            <w:r>
              <w:rPr>
                <w:spacing w:val="5"/>
              </w:rPr>
              <w:t>万元以上</w:t>
            </w:r>
            <w:r>
              <w:rPr>
                <w:spacing w:val="-32"/>
              </w:rPr>
              <w:t xml:space="preserve"> </w:t>
            </w:r>
            <w:r>
              <w:rPr>
                <w:spacing w:val="5"/>
              </w:rPr>
              <w:t>7</w:t>
            </w:r>
            <w:r>
              <w:rPr>
                <w:spacing w:val="-33"/>
              </w:rPr>
              <w:t xml:space="preserve"> </w:t>
            </w:r>
            <w:r>
              <w:rPr>
                <w:spacing w:val="5"/>
              </w:rPr>
              <w:t>万元以下罚款</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5"/>
              <w:spacing w:before="213" w:line="228" w:lineRule="auto"/>
              <w:rPr/>
            </w:pPr>
            <w:r>
              <w:rPr>
                <w:spacing w:val="8"/>
              </w:rPr>
              <w:t>多次违法，并造成严重社会危害后果的</w:t>
            </w:r>
          </w:p>
        </w:tc>
        <w:tc>
          <w:tcPr>
            <w:tcW w:w="4459" w:type="dxa"/>
            <w:vAlign w:val="top"/>
          </w:tcPr>
          <w:p>
            <w:pPr>
              <w:pStyle w:val="TableText"/>
              <w:ind w:left="123"/>
              <w:spacing w:before="213" w:line="228" w:lineRule="auto"/>
              <w:rPr/>
            </w:pPr>
            <w:r>
              <w:rPr>
                <w:spacing w:val="2"/>
              </w:rPr>
              <w:t>责令停业整顿，处</w:t>
            </w:r>
            <w:r>
              <w:rPr>
                <w:spacing w:val="-35"/>
              </w:rPr>
              <w:t xml:space="preserve"> </w:t>
            </w:r>
            <w:r>
              <w:rPr>
                <w:spacing w:val="2"/>
              </w:rPr>
              <w:t>7</w:t>
            </w:r>
            <w:r>
              <w:rPr>
                <w:spacing w:val="-33"/>
              </w:rPr>
              <w:t xml:space="preserve"> </w:t>
            </w:r>
            <w:r>
              <w:rPr>
                <w:spacing w:val="2"/>
              </w:rPr>
              <w:t>万元以上</w:t>
            </w:r>
            <w:r>
              <w:rPr>
                <w:spacing w:val="-22"/>
              </w:rPr>
              <w:t xml:space="preserve"> </w:t>
            </w:r>
            <w:r>
              <w:rPr>
                <w:spacing w:val="2"/>
              </w:rPr>
              <w:t>10</w:t>
            </w:r>
            <w:r>
              <w:rPr>
                <w:spacing w:val="-33"/>
              </w:rPr>
              <w:t xml:space="preserve"> </w:t>
            </w:r>
            <w:r>
              <w:rPr>
                <w:spacing w:val="2"/>
              </w:rPr>
              <w:t>万元以下罚款</w:t>
            </w:r>
          </w:p>
        </w:tc>
      </w:tr>
      <w:tr>
        <w:trPr>
          <w:trHeight w:val="924" w:hRule="atLeast"/>
        </w:trPr>
        <w:tc>
          <w:tcPr>
            <w:tcW w:w="616"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250"/>
              <w:spacing w:before="78" w:line="183" w:lineRule="auto"/>
              <w:rPr>
                <w:sz w:val="24"/>
                <w:szCs w:val="24"/>
              </w:rPr>
            </w:pPr>
            <w:r>
              <w:rPr>
                <w:sz w:val="24"/>
                <w:szCs w:val="24"/>
                <w:spacing w:val="-7"/>
              </w:rPr>
              <w:t>23</w:t>
            </w:r>
          </w:p>
        </w:tc>
        <w:tc>
          <w:tcPr>
            <w:tcW w:w="2677" w:type="dxa"/>
            <w:vAlign w:val="top"/>
            <w:vMerge w:val="restart"/>
            <w:tcBorders>
              <w:bottom w:val="nil"/>
            </w:tcBorders>
          </w:tcPr>
          <w:p>
            <w:pPr>
              <w:spacing w:line="318" w:lineRule="auto"/>
              <w:rPr>
                <w:rFonts w:ascii="Arial"/>
                <w:sz w:val="21"/>
              </w:rPr>
            </w:pPr>
            <w:r/>
          </w:p>
          <w:p>
            <w:pPr>
              <w:spacing w:line="318" w:lineRule="auto"/>
              <w:rPr>
                <w:rFonts w:ascii="Arial"/>
                <w:sz w:val="21"/>
              </w:rPr>
            </w:pPr>
            <w:r/>
          </w:p>
          <w:p>
            <w:pPr>
              <w:spacing w:line="318" w:lineRule="auto"/>
              <w:rPr>
                <w:rFonts w:ascii="Arial"/>
                <w:sz w:val="21"/>
              </w:rPr>
            </w:pPr>
            <w:r/>
          </w:p>
          <w:p>
            <w:pPr>
              <w:ind w:left="119" w:right="106" w:hanging="10"/>
              <w:spacing w:before="65" w:line="251" w:lineRule="auto"/>
              <w:rPr>
                <w:rFonts w:ascii="SimHei" w:hAnsi="SimHei" w:eastAsia="SimHei" w:cs="SimHei"/>
                <w:sz w:val="20"/>
                <w:szCs w:val="20"/>
              </w:rPr>
            </w:pPr>
            <w:r>
              <w:rPr>
                <w:rFonts w:ascii="SimHei" w:hAnsi="SimHei" w:eastAsia="SimHei" w:cs="SimHei"/>
                <w:sz w:val="20"/>
                <w:szCs w:val="20"/>
                <w:spacing w:val="4"/>
              </w:rPr>
              <w:t>屠宰、经营、运输的动物未</w:t>
            </w:r>
            <w:r>
              <w:rPr>
                <w:rFonts w:ascii="SimHei" w:hAnsi="SimHei" w:eastAsia="SimHei" w:cs="SimHei"/>
                <w:sz w:val="20"/>
                <w:szCs w:val="20"/>
                <w:spacing w:val="3"/>
              </w:rPr>
              <w:t xml:space="preserve"> </w:t>
            </w:r>
            <w:r>
              <w:rPr>
                <w:rFonts w:ascii="SimHei" w:hAnsi="SimHei" w:eastAsia="SimHei" w:cs="SimHei"/>
                <w:sz w:val="20"/>
                <w:szCs w:val="20"/>
                <w:spacing w:val="3"/>
              </w:rPr>
              <w:t>附有检疫证明，经营和运输</w:t>
            </w:r>
            <w:r>
              <w:rPr>
                <w:rFonts w:ascii="SimHei" w:hAnsi="SimHei" w:eastAsia="SimHei" w:cs="SimHei"/>
                <w:sz w:val="20"/>
                <w:szCs w:val="20"/>
                <w:spacing w:val="7"/>
              </w:rPr>
              <w:t xml:space="preserve"> </w:t>
            </w:r>
            <w:r>
              <w:rPr>
                <w:rFonts w:ascii="SimHei" w:hAnsi="SimHei" w:eastAsia="SimHei" w:cs="SimHei"/>
                <w:sz w:val="20"/>
                <w:szCs w:val="20"/>
                <w:spacing w:val="8"/>
              </w:rPr>
              <w:t>的动物产品未附有检疫证</w:t>
            </w:r>
            <w:r>
              <w:rPr>
                <w:rFonts w:ascii="SimHei" w:hAnsi="SimHei" w:eastAsia="SimHei" w:cs="SimHei"/>
                <w:sz w:val="20"/>
                <w:szCs w:val="20"/>
              </w:rPr>
              <w:t xml:space="preserve">  </w:t>
            </w:r>
            <w:r>
              <w:rPr>
                <w:rFonts w:ascii="SimHei" w:hAnsi="SimHei" w:eastAsia="SimHei" w:cs="SimHei"/>
                <w:sz w:val="20"/>
                <w:szCs w:val="20"/>
                <w:spacing w:val="6"/>
              </w:rPr>
              <w:t>明、检疫标志</w:t>
            </w:r>
          </w:p>
        </w:tc>
        <w:tc>
          <w:tcPr>
            <w:tcW w:w="7480" w:type="dxa"/>
            <w:vAlign w:val="top"/>
            <w:vMerge w:val="restart"/>
            <w:tcBorders>
              <w:bottom w:val="nil"/>
            </w:tcBorders>
          </w:tcPr>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111" w:right="35" w:hanging="4"/>
              <w:spacing w:before="65" w:line="238" w:lineRule="auto"/>
              <w:jc w:val="both"/>
              <w:rPr/>
            </w:pPr>
            <w:r>
              <w:rPr>
                <w:rFonts w:ascii="SimHei" w:hAnsi="SimHei" w:eastAsia="SimHei" w:cs="SimHei"/>
                <w:spacing w:val="10"/>
              </w:rPr>
              <w:t>《中华人民共和国动物防疫法》第一百条第一款</w:t>
            </w:r>
            <w:r>
              <w:rPr>
                <w:rFonts w:ascii="SimHei" w:hAnsi="SimHei" w:eastAsia="SimHei" w:cs="SimHei"/>
                <w:spacing w:val="10"/>
              </w:rPr>
              <w:t xml:space="preserve"> </w:t>
            </w:r>
            <w:r>
              <w:rPr>
                <w:spacing w:val="10"/>
              </w:rPr>
              <w:t>违反本法规定，屠宰、经营、</w:t>
            </w:r>
            <w:r>
              <w:rPr>
                <w:spacing w:val="4"/>
              </w:rPr>
              <w:t xml:space="preserve"> </w:t>
            </w:r>
            <w:r>
              <w:rPr>
                <w:spacing w:val="7"/>
              </w:rPr>
              <w:t>运输的动物未附有检疫证明，经营和运输的动物产品未附有检疫证明、检疫标志</w:t>
            </w:r>
            <w:r>
              <w:rPr>
                <w:spacing w:val="10"/>
              </w:rPr>
              <w:t xml:space="preserve"> </w:t>
            </w:r>
            <w:r>
              <w:rPr>
                <w:spacing w:val="3"/>
              </w:rPr>
              <w:t>的，由县级以上地方人民政府农业农村主管部门责令改正，处同类检疫合格动物、</w:t>
            </w:r>
            <w:r>
              <w:rPr>
                <w:spacing w:val="18"/>
              </w:rPr>
              <w:t xml:space="preserve"> </w:t>
            </w:r>
            <w:r>
              <w:rPr>
                <w:spacing w:val="7"/>
              </w:rPr>
              <w:t>动物产品货值金额一倍以下罚款；对货主以外的承运人处运输费用三倍以上五倍</w:t>
            </w:r>
            <w:r>
              <w:rPr>
                <w:spacing w:val="10"/>
              </w:rPr>
              <w:t xml:space="preserve"> </w:t>
            </w:r>
            <w:r>
              <w:rPr>
                <w:spacing w:val="9"/>
              </w:rPr>
              <w:t>以下罚款，情节严重的，处五倍以上十倍以下罚款。</w:t>
            </w:r>
          </w:p>
        </w:tc>
        <w:tc>
          <w:tcPr>
            <w:tcW w:w="1236" w:type="dxa"/>
            <w:vAlign w:val="top"/>
          </w:tcPr>
          <w:p>
            <w:pPr>
              <w:spacing w:line="293"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292" w:lineRule="auto"/>
              <w:rPr>
                <w:rFonts w:ascii="Arial"/>
                <w:sz w:val="21"/>
              </w:rPr>
            </w:pPr>
            <w:r/>
          </w:p>
          <w:p>
            <w:pPr>
              <w:pStyle w:val="TableText"/>
              <w:ind w:left="120"/>
              <w:spacing w:before="65" w:line="228" w:lineRule="auto"/>
              <w:rPr/>
            </w:pPr>
            <w:r>
              <w:rPr>
                <w:spacing w:val="5"/>
              </w:rPr>
              <w:t>货值金额在</w:t>
            </w:r>
            <w:r>
              <w:rPr>
                <w:spacing w:val="-28"/>
              </w:rPr>
              <w:t xml:space="preserve"> </w:t>
            </w:r>
            <w:r>
              <w:rPr>
                <w:spacing w:val="5"/>
              </w:rPr>
              <w:t>3</w:t>
            </w:r>
            <w:r>
              <w:rPr>
                <w:spacing w:val="-33"/>
              </w:rPr>
              <w:t xml:space="preserve"> </w:t>
            </w:r>
            <w:r>
              <w:rPr>
                <w:spacing w:val="5"/>
              </w:rPr>
              <w:t>万元以下的</w:t>
            </w:r>
          </w:p>
        </w:tc>
        <w:tc>
          <w:tcPr>
            <w:tcW w:w="4459" w:type="dxa"/>
            <w:vAlign w:val="top"/>
          </w:tcPr>
          <w:p>
            <w:pPr>
              <w:pStyle w:val="TableText"/>
              <w:ind w:left="115" w:right="200" w:firstLine="4"/>
              <w:spacing w:before="99" w:line="237" w:lineRule="auto"/>
              <w:jc w:val="both"/>
              <w:rPr/>
            </w:pPr>
            <w:r>
              <w:rPr>
                <w:spacing w:val="7"/>
              </w:rPr>
              <w:t>处同类检疫合格动物、动物产品货值金额</w:t>
            </w:r>
            <w:r>
              <w:rPr>
                <w:spacing w:val="-15"/>
              </w:rPr>
              <w:t xml:space="preserve"> </w:t>
            </w:r>
            <w:r>
              <w:rPr>
                <w:spacing w:val="7"/>
              </w:rPr>
              <w:t>30%</w:t>
            </w:r>
            <w:r>
              <w:rPr/>
              <w:t xml:space="preserve"> </w:t>
            </w:r>
            <w:r>
              <w:rPr>
                <w:spacing w:val="8"/>
              </w:rPr>
              <w:t>以下罚款；对货主以外的承运人处运输费用</w:t>
            </w:r>
            <w:r>
              <w:rPr>
                <w:spacing w:val="-24"/>
              </w:rPr>
              <w:t xml:space="preserve"> </w:t>
            </w:r>
            <w:r>
              <w:rPr>
                <w:spacing w:val="8"/>
              </w:rPr>
              <w:t>3</w:t>
            </w:r>
            <w:r>
              <w:rPr/>
              <w:t xml:space="preserve"> </w:t>
            </w:r>
            <w:r>
              <w:rPr>
                <w:spacing w:val="6"/>
              </w:rPr>
              <w:t>倍以上</w:t>
            </w:r>
            <w:r>
              <w:rPr>
                <w:spacing w:val="-37"/>
              </w:rPr>
              <w:t xml:space="preserve"> </w:t>
            </w:r>
            <w:r>
              <w:rPr>
                <w:spacing w:val="6"/>
              </w:rPr>
              <w:t>4</w:t>
            </w:r>
            <w:r>
              <w:rPr>
                <w:spacing w:val="-38"/>
              </w:rPr>
              <w:t xml:space="preserve"> </w:t>
            </w:r>
            <w:r>
              <w:rPr>
                <w:spacing w:val="6"/>
              </w:rPr>
              <w:t>倍以下罚款</w:t>
            </w:r>
          </w:p>
        </w:tc>
      </w:tr>
      <w:tr>
        <w:trPr>
          <w:trHeight w:val="80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301" w:line="230" w:lineRule="auto"/>
              <w:rPr/>
            </w:pPr>
            <w:r>
              <w:rPr>
                <w:spacing w:val="3"/>
              </w:rPr>
              <w:t>一般</w:t>
            </w:r>
          </w:p>
        </w:tc>
        <w:tc>
          <w:tcPr>
            <w:tcW w:w="4617" w:type="dxa"/>
            <w:vAlign w:val="top"/>
          </w:tcPr>
          <w:p>
            <w:pPr>
              <w:pStyle w:val="TableText"/>
              <w:ind w:left="120"/>
              <w:spacing w:before="301" w:line="228" w:lineRule="auto"/>
              <w:rPr/>
            </w:pPr>
            <w:r>
              <w:rPr>
                <w:spacing w:val="5"/>
              </w:rPr>
              <w:t>货值金额在</w:t>
            </w:r>
            <w:r>
              <w:rPr>
                <w:spacing w:val="-33"/>
              </w:rPr>
              <w:t xml:space="preserve"> </w:t>
            </w:r>
            <w:r>
              <w:rPr>
                <w:spacing w:val="5"/>
              </w:rPr>
              <w:t>3</w:t>
            </w:r>
            <w:r>
              <w:rPr>
                <w:spacing w:val="-33"/>
              </w:rPr>
              <w:t xml:space="preserve"> </w:t>
            </w:r>
            <w:r>
              <w:rPr>
                <w:spacing w:val="5"/>
              </w:rPr>
              <w:t>万元以上</w:t>
            </w:r>
            <w:r>
              <w:rPr>
                <w:spacing w:val="-38"/>
              </w:rPr>
              <w:t xml:space="preserve"> </w:t>
            </w:r>
            <w:r>
              <w:rPr>
                <w:spacing w:val="5"/>
              </w:rPr>
              <w:t>6</w:t>
            </w:r>
            <w:r>
              <w:rPr>
                <w:spacing w:val="-33"/>
              </w:rPr>
              <w:t xml:space="preserve"> </w:t>
            </w:r>
            <w:r>
              <w:rPr>
                <w:spacing w:val="5"/>
              </w:rPr>
              <w:t>万元以下的</w:t>
            </w:r>
          </w:p>
        </w:tc>
        <w:tc>
          <w:tcPr>
            <w:tcW w:w="4459" w:type="dxa"/>
            <w:vAlign w:val="top"/>
          </w:tcPr>
          <w:p>
            <w:pPr>
              <w:pStyle w:val="TableText"/>
              <w:ind w:left="115" w:right="200" w:firstLine="5"/>
              <w:spacing w:before="41" w:line="232" w:lineRule="auto"/>
              <w:jc w:val="both"/>
              <w:rPr/>
            </w:pPr>
            <w:r>
              <w:rPr>
                <w:spacing w:val="7"/>
              </w:rPr>
              <w:t>处同类检疫合格动物、动物产品货值金额</w:t>
            </w:r>
            <w:r>
              <w:rPr>
                <w:spacing w:val="-15"/>
              </w:rPr>
              <w:t xml:space="preserve"> </w:t>
            </w:r>
            <w:r>
              <w:rPr>
                <w:spacing w:val="7"/>
              </w:rPr>
              <w:t>30%</w:t>
            </w:r>
            <w:r>
              <w:rPr/>
              <w:t xml:space="preserve"> </w:t>
            </w:r>
            <w:r>
              <w:rPr>
                <w:spacing w:val="8"/>
              </w:rPr>
              <w:t>以上</w:t>
            </w:r>
            <w:r>
              <w:rPr>
                <w:spacing w:val="-32"/>
              </w:rPr>
              <w:t xml:space="preserve"> </w:t>
            </w:r>
            <w:r>
              <w:rPr>
                <w:spacing w:val="8"/>
              </w:rPr>
              <w:t>60%以下罚款；对货主以外的承运人处运</w:t>
            </w:r>
            <w:r>
              <w:rPr/>
              <w:t xml:space="preserve"> </w:t>
            </w:r>
            <w:r>
              <w:rPr>
                <w:spacing w:val="10"/>
              </w:rPr>
              <w:t>输费用4</w:t>
            </w:r>
            <w:r>
              <w:rPr>
                <w:spacing w:val="-37"/>
              </w:rPr>
              <w:t xml:space="preserve"> </w:t>
            </w:r>
            <w:r>
              <w:rPr>
                <w:spacing w:val="10"/>
              </w:rPr>
              <w:t>倍以上</w:t>
            </w:r>
            <w:r>
              <w:rPr>
                <w:spacing w:val="-35"/>
              </w:rPr>
              <w:t xml:space="preserve"> </w:t>
            </w:r>
            <w:r>
              <w:rPr>
                <w:spacing w:val="10"/>
              </w:rPr>
              <w:t>5</w:t>
            </w:r>
            <w:r>
              <w:rPr>
                <w:spacing w:val="-38"/>
              </w:rPr>
              <w:t xml:space="preserve"> </w:t>
            </w:r>
            <w:r>
              <w:rPr>
                <w:spacing w:val="10"/>
              </w:rPr>
              <w:t>倍以下罚款</w:t>
            </w:r>
          </w:p>
        </w:tc>
      </w:tr>
      <w:tr>
        <w:trPr>
          <w:trHeight w:val="83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21" w:lineRule="auto"/>
              <w:rPr>
                <w:rFonts w:ascii="Arial"/>
                <w:sz w:val="21"/>
              </w:rPr>
            </w:pPr>
            <w:r/>
          </w:p>
          <w:p>
            <w:pPr>
              <w:spacing w:line="321"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250" w:lineRule="auto"/>
              <w:rPr>
                <w:rFonts w:ascii="Arial"/>
                <w:sz w:val="21"/>
              </w:rPr>
            </w:pPr>
            <w:r/>
          </w:p>
          <w:p>
            <w:pPr>
              <w:pStyle w:val="TableText"/>
              <w:ind w:left="120"/>
              <w:spacing w:before="65" w:line="228" w:lineRule="auto"/>
              <w:rPr/>
            </w:pPr>
            <w:r>
              <w:rPr>
                <w:spacing w:val="4"/>
              </w:rPr>
              <w:t>货值金额在</w:t>
            </w:r>
            <w:r>
              <w:rPr>
                <w:spacing w:val="-32"/>
              </w:rPr>
              <w:t xml:space="preserve"> </w:t>
            </w:r>
            <w:r>
              <w:rPr>
                <w:spacing w:val="4"/>
              </w:rPr>
              <w:t>6</w:t>
            </w:r>
            <w:r>
              <w:rPr>
                <w:spacing w:val="-33"/>
              </w:rPr>
              <w:t xml:space="preserve"> </w:t>
            </w:r>
            <w:r>
              <w:rPr>
                <w:spacing w:val="4"/>
              </w:rPr>
              <w:t>万元以上</w:t>
            </w:r>
            <w:r>
              <w:rPr>
                <w:spacing w:val="-24"/>
              </w:rPr>
              <w:t xml:space="preserve"> </w:t>
            </w:r>
            <w:r>
              <w:rPr>
                <w:spacing w:val="4"/>
              </w:rPr>
              <w:t>10</w:t>
            </w:r>
            <w:r>
              <w:rPr>
                <w:spacing w:val="-30"/>
              </w:rPr>
              <w:t xml:space="preserve"> </w:t>
            </w:r>
            <w:r>
              <w:rPr>
                <w:spacing w:val="4"/>
              </w:rPr>
              <w:t>万元以下的</w:t>
            </w:r>
          </w:p>
        </w:tc>
        <w:tc>
          <w:tcPr>
            <w:tcW w:w="4459" w:type="dxa"/>
            <w:vAlign w:val="top"/>
          </w:tcPr>
          <w:p>
            <w:pPr>
              <w:pStyle w:val="TableText"/>
              <w:ind w:left="115" w:right="200" w:firstLine="5"/>
              <w:spacing w:before="54" w:line="236" w:lineRule="auto"/>
              <w:jc w:val="both"/>
              <w:rPr/>
            </w:pPr>
            <w:r>
              <w:rPr>
                <w:spacing w:val="8"/>
              </w:rPr>
              <w:t>处同类检疫合格动物、动物产品货值金额</w:t>
            </w:r>
            <w:r>
              <w:rPr>
                <w:spacing w:val="-36"/>
              </w:rPr>
              <w:t xml:space="preserve"> </w:t>
            </w:r>
            <w:r>
              <w:rPr>
                <w:spacing w:val="8"/>
              </w:rPr>
              <w:t>60%</w:t>
            </w:r>
            <w:r>
              <w:rPr/>
              <w:t xml:space="preserve"> </w:t>
            </w:r>
            <w:r>
              <w:rPr>
                <w:spacing w:val="8"/>
              </w:rPr>
              <w:t>以上</w:t>
            </w:r>
            <w:r>
              <w:rPr>
                <w:spacing w:val="-32"/>
              </w:rPr>
              <w:t xml:space="preserve"> </w:t>
            </w:r>
            <w:r>
              <w:rPr>
                <w:spacing w:val="8"/>
              </w:rPr>
              <w:t>80%以下罚款；对货主以外的承运人处运</w:t>
            </w:r>
            <w:r>
              <w:rPr/>
              <w:t xml:space="preserve"> </w:t>
            </w:r>
            <w:r>
              <w:rPr>
                <w:spacing w:val="5"/>
              </w:rPr>
              <w:t>输费用</w:t>
            </w:r>
            <w:r>
              <w:rPr>
                <w:spacing w:val="-31"/>
              </w:rPr>
              <w:t xml:space="preserve"> </w:t>
            </w:r>
            <w:r>
              <w:rPr>
                <w:spacing w:val="5"/>
              </w:rPr>
              <w:t>5</w:t>
            </w:r>
            <w:r>
              <w:rPr>
                <w:spacing w:val="-37"/>
              </w:rPr>
              <w:t xml:space="preserve"> </w:t>
            </w:r>
            <w:r>
              <w:rPr>
                <w:spacing w:val="5"/>
              </w:rPr>
              <w:t>倍以上</w:t>
            </w:r>
            <w:r>
              <w:rPr>
                <w:spacing w:val="-39"/>
              </w:rPr>
              <w:t xml:space="preserve"> </w:t>
            </w:r>
            <w:r>
              <w:rPr>
                <w:spacing w:val="5"/>
              </w:rPr>
              <w:t>8</w:t>
            </w:r>
            <w:r>
              <w:rPr>
                <w:spacing w:val="-38"/>
              </w:rPr>
              <w:t xml:space="preserve"> </w:t>
            </w:r>
            <w:r>
              <w:rPr>
                <w:spacing w:val="5"/>
              </w:rPr>
              <w:t>倍以下罚款</w:t>
            </w:r>
          </w:p>
        </w:tc>
      </w:tr>
      <w:tr>
        <w:trPr>
          <w:trHeight w:val="78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0"/>
              <w:spacing w:before="293" w:line="228" w:lineRule="auto"/>
              <w:rPr/>
            </w:pPr>
            <w:r>
              <w:rPr>
                <w:spacing w:val="4"/>
              </w:rPr>
              <w:t>货值金额在</w:t>
            </w:r>
            <w:r>
              <w:rPr>
                <w:spacing w:val="-18"/>
              </w:rPr>
              <w:t xml:space="preserve"> </w:t>
            </w:r>
            <w:r>
              <w:rPr>
                <w:spacing w:val="4"/>
              </w:rPr>
              <w:t>10</w:t>
            </w:r>
            <w:r>
              <w:rPr>
                <w:spacing w:val="-30"/>
              </w:rPr>
              <w:t xml:space="preserve"> </w:t>
            </w:r>
            <w:r>
              <w:rPr>
                <w:spacing w:val="4"/>
              </w:rPr>
              <w:t>万元以上的</w:t>
            </w:r>
          </w:p>
        </w:tc>
        <w:tc>
          <w:tcPr>
            <w:tcW w:w="4459" w:type="dxa"/>
            <w:vAlign w:val="top"/>
          </w:tcPr>
          <w:p>
            <w:pPr>
              <w:pStyle w:val="TableText"/>
              <w:ind w:left="115" w:right="148" w:firstLine="5"/>
              <w:spacing w:before="32" w:line="229" w:lineRule="auto"/>
              <w:jc w:val="both"/>
              <w:rPr/>
            </w:pPr>
            <w:r>
              <w:rPr>
                <w:spacing w:val="8"/>
              </w:rPr>
              <w:t>处同类检疫合格动物、动物产品货值金额</w:t>
            </w:r>
            <w:r>
              <w:rPr>
                <w:spacing w:val="-36"/>
              </w:rPr>
              <w:t xml:space="preserve"> </w:t>
            </w:r>
            <w:r>
              <w:rPr>
                <w:spacing w:val="8"/>
              </w:rPr>
              <w:t>80%</w:t>
            </w:r>
            <w:r>
              <w:rPr/>
              <w:t xml:space="preserve"> </w:t>
            </w:r>
            <w:r>
              <w:rPr>
                <w:spacing w:val="7"/>
              </w:rPr>
              <w:t>以上</w:t>
            </w:r>
            <w:r>
              <w:rPr>
                <w:spacing w:val="-11"/>
              </w:rPr>
              <w:t xml:space="preserve"> </w:t>
            </w:r>
            <w:r>
              <w:rPr>
                <w:spacing w:val="7"/>
              </w:rPr>
              <w:t>1</w:t>
            </w:r>
            <w:r>
              <w:rPr>
                <w:spacing w:val="-40"/>
              </w:rPr>
              <w:t xml:space="preserve"> </w:t>
            </w:r>
            <w:r>
              <w:rPr>
                <w:spacing w:val="7"/>
              </w:rPr>
              <w:t>倍以下罚款；对货主以外的承运人处运</w:t>
            </w:r>
            <w:r>
              <w:rPr/>
              <w:t xml:space="preserve"> </w:t>
            </w:r>
            <w:r>
              <w:rPr>
                <w:spacing w:val="8"/>
              </w:rPr>
              <w:t>输费用8</w:t>
            </w:r>
            <w:r>
              <w:rPr>
                <w:spacing w:val="-27"/>
              </w:rPr>
              <w:t xml:space="preserve"> </w:t>
            </w:r>
            <w:r>
              <w:rPr>
                <w:spacing w:val="8"/>
              </w:rPr>
              <w:t>倍以上</w:t>
            </w:r>
            <w:r>
              <w:rPr>
                <w:spacing w:val="-24"/>
              </w:rPr>
              <w:t xml:space="preserve"> </w:t>
            </w:r>
            <w:r>
              <w:rPr>
                <w:spacing w:val="8"/>
              </w:rPr>
              <w:t>10</w:t>
            </w:r>
            <w:r>
              <w:rPr>
                <w:spacing w:val="-35"/>
              </w:rPr>
              <w:t xml:space="preserve"> </w:t>
            </w:r>
            <w:r>
              <w:rPr>
                <w:spacing w:val="8"/>
              </w:rPr>
              <w:t>倍以下罚款</w:t>
            </w:r>
          </w:p>
        </w:tc>
      </w:tr>
    </w:tbl>
    <w:p>
      <w:pPr>
        <w:rPr>
          <w:rFonts w:ascii="Arial"/>
          <w:sz w:val="21"/>
        </w:rPr>
      </w:pPr>
      <w:r/>
    </w:p>
    <w:p>
      <w:pPr>
        <w:sectPr>
          <w:footerReference w:type="default" r:id="rId7"/>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406" w:hRule="atLeast"/>
        </w:trPr>
        <w:tc>
          <w:tcPr>
            <w:tcW w:w="616" w:type="dxa"/>
            <w:vAlign w:val="top"/>
            <w:vMerge w:val="restart"/>
            <w:tcBorders>
              <w:bottom w:val="nil"/>
            </w:tcBorders>
          </w:tcPr>
          <w:p>
            <w:pPr>
              <w:spacing w:line="339" w:lineRule="auto"/>
              <w:rPr>
                <w:rFonts w:ascii="Arial"/>
                <w:sz w:val="21"/>
              </w:rPr>
            </w:pPr>
            <w:r/>
          </w:p>
          <w:p>
            <w:pPr>
              <w:spacing w:line="339" w:lineRule="auto"/>
              <w:rPr>
                <w:rFonts w:ascii="Arial"/>
                <w:sz w:val="21"/>
              </w:rPr>
            </w:pPr>
            <w:r/>
          </w:p>
          <w:p>
            <w:pPr>
              <w:pStyle w:val="TableText"/>
              <w:ind w:left="250"/>
              <w:spacing w:before="78" w:line="183" w:lineRule="auto"/>
              <w:rPr>
                <w:sz w:val="24"/>
                <w:szCs w:val="24"/>
              </w:rPr>
            </w:pPr>
            <w:r>
              <w:rPr>
                <w:sz w:val="24"/>
                <w:szCs w:val="24"/>
                <w:spacing w:val="-7"/>
              </w:rPr>
              <w:t>24</w:t>
            </w:r>
          </w:p>
        </w:tc>
        <w:tc>
          <w:tcPr>
            <w:tcW w:w="2677" w:type="dxa"/>
            <w:vAlign w:val="top"/>
            <w:vMerge w:val="restart"/>
            <w:tcBorders>
              <w:bottom w:val="nil"/>
            </w:tcBorders>
          </w:tcPr>
          <w:p>
            <w:pPr>
              <w:spacing w:line="389" w:lineRule="auto"/>
              <w:rPr>
                <w:rFonts w:ascii="Arial"/>
                <w:sz w:val="21"/>
              </w:rPr>
            </w:pPr>
            <w:r/>
          </w:p>
          <w:p>
            <w:pPr>
              <w:ind w:left="109" w:right="109" w:firstLine="4"/>
              <w:spacing w:before="66" w:line="249" w:lineRule="auto"/>
              <w:rPr>
                <w:rFonts w:ascii="SimHei" w:hAnsi="SimHei" w:eastAsia="SimHei" w:cs="SimHei"/>
                <w:sz w:val="20"/>
                <w:szCs w:val="20"/>
              </w:rPr>
            </w:pPr>
            <w:r>
              <w:rPr>
                <w:rFonts w:ascii="SimHei" w:hAnsi="SimHei" w:eastAsia="SimHei" w:cs="SimHei"/>
                <w:sz w:val="20"/>
                <w:szCs w:val="20"/>
                <w:spacing w:val="4"/>
              </w:rPr>
              <w:t>用于科研、展示、演出和比</w:t>
            </w:r>
            <w:r>
              <w:rPr>
                <w:rFonts w:ascii="SimHei" w:hAnsi="SimHei" w:eastAsia="SimHei" w:cs="SimHei"/>
                <w:sz w:val="20"/>
                <w:szCs w:val="20"/>
              </w:rPr>
              <w:t xml:space="preserve"> </w:t>
            </w:r>
            <w:r>
              <w:rPr>
                <w:rFonts w:ascii="SimHei" w:hAnsi="SimHei" w:eastAsia="SimHei" w:cs="SimHei"/>
                <w:sz w:val="20"/>
                <w:szCs w:val="20"/>
                <w:spacing w:val="9"/>
              </w:rPr>
              <w:t>赛等非食用性利用的动物</w:t>
            </w:r>
            <w:r>
              <w:rPr>
                <w:rFonts w:ascii="SimHei" w:hAnsi="SimHei" w:eastAsia="SimHei" w:cs="SimHei"/>
                <w:sz w:val="20"/>
                <w:szCs w:val="20"/>
              </w:rPr>
              <w:t xml:space="preserve">  </w:t>
            </w:r>
            <w:r>
              <w:rPr>
                <w:rFonts w:ascii="SimHei" w:hAnsi="SimHei" w:eastAsia="SimHei" w:cs="SimHei"/>
                <w:sz w:val="20"/>
                <w:szCs w:val="20"/>
                <w:spacing w:val="8"/>
              </w:rPr>
              <w:t>未附有检疫证明</w:t>
            </w:r>
          </w:p>
        </w:tc>
        <w:tc>
          <w:tcPr>
            <w:tcW w:w="7480" w:type="dxa"/>
            <w:vAlign w:val="top"/>
            <w:vMerge w:val="restart"/>
            <w:tcBorders>
              <w:bottom w:val="nil"/>
            </w:tcBorders>
          </w:tcPr>
          <w:p>
            <w:pPr>
              <w:spacing w:line="388" w:lineRule="auto"/>
              <w:rPr>
                <w:rFonts w:ascii="Arial"/>
                <w:sz w:val="21"/>
              </w:rPr>
            </w:pPr>
            <w:r/>
          </w:p>
          <w:p>
            <w:pPr>
              <w:pStyle w:val="TableText"/>
              <w:ind w:left="110" w:right="106" w:hanging="3"/>
              <w:spacing w:before="65" w:line="249" w:lineRule="auto"/>
              <w:jc w:val="both"/>
              <w:rPr/>
            </w:pPr>
            <w:r>
              <w:rPr>
                <w:rFonts w:ascii="SimHei" w:hAnsi="SimHei" w:eastAsia="SimHei" w:cs="SimHei"/>
                <w:spacing w:val="10"/>
              </w:rPr>
              <w:t>《中华人民共和国动物防疫法》第一百条第二款</w:t>
            </w:r>
            <w:r>
              <w:rPr>
                <w:rFonts w:ascii="SimHei" w:hAnsi="SimHei" w:eastAsia="SimHei" w:cs="SimHei"/>
                <w:spacing w:val="10"/>
              </w:rPr>
              <w:t xml:space="preserve"> </w:t>
            </w:r>
            <w:r>
              <w:rPr>
                <w:spacing w:val="10"/>
              </w:rPr>
              <w:t>违反本法</w:t>
            </w:r>
            <w:r>
              <w:rPr>
                <w:spacing w:val="9"/>
              </w:rPr>
              <w:t>规定，用于科研、展</w:t>
            </w:r>
            <w:r>
              <w:rPr/>
              <w:t xml:space="preserve"> </w:t>
            </w:r>
            <w:r>
              <w:rPr>
                <w:spacing w:val="7"/>
              </w:rPr>
              <w:t>示、演出和比赛等非食用性利用的动物未附有检疫证明的，由县级以上地方人民</w:t>
            </w:r>
            <w:r>
              <w:rPr>
                <w:spacing w:val="11"/>
              </w:rPr>
              <w:t xml:space="preserve"> </w:t>
            </w:r>
            <w:r>
              <w:rPr>
                <w:spacing w:val="9"/>
              </w:rPr>
              <w:t>政府农业农村主管部门责令改正，处三千元以上一万元以下罚款。</w:t>
            </w:r>
          </w:p>
        </w:tc>
        <w:tc>
          <w:tcPr>
            <w:tcW w:w="1236" w:type="dxa"/>
            <w:vAlign w:val="top"/>
          </w:tcPr>
          <w:p>
            <w:pPr>
              <w:pStyle w:val="TableText"/>
              <w:ind w:left="417"/>
              <w:spacing w:before="106" w:line="228" w:lineRule="auto"/>
              <w:rPr/>
            </w:pPr>
            <w:r>
              <w:rPr>
                <w:spacing w:val="3"/>
              </w:rPr>
              <w:t>从轻</w:t>
            </w:r>
          </w:p>
        </w:tc>
        <w:tc>
          <w:tcPr>
            <w:tcW w:w="4617" w:type="dxa"/>
            <w:vAlign w:val="top"/>
          </w:tcPr>
          <w:p>
            <w:pPr>
              <w:pStyle w:val="TableText"/>
              <w:ind w:left="117"/>
              <w:spacing w:before="105" w:line="228" w:lineRule="auto"/>
              <w:rPr/>
            </w:pPr>
            <w:r>
              <w:rPr>
                <w:spacing w:val="9"/>
              </w:rPr>
              <w:t>参加展览、演出和比赛的动物未附有检疫证明的</w:t>
            </w:r>
          </w:p>
        </w:tc>
        <w:tc>
          <w:tcPr>
            <w:tcW w:w="4459" w:type="dxa"/>
            <w:vAlign w:val="top"/>
          </w:tcPr>
          <w:p>
            <w:pPr>
              <w:pStyle w:val="TableText"/>
              <w:ind w:left="120"/>
              <w:spacing w:before="106"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627"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5" w:line="230" w:lineRule="auto"/>
              <w:rPr/>
            </w:pPr>
            <w:r>
              <w:rPr>
                <w:spacing w:val="3"/>
              </w:rPr>
              <w:t>一般</w:t>
            </w:r>
          </w:p>
        </w:tc>
        <w:tc>
          <w:tcPr>
            <w:tcW w:w="4617" w:type="dxa"/>
            <w:vAlign w:val="top"/>
          </w:tcPr>
          <w:p>
            <w:pPr>
              <w:pStyle w:val="TableText"/>
              <w:ind w:left="118" w:right="145" w:hanging="1"/>
              <w:spacing w:before="76" w:line="243" w:lineRule="auto"/>
              <w:rPr/>
            </w:pPr>
            <w:r>
              <w:rPr>
                <w:spacing w:val="7"/>
              </w:rPr>
              <w:t>参加展览、演出和比赛的动物未附有检疫证明，</w:t>
            </w:r>
            <w:r>
              <w:rPr>
                <w:spacing w:val="1"/>
              </w:rPr>
              <w:t xml:space="preserve"> </w:t>
            </w:r>
            <w:r>
              <w:rPr>
                <w:spacing w:val="9"/>
              </w:rPr>
              <w:t>二次违法的，且不符合从重情形的</w:t>
            </w:r>
          </w:p>
        </w:tc>
        <w:tc>
          <w:tcPr>
            <w:tcW w:w="4459" w:type="dxa"/>
            <w:vAlign w:val="top"/>
          </w:tcPr>
          <w:p>
            <w:pPr>
              <w:pStyle w:val="TableText"/>
              <w:ind w:left="120"/>
              <w:spacing w:before="216" w:line="229" w:lineRule="auto"/>
              <w:rPr/>
            </w:pPr>
            <w:r>
              <w:rPr>
                <w:spacing w:val="4"/>
              </w:rPr>
              <w:t>处</w:t>
            </w:r>
            <w:r>
              <w:rPr>
                <w:spacing w:val="-33"/>
              </w:rPr>
              <w:t xml:space="preserve"> </w:t>
            </w:r>
            <w:r>
              <w:rPr>
                <w:spacing w:val="4"/>
              </w:rPr>
              <w:t>5000</w:t>
            </w:r>
            <w:r>
              <w:rPr>
                <w:spacing w:val="-36"/>
              </w:rPr>
              <w:t xml:space="preserve"> </w:t>
            </w:r>
            <w:r>
              <w:rPr>
                <w:spacing w:val="4"/>
              </w:rPr>
              <w:t>元以上</w:t>
            </w:r>
            <w:r>
              <w:rPr>
                <w:spacing w:val="-39"/>
              </w:rPr>
              <w:t xml:space="preserve"> </w:t>
            </w:r>
            <w:r>
              <w:rPr>
                <w:spacing w:val="4"/>
              </w:rPr>
              <w:t>8000</w:t>
            </w:r>
            <w:r>
              <w:rPr>
                <w:spacing w:val="-36"/>
              </w:rPr>
              <w:t xml:space="preserve"> </w:t>
            </w:r>
            <w:r>
              <w:rPr>
                <w:spacing w:val="4"/>
              </w:rPr>
              <w:t>元以下罚款</w:t>
            </w:r>
          </w:p>
        </w:tc>
      </w:tr>
      <w:tr>
        <w:trPr>
          <w:trHeight w:val="62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15" w:line="229" w:lineRule="auto"/>
              <w:rPr/>
            </w:pPr>
            <w:r>
              <w:rPr>
                <w:spacing w:val="3"/>
              </w:rPr>
              <w:t>从重</w:t>
            </w:r>
          </w:p>
        </w:tc>
        <w:tc>
          <w:tcPr>
            <w:tcW w:w="4617" w:type="dxa"/>
            <w:vAlign w:val="top"/>
          </w:tcPr>
          <w:p>
            <w:pPr>
              <w:pStyle w:val="TableText"/>
              <w:ind w:left="115" w:right="145" w:firstLine="1"/>
              <w:spacing w:before="76" w:line="244" w:lineRule="auto"/>
              <w:rPr/>
            </w:pPr>
            <w:r>
              <w:rPr>
                <w:spacing w:val="7"/>
              </w:rPr>
              <w:t>参加展览、演出和比赛的动物未附有检疫证明，</w:t>
            </w:r>
            <w:r>
              <w:rPr>
                <w:spacing w:val="1"/>
              </w:rPr>
              <w:t xml:space="preserve"> </w:t>
            </w:r>
            <w:r>
              <w:rPr>
                <w:spacing w:val="9"/>
              </w:rPr>
              <w:t>三次及以上违法的或符合从重情形的</w:t>
            </w:r>
          </w:p>
        </w:tc>
        <w:tc>
          <w:tcPr>
            <w:tcW w:w="4459" w:type="dxa"/>
            <w:vAlign w:val="top"/>
          </w:tcPr>
          <w:p>
            <w:pPr>
              <w:pStyle w:val="TableText"/>
              <w:ind w:left="120"/>
              <w:spacing w:before="215" w:line="229" w:lineRule="auto"/>
              <w:rPr/>
            </w:pPr>
            <w:r>
              <w:rPr>
                <w:spacing w:val="3"/>
              </w:rPr>
              <w:t>处</w:t>
            </w:r>
            <w:r>
              <w:rPr>
                <w:spacing w:val="-34"/>
              </w:rPr>
              <w:t xml:space="preserve"> </w:t>
            </w:r>
            <w:r>
              <w:rPr>
                <w:spacing w:val="3"/>
              </w:rPr>
              <w:t>8000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769" w:hRule="atLeast"/>
        </w:trPr>
        <w:tc>
          <w:tcPr>
            <w:tcW w:w="616"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250"/>
              <w:spacing w:before="78" w:line="183" w:lineRule="auto"/>
              <w:rPr>
                <w:sz w:val="24"/>
                <w:szCs w:val="24"/>
              </w:rPr>
            </w:pPr>
            <w:r>
              <w:rPr>
                <w:sz w:val="24"/>
                <w:szCs w:val="24"/>
                <w:spacing w:val="-7"/>
              </w:rPr>
              <w:t>25</w:t>
            </w:r>
          </w:p>
        </w:tc>
        <w:tc>
          <w:tcPr>
            <w:tcW w:w="2677" w:type="dxa"/>
            <w:vAlign w:val="top"/>
            <w:vMerge w:val="restart"/>
            <w:tcBorders>
              <w:bottom w:val="nil"/>
            </w:tcBorders>
          </w:tcPr>
          <w:p>
            <w:pPr>
              <w:spacing w:line="356" w:lineRule="auto"/>
              <w:rPr>
                <w:rFonts w:ascii="Arial"/>
                <w:sz w:val="21"/>
              </w:rPr>
            </w:pPr>
            <w:r/>
          </w:p>
          <w:p>
            <w:pPr>
              <w:spacing w:line="356" w:lineRule="auto"/>
              <w:rPr>
                <w:rFonts w:ascii="Arial"/>
                <w:sz w:val="21"/>
              </w:rPr>
            </w:pPr>
            <w:r/>
          </w:p>
          <w:p>
            <w:pPr>
              <w:ind w:left="108" w:right="109" w:firstLine="1"/>
              <w:spacing w:before="65" w:line="249" w:lineRule="auto"/>
              <w:rPr>
                <w:rFonts w:ascii="SimHei" w:hAnsi="SimHei" w:eastAsia="SimHei" w:cs="SimHei"/>
                <w:sz w:val="20"/>
                <w:szCs w:val="20"/>
              </w:rPr>
            </w:pPr>
            <w:r>
              <w:rPr>
                <w:rFonts w:ascii="SimHei" w:hAnsi="SimHei" w:eastAsia="SimHei" w:cs="SimHei"/>
                <w:sz w:val="20"/>
                <w:szCs w:val="20"/>
                <w:spacing w:val="9"/>
              </w:rPr>
              <w:t>将禁止或者限制调运的特</w:t>
            </w:r>
            <w:r>
              <w:rPr>
                <w:rFonts w:ascii="SimHei" w:hAnsi="SimHei" w:eastAsia="SimHei" w:cs="SimHei"/>
                <w:sz w:val="20"/>
                <w:szCs w:val="20"/>
              </w:rPr>
              <w:t xml:space="preserve">  </w:t>
            </w:r>
            <w:r>
              <w:rPr>
                <w:rFonts w:ascii="SimHei" w:hAnsi="SimHei" w:eastAsia="SimHei" w:cs="SimHei"/>
                <w:sz w:val="20"/>
                <w:szCs w:val="20"/>
                <w:spacing w:val="4"/>
              </w:rPr>
              <w:t>定动物、动物产品由动物疫</w:t>
            </w:r>
            <w:r>
              <w:rPr>
                <w:rFonts w:ascii="SimHei" w:hAnsi="SimHei" w:eastAsia="SimHei" w:cs="SimHei"/>
                <w:sz w:val="20"/>
                <w:szCs w:val="20"/>
                <w:spacing w:val="5"/>
              </w:rPr>
              <w:t xml:space="preserve"> </w:t>
            </w:r>
            <w:r>
              <w:rPr>
                <w:rFonts w:ascii="SimHei" w:hAnsi="SimHei" w:eastAsia="SimHei" w:cs="SimHei"/>
                <w:sz w:val="20"/>
                <w:szCs w:val="20"/>
                <w:spacing w:val="9"/>
              </w:rPr>
              <w:t>病高风险区调入低风险区</w:t>
            </w:r>
          </w:p>
        </w:tc>
        <w:tc>
          <w:tcPr>
            <w:tcW w:w="7480" w:type="dxa"/>
            <w:vAlign w:val="top"/>
            <w:vMerge w:val="restart"/>
            <w:tcBorders>
              <w:bottom w:val="nil"/>
            </w:tcBorders>
          </w:tcPr>
          <w:p>
            <w:pPr>
              <w:spacing w:line="286" w:lineRule="auto"/>
              <w:rPr>
                <w:rFonts w:ascii="Arial"/>
                <w:sz w:val="21"/>
              </w:rPr>
            </w:pPr>
            <w:r/>
          </w:p>
          <w:p>
            <w:pPr>
              <w:spacing w:line="286" w:lineRule="auto"/>
              <w:rPr>
                <w:rFonts w:ascii="Arial"/>
                <w:sz w:val="21"/>
              </w:rPr>
            </w:pPr>
            <w:r/>
          </w:p>
          <w:p>
            <w:pPr>
              <w:pStyle w:val="TableText"/>
              <w:ind w:left="111" w:right="106" w:hanging="4"/>
              <w:spacing w:before="65" w:line="251" w:lineRule="auto"/>
              <w:jc w:val="both"/>
              <w:rPr/>
            </w:pPr>
            <w:r>
              <w:rPr>
                <w:rFonts w:ascii="SimHei" w:hAnsi="SimHei" w:eastAsia="SimHei" w:cs="SimHei"/>
                <w:spacing w:val="7"/>
              </w:rPr>
              <w:t>《中华人民共和国动物防疫法》第一百零一条</w:t>
            </w:r>
            <w:r>
              <w:rPr>
                <w:rFonts w:ascii="SimHei" w:hAnsi="SimHei" w:eastAsia="SimHei" w:cs="SimHei"/>
                <w:spacing w:val="7"/>
              </w:rPr>
              <w:t xml:space="preserve">  </w:t>
            </w:r>
            <w:r>
              <w:rPr>
                <w:spacing w:val="7"/>
              </w:rPr>
              <w:t>违反本法规定，将禁止或者限制</w:t>
            </w:r>
            <w:r>
              <w:rPr>
                <w:spacing w:val="8"/>
              </w:rPr>
              <w:t xml:space="preserve"> </w:t>
            </w:r>
            <w:r>
              <w:rPr>
                <w:spacing w:val="7"/>
              </w:rPr>
              <w:t>调运的特定动物、动物产品由动物疫病高风险区调入低风险区的，由县级以上地</w:t>
            </w:r>
            <w:r>
              <w:rPr>
                <w:spacing w:val="10"/>
              </w:rPr>
              <w:t xml:space="preserve"> </w:t>
            </w:r>
            <w:r>
              <w:rPr>
                <w:spacing w:val="7"/>
              </w:rPr>
              <w:t>方人民政府农业农村主管部门没收运输费用、违法运输的动物和动物产品，并处</w:t>
            </w:r>
            <w:r>
              <w:rPr>
                <w:spacing w:val="10"/>
              </w:rPr>
              <w:t xml:space="preserve"> </w:t>
            </w:r>
            <w:r>
              <w:rPr>
                <w:spacing w:val="8"/>
              </w:rPr>
              <w:t>运输费用一倍以上五倍以下罚款。</w:t>
            </w:r>
          </w:p>
        </w:tc>
        <w:tc>
          <w:tcPr>
            <w:tcW w:w="1236" w:type="dxa"/>
            <w:vAlign w:val="top"/>
          </w:tcPr>
          <w:p>
            <w:pPr>
              <w:pStyle w:val="TableText"/>
              <w:ind w:left="417"/>
              <w:spacing w:before="286" w:line="228" w:lineRule="auto"/>
              <w:rPr/>
            </w:pPr>
            <w:r>
              <w:rPr>
                <w:spacing w:val="3"/>
              </w:rPr>
              <w:t>从轻</w:t>
            </w:r>
          </w:p>
        </w:tc>
        <w:tc>
          <w:tcPr>
            <w:tcW w:w="4617" w:type="dxa"/>
            <w:vAlign w:val="top"/>
          </w:tcPr>
          <w:p>
            <w:pPr>
              <w:pStyle w:val="TableText"/>
              <w:ind w:left="117" w:right="105" w:firstLine="3"/>
              <w:spacing w:before="147" w:line="244" w:lineRule="auto"/>
              <w:rPr/>
            </w:pPr>
            <w:r>
              <w:rPr>
                <w:spacing w:val="7"/>
              </w:rPr>
              <w:t>货值金额在</w:t>
            </w:r>
            <w:r>
              <w:rPr>
                <w:spacing w:val="-29"/>
              </w:rPr>
              <w:t xml:space="preserve"> </w:t>
            </w:r>
            <w:r>
              <w:rPr>
                <w:spacing w:val="7"/>
              </w:rPr>
              <w:t>3</w:t>
            </w:r>
            <w:r>
              <w:rPr>
                <w:spacing w:val="-33"/>
              </w:rPr>
              <w:t xml:space="preserve"> </w:t>
            </w:r>
            <w:r>
              <w:rPr>
                <w:spacing w:val="7"/>
              </w:rPr>
              <w:t>万元以下，并且未引发动物疫病或</w:t>
            </w:r>
            <w:r>
              <w:rPr/>
              <w:t xml:space="preserve"> </w:t>
            </w:r>
            <w:r>
              <w:rPr>
                <w:spacing w:val="8"/>
              </w:rPr>
              <w:t>者造成疫病传播扩散的</w:t>
            </w:r>
          </w:p>
        </w:tc>
        <w:tc>
          <w:tcPr>
            <w:tcW w:w="4459" w:type="dxa"/>
            <w:vAlign w:val="top"/>
          </w:tcPr>
          <w:p>
            <w:pPr>
              <w:pStyle w:val="TableText"/>
              <w:ind w:left="120" w:right="197" w:hanging="1"/>
              <w:spacing w:before="148" w:line="244" w:lineRule="auto"/>
              <w:rPr/>
            </w:pPr>
            <w:r>
              <w:rPr>
                <w:spacing w:val="6"/>
              </w:rPr>
              <w:t>没收运输费用、违法运输的动物和动物产品，</w:t>
            </w:r>
            <w:r>
              <w:rPr>
                <w:spacing w:val="15"/>
              </w:rPr>
              <w:t xml:space="preserve"> </w:t>
            </w:r>
            <w:r>
              <w:rPr>
                <w:spacing w:val="5"/>
              </w:rPr>
              <w:t>并处运输费用</w:t>
            </w:r>
            <w:r>
              <w:rPr>
                <w:spacing w:val="-22"/>
              </w:rPr>
              <w:t xml:space="preserve"> </w:t>
            </w:r>
            <w:r>
              <w:rPr>
                <w:spacing w:val="5"/>
              </w:rPr>
              <w:t>1</w:t>
            </w:r>
            <w:r>
              <w:rPr>
                <w:spacing w:val="-40"/>
              </w:rPr>
              <w:t xml:space="preserve"> </w:t>
            </w:r>
            <w:r>
              <w:rPr>
                <w:spacing w:val="5"/>
              </w:rPr>
              <w:t>倍以上</w:t>
            </w:r>
            <w:r>
              <w:rPr>
                <w:spacing w:val="-35"/>
              </w:rPr>
              <w:t xml:space="preserve"> </w:t>
            </w:r>
            <w:r>
              <w:rPr>
                <w:spacing w:val="5"/>
              </w:rPr>
              <w:t>2</w:t>
            </w:r>
            <w:r>
              <w:rPr>
                <w:spacing w:val="-40"/>
              </w:rPr>
              <w:t xml:space="preserve"> </w:t>
            </w:r>
            <w:r>
              <w:rPr>
                <w:spacing w:val="5"/>
              </w:rPr>
              <w:t>倍以下罚款</w:t>
            </w:r>
          </w:p>
        </w:tc>
      </w:tr>
      <w:tr>
        <w:trPr>
          <w:trHeight w:val="770"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87" w:line="230" w:lineRule="auto"/>
              <w:rPr/>
            </w:pPr>
            <w:r>
              <w:rPr>
                <w:spacing w:val="3"/>
              </w:rPr>
              <w:t>一般</w:t>
            </w:r>
          </w:p>
        </w:tc>
        <w:tc>
          <w:tcPr>
            <w:tcW w:w="4617" w:type="dxa"/>
            <w:vAlign w:val="top"/>
          </w:tcPr>
          <w:p>
            <w:pPr>
              <w:pStyle w:val="TableText"/>
              <w:ind w:left="118" w:right="201" w:firstLine="1"/>
              <w:spacing w:before="148" w:line="244" w:lineRule="auto"/>
              <w:rPr/>
            </w:pPr>
            <w:r>
              <w:rPr>
                <w:spacing w:val="5"/>
              </w:rPr>
              <w:t>货值金额在</w:t>
            </w:r>
            <w:r>
              <w:rPr>
                <w:spacing w:val="-29"/>
              </w:rPr>
              <w:t xml:space="preserve"> </w:t>
            </w:r>
            <w:r>
              <w:rPr>
                <w:spacing w:val="5"/>
              </w:rPr>
              <w:t>3</w:t>
            </w:r>
            <w:r>
              <w:rPr>
                <w:spacing w:val="-33"/>
              </w:rPr>
              <w:t xml:space="preserve"> </w:t>
            </w:r>
            <w:r>
              <w:rPr>
                <w:spacing w:val="5"/>
              </w:rPr>
              <w:t>万元以上</w:t>
            </w:r>
            <w:r>
              <w:rPr>
                <w:spacing w:val="-24"/>
              </w:rPr>
              <w:t xml:space="preserve"> </w:t>
            </w:r>
            <w:r>
              <w:rPr>
                <w:spacing w:val="5"/>
              </w:rPr>
              <w:t>10</w:t>
            </w:r>
            <w:r>
              <w:rPr>
                <w:spacing w:val="-30"/>
              </w:rPr>
              <w:t xml:space="preserve"> </w:t>
            </w:r>
            <w:r>
              <w:rPr>
                <w:spacing w:val="5"/>
              </w:rPr>
              <w:t>万元以下，并且未引</w:t>
            </w:r>
            <w:r>
              <w:rPr/>
              <w:t xml:space="preserve"> </w:t>
            </w:r>
            <w:r>
              <w:rPr>
                <w:spacing w:val="9"/>
              </w:rPr>
              <w:t>发动物疫病或者造成疫病传播扩散的</w:t>
            </w:r>
          </w:p>
        </w:tc>
        <w:tc>
          <w:tcPr>
            <w:tcW w:w="4459" w:type="dxa"/>
            <w:vAlign w:val="top"/>
          </w:tcPr>
          <w:p>
            <w:pPr>
              <w:pStyle w:val="TableText"/>
              <w:ind w:left="120" w:right="197" w:hanging="1"/>
              <w:spacing w:before="149" w:line="244" w:lineRule="auto"/>
              <w:rPr/>
            </w:pPr>
            <w:r>
              <w:rPr>
                <w:spacing w:val="6"/>
              </w:rPr>
              <w:t>没收运输费用、违法运输的动物和动物产品，</w:t>
            </w:r>
            <w:r>
              <w:rPr>
                <w:spacing w:val="15"/>
              </w:rPr>
              <w:t xml:space="preserve"> </w:t>
            </w:r>
            <w:r>
              <w:rPr>
                <w:spacing w:val="6"/>
              </w:rPr>
              <w:t>并处运输费用</w:t>
            </w:r>
            <w:r>
              <w:rPr>
                <w:spacing w:val="-35"/>
              </w:rPr>
              <w:t xml:space="preserve"> </w:t>
            </w:r>
            <w:r>
              <w:rPr>
                <w:spacing w:val="6"/>
              </w:rPr>
              <w:t>2</w:t>
            </w:r>
            <w:r>
              <w:rPr>
                <w:spacing w:val="-40"/>
              </w:rPr>
              <w:t xml:space="preserve"> </w:t>
            </w:r>
            <w:r>
              <w:rPr>
                <w:spacing w:val="6"/>
              </w:rPr>
              <w:t>倍以上</w:t>
            </w:r>
            <w:r>
              <w:rPr>
                <w:spacing w:val="-38"/>
              </w:rPr>
              <w:t xml:space="preserve"> </w:t>
            </w:r>
            <w:r>
              <w:rPr>
                <w:spacing w:val="6"/>
              </w:rPr>
              <w:t>4</w:t>
            </w:r>
            <w:r>
              <w:rPr>
                <w:spacing w:val="-40"/>
              </w:rPr>
              <w:t xml:space="preserve"> </w:t>
            </w:r>
            <w:r>
              <w:rPr>
                <w:spacing w:val="6"/>
              </w:rPr>
              <w:t>倍以下罚款</w:t>
            </w:r>
          </w:p>
        </w:tc>
      </w:tr>
      <w:tr>
        <w:trPr>
          <w:trHeight w:val="770"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87" w:line="229" w:lineRule="auto"/>
              <w:rPr/>
            </w:pPr>
            <w:r>
              <w:rPr>
                <w:spacing w:val="3"/>
              </w:rPr>
              <w:t>从重</w:t>
            </w:r>
          </w:p>
        </w:tc>
        <w:tc>
          <w:tcPr>
            <w:tcW w:w="4617" w:type="dxa"/>
            <w:vAlign w:val="top"/>
          </w:tcPr>
          <w:p>
            <w:pPr>
              <w:pStyle w:val="TableText"/>
              <w:ind w:left="114" w:right="201" w:firstLine="5"/>
              <w:spacing w:before="148" w:line="244" w:lineRule="auto"/>
              <w:rPr/>
            </w:pPr>
            <w:r>
              <w:rPr>
                <w:spacing w:val="6"/>
              </w:rPr>
              <w:t>货值金额在</w:t>
            </w:r>
            <w:r>
              <w:rPr>
                <w:spacing w:val="-7"/>
              </w:rPr>
              <w:t xml:space="preserve"> </w:t>
            </w:r>
            <w:r>
              <w:rPr>
                <w:spacing w:val="6"/>
              </w:rPr>
              <w:t>10</w:t>
            </w:r>
            <w:r>
              <w:rPr>
                <w:spacing w:val="-30"/>
              </w:rPr>
              <w:t xml:space="preserve"> </w:t>
            </w:r>
            <w:r>
              <w:rPr>
                <w:spacing w:val="6"/>
              </w:rPr>
              <w:t>万元以上，或引发动物疫病或者</w:t>
            </w:r>
            <w:r>
              <w:rPr/>
              <w:t xml:space="preserve"> </w:t>
            </w:r>
            <w:r>
              <w:rPr>
                <w:spacing w:val="9"/>
              </w:rPr>
              <w:t>造成疫病传播扩散等从重社会危害后果的</w:t>
            </w:r>
          </w:p>
        </w:tc>
        <w:tc>
          <w:tcPr>
            <w:tcW w:w="4459" w:type="dxa"/>
            <w:vAlign w:val="top"/>
          </w:tcPr>
          <w:p>
            <w:pPr>
              <w:pStyle w:val="TableText"/>
              <w:ind w:left="120" w:right="197" w:hanging="1"/>
              <w:spacing w:before="149" w:line="244" w:lineRule="auto"/>
              <w:rPr/>
            </w:pPr>
            <w:r>
              <w:rPr>
                <w:spacing w:val="6"/>
              </w:rPr>
              <w:t>没收运输费用、违法运输的动物和动物产品，</w:t>
            </w:r>
            <w:r>
              <w:rPr>
                <w:spacing w:val="15"/>
              </w:rPr>
              <w:t xml:space="preserve"> </w:t>
            </w:r>
            <w:r>
              <w:rPr>
                <w:spacing w:val="9"/>
              </w:rPr>
              <w:t>并处运输费用4</w:t>
            </w:r>
            <w:r>
              <w:rPr>
                <w:spacing w:val="-28"/>
              </w:rPr>
              <w:t xml:space="preserve"> </w:t>
            </w:r>
            <w:r>
              <w:rPr>
                <w:spacing w:val="9"/>
              </w:rPr>
              <w:t>倍以上</w:t>
            </w:r>
            <w:r>
              <w:rPr>
                <w:spacing w:val="-33"/>
              </w:rPr>
              <w:t xml:space="preserve"> </w:t>
            </w:r>
            <w:r>
              <w:rPr>
                <w:spacing w:val="9"/>
              </w:rPr>
              <w:t>5</w:t>
            </w:r>
            <w:r>
              <w:rPr>
                <w:spacing w:val="-40"/>
              </w:rPr>
              <w:t xml:space="preserve"> </w:t>
            </w:r>
            <w:r>
              <w:rPr>
                <w:spacing w:val="9"/>
              </w:rPr>
              <w:t>倍以下罚款</w:t>
            </w:r>
          </w:p>
        </w:tc>
      </w:tr>
      <w:tr>
        <w:trPr>
          <w:trHeight w:val="501" w:hRule="atLeast"/>
        </w:trPr>
        <w:tc>
          <w:tcPr>
            <w:tcW w:w="616"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pStyle w:val="TableText"/>
              <w:ind w:left="250"/>
              <w:spacing w:before="78" w:line="183" w:lineRule="auto"/>
              <w:rPr>
                <w:sz w:val="24"/>
                <w:szCs w:val="24"/>
              </w:rPr>
            </w:pPr>
            <w:r>
              <w:rPr>
                <w:sz w:val="24"/>
                <w:szCs w:val="24"/>
                <w:spacing w:val="-7"/>
              </w:rPr>
              <w:t>26</w:t>
            </w:r>
          </w:p>
        </w:tc>
        <w:tc>
          <w:tcPr>
            <w:tcW w:w="2677" w:type="dxa"/>
            <w:vAlign w:val="top"/>
            <w:vMerge w:val="restart"/>
            <w:tcBorders>
              <w:bottom w:val="nil"/>
            </w:tcBorders>
          </w:tcPr>
          <w:p>
            <w:pPr>
              <w:spacing w:line="242" w:lineRule="auto"/>
              <w:rPr>
                <w:rFonts w:ascii="Arial"/>
                <w:sz w:val="21"/>
              </w:rPr>
            </w:pPr>
            <w:r/>
          </w:p>
          <w:p>
            <w:pPr>
              <w:ind w:left="111" w:right="106" w:hanging="2"/>
              <w:spacing w:before="65" w:line="253" w:lineRule="auto"/>
              <w:rPr>
                <w:rFonts w:ascii="SimHei" w:hAnsi="SimHei" w:eastAsia="SimHei" w:cs="SimHei"/>
                <w:sz w:val="20"/>
                <w:szCs w:val="20"/>
              </w:rPr>
            </w:pPr>
            <w:r>
              <w:rPr>
                <w:rFonts w:ascii="SimHei" w:hAnsi="SimHei" w:eastAsia="SimHei" w:cs="SimHei"/>
                <w:sz w:val="20"/>
                <w:szCs w:val="20"/>
                <w:spacing w:val="4"/>
              </w:rPr>
              <w:t>通过道路跨省、自治区、直</w:t>
            </w:r>
            <w:r>
              <w:rPr>
                <w:rFonts w:ascii="SimHei" w:hAnsi="SimHei" w:eastAsia="SimHei" w:cs="SimHei"/>
                <w:sz w:val="20"/>
                <w:szCs w:val="20"/>
                <w:spacing w:val="7"/>
              </w:rPr>
              <w:t xml:space="preserve"> </w:t>
            </w:r>
            <w:r>
              <w:rPr>
                <w:rFonts w:ascii="SimHei" w:hAnsi="SimHei" w:eastAsia="SimHei" w:cs="SimHei"/>
                <w:sz w:val="20"/>
                <w:szCs w:val="20"/>
                <w:spacing w:val="4"/>
              </w:rPr>
              <w:t>辖市运输动物，未经省、自</w:t>
            </w:r>
            <w:r>
              <w:rPr>
                <w:rFonts w:ascii="SimHei" w:hAnsi="SimHei" w:eastAsia="SimHei" w:cs="SimHei"/>
                <w:sz w:val="20"/>
                <w:szCs w:val="20"/>
                <w:spacing w:val="4"/>
              </w:rPr>
              <w:t xml:space="preserve"> </w:t>
            </w:r>
            <w:r>
              <w:rPr>
                <w:rFonts w:ascii="SimHei" w:hAnsi="SimHei" w:eastAsia="SimHei" w:cs="SimHei"/>
                <w:sz w:val="20"/>
                <w:szCs w:val="20"/>
                <w:spacing w:val="4"/>
              </w:rPr>
              <w:t>治区、直辖市人民政府设立</w:t>
            </w:r>
            <w:r>
              <w:rPr>
                <w:rFonts w:ascii="SimHei" w:hAnsi="SimHei" w:eastAsia="SimHei" w:cs="SimHei"/>
                <w:sz w:val="20"/>
                <w:szCs w:val="20"/>
                <w:spacing w:val="4"/>
              </w:rPr>
              <w:t xml:space="preserve"> </w:t>
            </w:r>
            <w:r>
              <w:rPr>
                <w:rFonts w:ascii="SimHei" w:hAnsi="SimHei" w:eastAsia="SimHei" w:cs="SimHei"/>
                <w:sz w:val="20"/>
                <w:szCs w:val="20"/>
                <w:spacing w:val="9"/>
              </w:rPr>
              <w:t>的指定通道入省境或者过</w:t>
            </w:r>
            <w:r>
              <w:rPr>
                <w:rFonts w:ascii="SimHei" w:hAnsi="SimHei" w:eastAsia="SimHei" w:cs="SimHei"/>
                <w:sz w:val="20"/>
                <w:szCs w:val="20"/>
              </w:rPr>
              <w:t xml:space="preserve">  </w:t>
            </w:r>
            <w:r>
              <w:rPr>
                <w:rFonts w:ascii="SimHei" w:hAnsi="SimHei" w:eastAsia="SimHei" w:cs="SimHei"/>
                <w:sz w:val="20"/>
                <w:szCs w:val="20"/>
                <w:spacing w:val="4"/>
              </w:rPr>
              <w:t>省境</w:t>
            </w:r>
          </w:p>
        </w:tc>
        <w:tc>
          <w:tcPr>
            <w:tcW w:w="7480" w:type="dxa"/>
            <w:vAlign w:val="top"/>
            <w:vMerge w:val="restart"/>
            <w:tcBorders>
              <w:bottom w:val="nil"/>
            </w:tcBorders>
          </w:tcPr>
          <w:p>
            <w:pPr>
              <w:spacing w:line="384" w:lineRule="auto"/>
              <w:rPr>
                <w:rFonts w:ascii="Arial"/>
                <w:sz w:val="21"/>
              </w:rPr>
            </w:pPr>
            <w:r/>
          </w:p>
          <w:p>
            <w:pPr>
              <w:pStyle w:val="TableText"/>
              <w:ind w:left="113" w:right="56" w:hanging="6"/>
              <w:spacing w:before="65" w:line="251" w:lineRule="auto"/>
              <w:jc w:val="both"/>
              <w:rPr/>
            </w:pPr>
            <w:r>
              <w:rPr>
                <w:rFonts w:ascii="SimHei" w:hAnsi="SimHei" w:eastAsia="SimHei" w:cs="SimHei"/>
                <w:spacing w:val="9"/>
              </w:rPr>
              <w:t>《中华人民共和国动物防疫法》第一百零二条</w:t>
            </w:r>
            <w:r>
              <w:rPr>
                <w:rFonts w:ascii="SimHei" w:hAnsi="SimHei" w:eastAsia="SimHei" w:cs="SimHei"/>
                <w:spacing w:val="9"/>
              </w:rPr>
              <w:t xml:space="preserve"> </w:t>
            </w:r>
            <w:r>
              <w:rPr>
                <w:rFonts w:ascii="SimHei" w:hAnsi="SimHei" w:eastAsia="SimHei" w:cs="SimHei"/>
                <w:spacing w:val="8"/>
              </w:rPr>
              <w:t xml:space="preserve"> </w:t>
            </w:r>
            <w:r>
              <w:rPr>
                <w:spacing w:val="8"/>
              </w:rPr>
              <w:t>违反本法规定，通过道路跨省、</w:t>
            </w:r>
            <w:r>
              <w:rPr/>
              <w:t xml:space="preserve"> </w:t>
            </w:r>
            <w:r>
              <w:rPr>
                <w:spacing w:val="7"/>
              </w:rPr>
              <w:t>自治区、直辖市运输动物，未经省、自治区、直辖市人民政府设立的指定通道入</w:t>
            </w:r>
            <w:r>
              <w:rPr>
                <w:spacing w:val="9"/>
              </w:rPr>
              <w:t xml:space="preserve"> </w:t>
            </w:r>
            <w:r>
              <w:rPr>
                <w:spacing w:val="7"/>
              </w:rPr>
              <w:t>省境或者过省境的，由县级以上地方人民政府农业农村主管部门对运输人处五千</w:t>
            </w:r>
            <w:r>
              <w:rPr>
                <w:spacing w:val="9"/>
              </w:rPr>
              <w:t xml:space="preserve"> </w:t>
            </w:r>
            <w:r>
              <w:rPr>
                <w:spacing w:val="9"/>
              </w:rPr>
              <w:t>元以上一万元以下罚款；情节从重的，处一万元以上五万元以下罚款。</w:t>
            </w:r>
          </w:p>
        </w:tc>
        <w:tc>
          <w:tcPr>
            <w:tcW w:w="1236" w:type="dxa"/>
            <w:vAlign w:val="top"/>
          </w:tcPr>
          <w:p>
            <w:pPr>
              <w:pStyle w:val="TableText"/>
              <w:ind w:left="417"/>
              <w:spacing w:before="154" w:line="228" w:lineRule="auto"/>
              <w:rPr/>
            </w:pPr>
            <w:r>
              <w:rPr>
                <w:spacing w:val="3"/>
              </w:rPr>
              <w:t>从轻</w:t>
            </w:r>
          </w:p>
        </w:tc>
        <w:tc>
          <w:tcPr>
            <w:tcW w:w="4617" w:type="dxa"/>
            <w:vAlign w:val="top"/>
          </w:tcPr>
          <w:p>
            <w:pPr>
              <w:pStyle w:val="TableText"/>
              <w:ind w:left="120"/>
              <w:spacing w:before="153" w:line="228" w:lineRule="auto"/>
              <w:rPr/>
            </w:pPr>
            <w:r>
              <w:rPr>
                <w:spacing w:val="4"/>
              </w:rPr>
              <w:t>货值金额在</w:t>
            </w:r>
            <w:r>
              <w:rPr>
                <w:spacing w:val="-18"/>
              </w:rPr>
              <w:t xml:space="preserve"> </w:t>
            </w:r>
            <w:r>
              <w:rPr>
                <w:spacing w:val="4"/>
              </w:rPr>
              <w:t>10</w:t>
            </w:r>
            <w:r>
              <w:rPr>
                <w:spacing w:val="-30"/>
              </w:rPr>
              <w:t xml:space="preserve"> </w:t>
            </w:r>
            <w:r>
              <w:rPr>
                <w:spacing w:val="4"/>
              </w:rPr>
              <w:t>万元以下的</w:t>
            </w:r>
          </w:p>
        </w:tc>
        <w:tc>
          <w:tcPr>
            <w:tcW w:w="4459" w:type="dxa"/>
            <w:vAlign w:val="top"/>
          </w:tcPr>
          <w:p>
            <w:pPr>
              <w:pStyle w:val="TableText"/>
              <w:ind w:left="115"/>
              <w:spacing w:before="154" w:line="228" w:lineRule="auto"/>
              <w:rPr/>
            </w:pPr>
            <w:r>
              <w:rPr>
                <w:spacing w:val="5"/>
              </w:rPr>
              <w:t>对运输人处</w:t>
            </w:r>
            <w:r>
              <w:rPr>
                <w:spacing w:val="-29"/>
              </w:rPr>
              <w:t xml:space="preserve"> </w:t>
            </w:r>
            <w:r>
              <w:rPr>
                <w:spacing w:val="5"/>
              </w:rPr>
              <w:t>5000</w:t>
            </w:r>
            <w:r>
              <w:rPr>
                <w:spacing w:val="-37"/>
              </w:rPr>
              <w:t xml:space="preserve"> </w:t>
            </w:r>
            <w:r>
              <w:rPr>
                <w:spacing w:val="5"/>
              </w:rPr>
              <w:t>元以上</w:t>
            </w:r>
            <w:r>
              <w:rPr>
                <w:spacing w:val="-34"/>
              </w:rPr>
              <w:t xml:space="preserve"> </w:t>
            </w:r>
            <w:r>
              <w:rPr>
                <w:spacing w:val="5"/>
              </w:rPr>
              <w:t>7000</w:t>
            </w:r>
            <w:r>
              <w:rPr>
                <w:spacing w:val="-36"/>
              </w:rPr>
              <w:t xml:space="preserve"> </w:t>
            </w:r>
            <w:r>
              <w:rPr>
                <w:spacing w:val="5"/>
              </w:rPr>
              <w:t>元以下罚款</w:t>
            </w:r>
          </w:p>
        </w:tc>
      </w:tr>
      <w:tr>
        <w:trPr>
          <w:trHeight w:val="51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161" w:line="230" w:lineRule="auto"/>
              <w:rPr/>
            </w:pPr>
            <w:r>
              <w:rPr>
                <w:spacing w:val="3"/>
              </w:rPr>
              <w:t>一般</w:t>
            </w:r>
          </w:p>
        </w:tc>
        <w:tc>
          <w:tcPr>
            <w:tcW w:w="4617" w:type="dxa"/>
            <w:vAlign w:val="top"/>
          </w:tcPr>
          <w:p>
            <w:pPr>
              <w:pStyle w:val="TableText"/>
              <w:ind w:left="120"/>
              <w:spacing w:before="160" w:line="228" w:lineRule="auto"/>
              <w:rPr/>
            </w:pPr>
            <w:r>
              <w:rPr>
                <w:spacing w:val="4"/>
              </w:rPr>
              <w:t>货值金额在</w:t>
            </w:r>
            <w:r>
              <w:rPr>
                <w:spacing w:val="-18"/>
              </w:rPr>
              <w:t xml:space="preserve"> </w:t>
            </w:r>
            <w:r>
              <w:rPr>
                <w:spacing w:val="4"/>
              </w:rPr>
              <w:t>10</w:t>
            </w:r>
            <w:r>
              <w:rPr>
                <w:spacing w:val="-30"/>
              </w:rPr>
              <w:t xml:space="preserve"> </w:t>
            </w:r>
            <w:r>
              <w:rPr>
                <w:spacing w:val="4"/>
              </w:rPr>
              <w:t>万元以上的</w:t>
            </w:r>
          </w:p>
        </w:tc>
        <w:tc>
          <w:tcPr>
            <w:tcW w:w="4459" w:type="dxa"/>
            <w:vAlign w:val="top"/>
          </w:tcPr>
          <w:p>
            <w:pPr>
              <w:pStyle w:val="TableText"/>
              <w:ind w:left="115"/>
              <w:spacing w:before="161" w:line="228" w:lineRule="auto"/>
              <w:rPr/>
            </w:pPr>
            <w:r>
              <w:rPr>
                <w:spacing w:val="4"/>
              </w:rPr>
              <w:t>对运输人处</w:t>
            </w:r>
            <w:r>
              <w:rPr>
                <w:spacing w:val="-20"/>
              </w:rPr>
              <w:t xml:space="preserve"> </w:t>
            </w:r>
            <w:r>
              <w:rPr>
                <w:spacing w:val="4"/>
              </w:rPr>
              <w:t>7000</w:t>
            </w:r>
            <w:r>
              <w:rPr>
                <w:spacing w:val="-36"/>
              </w:rPr>
              <w:t xml:space="preserve"> </w:t>
            </w:r>
            <w:r>
              <w:rPr>
                <w:spacing w:val="4"/>
              </w:rPr>
              <w:t>元以上</w:t>
            </w:r>
            <w:r>
              <w:rPr>
                <w:spacing w:val="-24"/>
              </w:rPr>
              <w:t xml:space="preserve"> </w:t>
            </w:r>
            <w:r>
              <w:rPr>
                <w:spacing w:val="4"/>
              </w:rPr>
              <w:t>1</w:t>
            </w:r>
            <w:r>
              <w:rPr>
                <w:spacing w:val="-33"/>
              </w:rPr>
              <w:t xml:space="preserve"> </w:t>
            </w:r>
            <w:r>
              <w:rPr>
                <w:spacing w:val="4"/>
              </w:rPr>
              <w:t>万元以下罚款</w:t>
            </w:r>
          </w:p>
        </w:tc>
      </w:tr>
      <w:tr>
        <w:trPr>
          <w:trHeight w:val="906"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89"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4" w:right="201" w:firstLine="5"/>
              <w:spacing w:before="79" w:line="248" w:lineRule="auto"/>
              <w:rPr/>
            </w:pPr>
            <w:r>
              <w:rPr>
                <w:spacing w:val="6"/>
              </w:rPr>
              <w:t>货值金额在</w:t>
            </w:r>
            <w:r>
              <w:rPr>
                <w:spacing w:val="-7"/>
              </w:rPr>
              <w:t xml:space="preserve"> </w:t>
            </w:r>
            <w:r>
              <w:rPr>
                <w:spacing w:val="6"/>
              </w:rPr>
              <w:t>10</w:t>
            </w:r>
            <w:r>
              <w:rPr>
                <w:spacing w:val="-30"/>
              </w:rPr>
              <w:t xml:space="preserve"> </w:t>
            </w:r>
            <w:r>
              <w:rPr>
                <w:spacing w:val="6"/>
              </w:rPr>
              <w:t>万元以上，运输的动物染疫或疑</w:t>
            </w:r>
            <w:r>
              <w:rPr/>
              <w:t xml:space="preserve"> </w:t>
            </w:r>
            <w:r>
              <w:rPr>
                <w:spacing w:val="9"/>
              </w:rPr>
              <w:t>似染疫或者造成疫病传播扩散等从重社会危害</w:t>
            </w:r>
            <w:r>
              <w:rPr>
                <w:spacing w:val="4"/>
              </w:rPr>
              <w:t xml:space="preserve">  </w:t>
            </w:r>
            <w:r>
              <w:rPr>
                <w:spacing w:val="7"/>
              </w:rPr>
              <w:t>后果的</w:t>
            </w:r>
          </w:p>
        </w:tc>
        <w:tc>
          <w:tcPr>
            <w:tcW w:w="4459" w:type="dxa"/>
            <w:vAlign w:val="top"/>
          </w:tcPr>
          <w:p>
            <w:pPr>
              <w:spacing w:line="290" w:lineRule="auto"/>
              <w:rPr>
                <w:rFonts w:ascii="Arial"/>
                <w:sz w:val="21"/>
              </w:rPr>
            </w:pPr>
            <w:r/>
          </w:p>
          <w:p>
            <w:pPr>
              <w:pStyle w:val="TableText"/>
              <w:ind w:left="115"/>
              <w:spacing w:before="65" w:line="228" w:lineRule="auto"/>
              <w:rPr/>
            </w:pPr>
            <w:r>
              <w:rPr>
                <w:spacing w:val="4"/>
              </w:rPr>
              <w:t>对运输人处</w:t>
            </w:r>
            <w:r>
              <w:rPr>
                <w:spacing w:val="-9"/>
              </w:rPr>
              <w:t xml:space="preserve"> </w:t>
            </w:r>
            <w:r>
              <w:rPr>
                <w:spacing w:val="4"/>
              </w:rPr>
              <w:t>1</w:t>
            </w:r>
            <w:r>
              <w:rPr>
                <w:spacing w:val="-33"/>
              </w:rPr>
              <w:t xml:space="preserve"> </w:t>
            </w:r>
            <w:r>
              <w:rPr>
                <w:spacing w:val="4"/>
              </w:rPr>
              <w:t>万元以上</w:t>
            </w:r>
            <w:r>
              <w:rPr>
                <w:spacing w:val="-33"/>
              </w:rPr>
              <w:t xml:space="preserve"> </w:t>
            </w:r>
            <w:r>
              <w:rPr>
                <w:spacing w:val="4"/>
              </w:rPr>
              <w:t>5</w:t>
            </w:r>
            <w:r>
              <w:rPr>
                <w:spacing w:val="-35"/>
              </w:rPr>
              <w:t xml:space="preserve"> </w:t>
            </w:r>
            <w:r>
              <w:rPr>
                <w:spacing w:val="4"/>
              </w:rPr>
              <w:t>万元以下罚款</w:t>
            </w:r>
          </w:p>
        </w:tc>
      </w:tr>
      <w:tr>
        <w:trPr>
          <w:trHeight w:val="627" w:hRule="atLeast"/>
        </w:trPr>
        <w:tc>
          <w:tcPr>
            <w:tcW w:w="616" w:type="dxa"/>
            <w:vAlign w:val="top"/>
            <w:vMerge w:val="restart"/>
            <w:tcBorders>
              <w:bottom w:val="nil"/>
            </w:tcBorders>
          </w:tcPr>
          <w:p>
            <w:pPr>
              <w:spacing w:line="311" w:lineRule="auto"/>
              <w:rPr>
                <w:rFonts w:ascii="Arial"/>
                <w:sz w:val="21"/>
              </w:rPr>
            </w:pPr>
            <w:r/>
          </w:p>
          <w:p>
            <w:pPr>
              <w:spacing w:line="311" w:lineRule="auto"/>
              <w:rPr>
                <w:rFonts w:ascii="Arial"/>
                <w:sz w:val="21"/>
              </w:rPr>
            </w:pPr>
            <w:r/>
          </w:p>
          <w:p>
            <w:pPr>
              <w:spacing w:line="311" w:lineRule="auto"/>
              <w:rPr>
                <w:rFonts w:ascii="Arial"/>
                <w:sz w:val="21"/>
              </w:rPr>
            </w:pPr>
            <w:r/>
          </w:p>
          <w:p>
            <w:pPr>
              <w:pStyle w:val="TableText"/>
              <w:ind w:left="250"/>
              <w:spacing w:before="78" w:line="183" w:lineRule="auto"/>
              <w:rPr>
                <w:sz w:val="24"/>
                <w:szCs w:val="24"/>
              </w:rPr>
            </w:pPr>
            <w:r>
              <w:rPr>
                <w:sz w:val="24"/>
                <w:szCs w:val="24"/>
                <w:spacing w:val="-7"/>
              </w:rPr>
              <w:t>27</w:t>
            </w:r>
          </w:p>
        </w:tc>
        <w:tc>
          <w:tcPr>
            <w:tcW w:w="2677" w:type="dxa"/>
            <w:vAlign w:val="top"/>
            <w:vMerge w:val="restart"/>
            <w:tcBorders>
              <w:bottom w:val="nil"/>
            </w:tcBorders>
          </w:tcPr>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ind w:left="120" w:right="106" w:hanging="11"/>
              <w:spacing w:before="65" w:line="243" w:lineRule="auto"/>
              <w:rPr>
                <w:rFonts w:ascii="SimHei" w:hAnsi="SimHei" w:eastAsia="SimHei" w:cs="SimHei"/>
                <w:sz w:val="20"/>
                <w:szCs w:val="20"/>
              </w:rPr>
            </w:pPr>
            <w:r>
              <w:rPr>
                <w:rFonts w:ascii="SimHei" w:hAnsi="SimHei" w:eastAsia="SimHei" w:cs="SimHei"/>
                <w:sz w:val="20"/>
                <w:szCs w:val="20"/>
                <w:spacing w:val="4"/>
              </w:rPr>
              <w:t>转让、伪造或者变造检疫证</w:t>
            </w:r>
            <w:r>
              <w:rPr>
                <w:rFonts w:ascii="SimHei" w:hAnsi="SimHei" w:eastAsia="SimHei" w:cs="SimHei"/>
                <w:sz w:val="20"/>
                <w:szCs w:val="20"/>
                <w:spacing w:val="7"/>
              </w:rPr>
              <w:t xml:space="preserve"> </w:t>
            </w:r>
            <w:r>
              <w:rPr>
                <w:rFonts w:ascii="SimHei" w:hAnsi="SimHei" w:eastAsia="SimHei" w:cs="SimHei"/>
                <w:sz w:val="20"/>
                <w:szCs w:val="20"/>
                <w:spacing w:val="3"/>
              </w:rPr>
              <w:t>明、检疫标志或者畜禽标识</w:t>
            </w:r>
          </w:p>
        </w:tc>
        <w:tc>
          <w:tcPr>
            <w:tcW w:w="7480" w:type="dxa"/>
            <w:vAlign w:val="top"/>
            <w:vMerge w:val="restart"/>
            <w:tcBorders>
              <w:bottom w:val="nil"/>
            </w:tcBorders>
          </w:tcPr>
          <w:p>
            <w:pPr>
              <w:spacing w:line="252" w:lineRule="auto"/>
              <w:rPr>
                <w:rFonts w:ascii="Arial"/>
                <w:sz w:val="21"/>
              </w:rPr>
            </w:pPr>
            <w:r/>
          </w:p>
          <w:p>
            <w:pPr>
              <w:spacing w:line="253" w:lineRule="auto"/>
              <w:rPr>
                <w:rFonts w:ascii="Arial"/>
                <w:sz w:val="21"/>
              </w:rPr>
            </w:pPr>
            <w:r/>
          </w:p>
          <w:p>
            <w:pPr>
              <w:pStyle w:val="TableText"/>
              <w:ind w:left="110" w:right="106" w:hanging="3"/>
              <w:spacing w:before="65" w:line="251" w:lineRule="auto"/>
              <w:jc w:val="both"/>
              <w:rPr/>
            </w:pPr>
            <w:r>
              <w:rPr>
                <w:rFonts w:ascii="SimHei" w:hAnsi="SimHei" w:eastAsia="SimHei" w:cs="SimHei"/>
                <w:spacing w:val="10"/>
              </w:rPr>
              <w:t>《中华人民共和国动物防疫法》第一百零三条第一款</w:t>
            </w:r>
            <w:r>
              <w:rPr>
                <w:rFonts w:ascii="SimHei" w:hAnsi="SimHei" w:eastAsia="SimHei" w:cs="SimHei"/>
                <w:spacing w:val="10"/>
              </w:rPr>
              <w:t xml:space="preserve"> </w:t>
            </w:r>
            <w:r>
              <w:rPr>
                <w:spacing w:val="10"/>
              </w:rPr>
              <w:t>违反</w:t>
            </w:r>
            <w:r>
              <w:rPr>
                <w:spacing w:val="9"/>
              </w:rPr>
              <w:t>本法规定，转让、伪</w:t>
            </w:r>
            <w:r>
              <w:rPr/>
              <w:t xml:space="preserve"> </w:t>
            </w:r>
            <w:r>
              <w:rPr>
                <w:spacing w:val="7"/>
              </w:rPr>
              <w:t>造或者变造检疫证明、检疫标志或者畜禽标识的，由县级以上地方人民政府农业</w:t>
            </w:r>
            <w:r>
              <w:rPr>
                <w:spacing w:val="11"/>
              </w:rPr>
              <w:t xml:space="preserve"> </w:t>
            </w:r>
            <w:r>
              <w:rPr>
                <w:spacing w:val="7"/>
              </w:rPr>
              <w:t>农村主管部门没收违法所得和检疫证明、检疫标志、畜禽标识，并处五千元以上</w:t>
            </w:r>
            <w:r>
              <w:rPr>
                <w:spacing w:val="11"/>
              </w:rPr>
              <w:t xml:space="preserve"> </w:t>
            </w:r>
            <w:r>
              <w:rPr>
                <w:spacing w:val="7"/>
              </w:rPr>
              <w:t>五万元以下罚款。</w:t>
            </w:r>
          </w:p>
        </w:tc>
        <w:tc>
          <w:tcPr>
            <w:tcW w:w="1236" w:type="dxa"/>
            <w:vAlign w:val="top"/>
          </w:tcPr>
          <w:p>
            <w:pPr>
              <w:pStyle w:val="TableText"/>
              <w:ind w:left="417"/>
              <w:spacing w:before="218" w:line="228" w:lineRule="auto"/>
              <w:rPr/>
            </w:pPr>
            <w:r>
              <w:rPr>
                <w:spacing w:val="3"/>
              </w:rPr>
              <w:t>从轻</w:t>
            </w:r>
          </w:p>
        </w:tc>
        <w:tc>
          <w:tcPr>
            <w:tcW w:w="4617" w:type="dxa"/>
            <w:vAlign w:val="top"/>
          </w:tcPr>
          <w:p>
            <w:pPr>
              <w:pStyle w:val="TableText"/>
              <w:ind w:left="118"/>
              <w:spacing w:before="218" w:line="228" w:lineRule="auto"/>
              <w:rPr/>
            </w:pPr>
            <w:r>
              <w:rPr>
                <w:spacing w:val="7"/>
              </w:rPr>
              <w:t>没有违法所得或者违法所得在</w:t>
            </w:r>
            <w:r>
              <w:rPr>
                <w:spacing w:val="-32"/>
              </w:rPr>
              <w:t xml:space="preserve"> </w:t>
            </w:r>
            <w:r>
              <w:rPr>
                <w:spacing w:val="7"/>
              </w:rPr>
              <w:t>3000</w:t>
            </w:r>
            <w:r>
              <w:rPr>
                <w:spacing w:val="-36"/>
              </w:rPr>
              <w:t xml:space="preserve"> </w:t>
            </w:r>
            <w:r>
              <w:rPr>
                <w:spacing w:val="7"/>
              </w:rPr>
              <w:t>元以下的</w:t>
            </w:r>
          </w:p>
        </w:tc>
        <w:tc>
          <w:tcPr>
            <w:tcW w:w="4459" w:type="dxa"/>
            <w:vAlign w:val="top"/>
          </w:tcPr>
          <w:p>
            <w:pPr>
              <w:pStyle w:val="TableText"/>
              <w:ind w:left="117" w:right="148" w:firstLine="1"/>
              <w:spacing w:before="79" w:line="243" w:lineRule="auto"/>
              <w:rPr/>
            </w:pPr>
            <w:r>
              <w:rPr>
                <w:spacing w:val="9"/>
              </w:rPr>
              <w:t>没收违法所得和检疫证明、检疫标志、畜禽标</w:t>
            </w:r>
            <w:r>
              <w:rPr>
                <w:spacing w:val="5"/>
              </w:rPr>
              <w:t xml:space="preserve"> </w:t>
            </w:r>
            <w:r>
              <w:rPr>
                <w:spacing w:val="4"/>
              </w:rPr>
              <w:t>识，处</w:t>
            </w:r>
            <w:r>
              <w:rPr>
                <w:spacing w:val="-21"/>
              </w:rPr>
              <w:t xml:space="preserve"> </w:t>
            </w:r>
            <w:r>
              <w:rPr>
                <w:spacing w:val="4"/>
              </w:rPr>
              <w:t>5000</w:t>
            </w:r>
            <w:r>
              <w:rPr>
                <w:spacing w:val="-37"/>
              </w:rPr>
              <w:t xml:space="preserve"> </w:t>
            </w:r>
            <w:r>
              <w:rPr>
                <w:spacing w:val="4"/>
              </w:rPr>
              <w:t>元以上</w:t>
            </w:r>
            <w:r>
              <w:rPr>
                <w:spacing w:val="-36"/>
              </w:rPr>
              <w:t xml:space="preserve"> </w:t>
            </w:r>
            <w:r>
              <w:rPr>
                <w:spacing w:val="4"/>
              </w:rPr>
              <w:t>2</w:t>
            </w:r>
            <w:r>
              <w:rPr>
                <w:spacing w:val="-33"/>
              </w:rPr>
              <w:t xml:space="preserve"> </w:t>
            </w:r>
            <w:r>
              <w:rPr>
                <w:spacing w:val="4"/>
              </w:rPr>
              <w:t>万元以下罚款</w:t>
            </w:r>
          </w:p>
        </w:tc>
      </w:tr>
      <w:tr>
        <w:trPr>
          <w:trHeight w:val="770"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89" w:line="230" w:lineRule="auto"/>
              <w:rPr/>
            </w:pPr>
            <w:r>
              <w:rPr>
                <w:spacing w:val="3"/>
              </w:rPr>
              <w:t>一般</w:t>
            </w:r>
          </w:p>
        </w:tc>
        <w:tc>
          <w:tcPr>
            <w:tcW w:w="4617" w:type="dxa"/>
            <w:vAlign w:val="top"/>
          </w:tcPr>
          <w:p>
            <w:pPr>
              <w:pStyle w:val="TableText"/>
              <w:ind w:left="115" w:right="105"/>
              <w:spacing w:before="149" w:line="243" w:lineRule="auto"/>
              <w:rPr/>
            </w:pPr>
            <w:r>
              <w:rPr>
                <w:spacing w:val="5"/>
              </w:rPr>
              <w:t>违法所得在</w:t>
            </w:r>
            <w:r>
              <w:rPr>
                <w:spacing w:val="-23"/>
              </w:rPr>
              <w:t xml:space="preserve"> </w:t>
            </w:r>
            <w:r>
              <w:rPr>
                <w:spacing w:val="5"/>
              </w:rPr>
              <w:t>3000</w:t>
            </w:r>
            <w:r>
              <w:rPr>
                <w:spacing w:val="-36"/>
              </w:rPr>
              <w:t xml:space="preserve"> </w:t>
            </w:r>
            <w:r>
              <w:rPr>
                <w:spacing w:val="5"/>
              </w:rPr>
              <w:t>元以上</w:t>
            </w:r>
            <w:r>
              <w:rPr>
                <w:spacing w:val="-35"/>
              </w:rPr>
              <w:t xml:space="preserve"> </w:t>
            </w:r>
            <w:r>
              <w:rPr>
                <w:spacing w:val="5"/>
              </w:rPr>
              <w:t>5000</w:t>
            </w:r>
            <w:r>
              <w:rPr>
                <w:spacing w:val="-36"/>
              </w:rPr>
              <w:t xml:space="preserve"> </w:t>
            </w:r>
            <w:r>
              <w:rPr>
                <w:spacing w:val="5"/>
              </w:rPr>
              <w:t>元以下，或二次违</w:t>
            </w:r>
            <w:r>
              <w:rPr/>
              <w:t xml:space="preserve"> </w:t>
            </w:r>
            <w:r>
              <w:rPr>
                <w:spacing w:val="9"/>
              </w:rPr>
              <w:t>法的且不符合从重情形的</w:t>
            </w:r>
          </w:p>
        </w:tc>
        <w:tc>
          <w:tcPr>
            <w:tcW w:w="4459" w:type="dxa"/>
            <w:vAlign w:val="top"/>
          </w:tcPr>
          <w:p>
            <w:pPr>
              <w:pStyle w:val="TableText"/>
              <w:ind w:left="117" w:right="148" w:firstLine="1"/>
              <w:spacing w:before="150" w:line="243" w:lineRule="auto"/>
              <w:rPr/>
            </w:pPr>
            <w:r>
              <w:rPr>
                <w:spacing w:val="9"/>
              </w:rPr>
              <w:t>没收违法所得和检疫证明、检疫标志、畜禽标</w:t>
            </w:r>
            <w:r>
              <w:rPr>
                <w:spacing w:val="5"/>
              </w:rPr>
              <w:t xml:space="preserve"> </w:t>
            </w:r>
            <w:r>
              <w:rPr>
                <w:spacing w:val="5"/>
              </w:rPr>
              <w:t>识，处</w:t>
            </w:r>
            <w:r>
              <w:rPr>
                <w:spacing w:val="-34"/>
              </w:rPr>
              <w:t xml:space="preserve"> </w:t>
            </w:r>
            <w:r>
              <w:rPr>
                <w:spacing w:val="5"/>
              </w:rPr>
              <w:t>2</w:t>
            </w:r>
            <w:r>
              <w:rPr>
                <w:spacing w:val="-33"/>
              </w:rPr>
              <w:t xml:space="preserve"> </w:t>
            </w:r>
            <w:r>
              <w:rPr>
                <w:spacing w:val="5"/>
              </w:rPr>
              <w:t>万元以上</w:t>
            </w:r>
            <w:r>
              <w:rPr>
                <w:spacing w:val="-37"/>
              </w:rPr>
              <w:t xml:space="preserve"> </w:t>
            </w:r>
            <w:r>
              <w:rPr>
                <w:spacing w:val="5"/>
              </w:rPr>
              <w:t>4</w:t>
            </w:r>
            <w:r>
              <w:rPr>
                <w:spacing w:val="-36"/>
              </w:rPr>
              <w:t xml:space="preserve"> </w:t>
            </w:r>
            <w:r>
              <w:rPr>
                <w:spacing w:val="5"/>
              </w:rPr>
              <w:t>万元以下罚款</w:t>
            </w:r>
          </w:p>
        </w:tc>
      </w:tr>
      <w:tr>
        <w:trPr>
          <w:trHeight w:val="770"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89" w:line="229" w:lineRule="auto"/>
              <w:rPr/>
            </w:pPr>
            <w:r>
              <w:rPr>
                <w:spacing w:val="3"/>
              </w:rPr>
              <w:t>从重</w:t>
            </w:r>
          </w:p>
        </w:tc>
        <w:tc>
          <w:tcPr>
            <w:tcW w:w="4617" w:type="dxa"/>
            <w:vAlign w:val="top"/>
          </w:tcPr>
          <w:p>
            <w:pPr>
              <w:pStyle w:val="TableText"/>
              <w:ind w:left="115"/>
              <w:spacing w:before="290" w:line="228" w:lineRule="auto"/>
              <w:rPr/>
            </w:pPr>
            <w:r>
              <w:rPr>
                <w:spacing w:val="7"/>
              </w:rPr>
              <w:t>违法所得在</w:t>
            </w:r>
            <w:r>
              <w:rPr>
                <w:spacing w:val="-28"/>
              </w:rPr>
              <w:t xml:space="preserve"> </w:t>
            </w:r>
            <w:r>
              <w:rPr>
                <w:spacing w:val="7"/>
              </w:rPr>
              <w:t>5000</w:t>
            </w:r>
            <w:r>
              <w:rPr>
                <w:spacing w:val="-37"/>
              </w:rPr>
              <w:t xml:space="preserve"> </w:t>
            </w:r>
            <w:r>
              <w:rPr>
                <w:spacing w:val="7"/>
              </w:rPr>
              <w:t>元以上，或三次以上违法的</w:t>
            </w:r>
          </w:p>
        </w:tc>
        <w:tc>
          <w:tcPr>
            <w:tcW w:w="4459" w:type="dxa"/>
            <w:vAlign w:val="top"/>
          </w:tcPr>
          <w:p>
            <w:pPr>
              <w:pStyle w:val="TableText"/>
              <w:ind w:left="117" w:right="148" w:firstLine="1"/>
              <w:spacing w:before="150" w:line="243" w:lineRule="auto"/>
              <w:rPr/>
            </w:pPr>
            <w:r>
              <w:rPr>
                <w:spacing w:val="9"/>
              </w:rPr>
              <w:t>没收违法所得和检疫证明、检疫标志、畜禽标</w:t>
            </w:r>
            <w:r>
              <w:rPr>
                <w:spacing w:val="5"/>
              </w:rPr>
              <w:t xml:space="preserve"> </w:t>
            </w:r>
            <w:r>
              <w:rPr>
                <w:spacing w:val="5"/>
              </w:rPr>
              <w:t>识，处</w:t>
            </w:r>
            <w:r>
              <w:rPr>
                <w:spacing w:val="-39"/>
              </w:rPr>
              <w:t xml:space="preserve"> </w:t>
            </w:r>
            <w:r>
              <w:rPr>
                <w:spacing w:val="5"/>
              </w:rPr>
              <w:t>4</w:t>
            </w:r>
            <w:r>
              <w:rPr>
                <w:spacing w:val="-33"/>
              </w:rPr>
              <w:t xml:space="preserve"> </w:t>
            </w:r>
            <w:r>
              <w:rPr>
                <w:spacing w:val="5"/>
              </w:rPr>
              <w:t>万元以上</w:t>
            </w:r>
            <w:r>
              <w:rPr>
                <w:spacing w:val="-32"/>
              </w:rPr>
              <w:t xml:space="preserve"> </w:t>
            </w:r>
            <w:r>
              <w:rPr>
                <w:spacing w:val="5"/>
              </w:rPr>
              <w:t>5</w:t>
            </w:r>
            <w:r>
              <w:rPr>
                <w:spacing w:val="-36"/>
              </w:rPr>
              <w:t xml:space="preserve"> </w:t>
            </w:r>
            <w:r>
              <w:rPr>
                <w:spacing w:val="5"/>
              </w:rPr>
              <w:t>万元以下罚款</w:t>
            </w:r>
          </w:p>
        </w:tc>
      </w:tr>
      <w:tr>
        <w:trPr>
          <w:trHeight w:val="769" w:hRule="atLeast"/>
        </w:trPr>
        <w:tc>
          <w:tcPr>
            <w:tcW w:w="616"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250"/>
              <w:spacing w:before="78" w:line="183" w:lineRule="auto"/>
              <w:rPr>
                <w:sz w:val="24"/>
                <w:szCs w:val="24"/>
              </w:rPr>
            </w:pPr>
            <w:r>
              <w:rPr>
                <w:sz w:val="24"/>
                <w:szCs w:val="24"/>
                <w:spacing w:val="-7"/>
              </w:rPr>
              <w:t>28</w:t>
            </w:r>
          </w:p>
        </w:tc>
        <w:tc>
          <w:tcPr>
            <w:tcW w:w="2677" w:type="dxa"/>
            <w:vAlign w:val="top"/>
            <w:vMerge w:val="restart"/>
            <w:tcBorders>
              <w:bottom w:val="nil"/>
            </w:tcBorders>
          </w:tcPr>
          <w:p>
            <w:pPr>
              <w:spacing w:line="356" w:lineRule="auto"/>
              <w:rPr>
                <w:rFonts w:ascii="Arial"/>
                <w:sz w:val="21"/>
              </w:rPr>
            </w:pPr>
            <w:r/>
          </w:p>
          <w:p>
            <w:pPr>
              <w:spacing w:line="357" w:lineRule="auto"/>
              <w:rPr>
                <w:rFonts w:ascii="Arial"/>
                <w:sz w:val="21"/>
              </w:rPr>
            </w:pPr>
            <w:r/>
          </w:p>
          <w:p>
            <w:pPr>
              <w:ind w:left="108" w:right="106" w:firstLine="1"/>
              <w:spacing w:before="65" w:line="249" w:lineRule="auto"/>
              <w:jc w:val="both"/>
              <w:rPr>
                <w:rFonts w:ascii="SimHei" w:hAnsi="SimHei" w:eastAsia="SimHei" w:cs="SimHei"/>
                <w:sz w:val="20"/>
                <w:szCs w:val="20"/>
              </w:rPr>
            </w:pPr>
            <w:r>
              <w:rPr>
                <w:rFonts w:ascii="SimHei" w:hAnsi="SimHei" w:eastAsia="SimHei" w:cs="SimHei"/>
                <w:sz w:val="20"/>
                <w:szCs w:val="20"/>
                <w:spacing w:val="4"/>
              </w:rPr>
              <w:t>持有、使用伪造或者变造的</w:t>
            </w:r>
            <w:r>
              <w:rPr>
                <w:rFonts w:ascii="SimHei" w:hAnsi="SimHei" w:eastAsia="SimHei" w:cs="SimHei"/>
                <w:sz w:val="20"/>
                <w:szCs w:val="20"/>
                <w:spacing w:val="6"/>
              </w:rPr>
              <w:t xml:space="preserve"> </w:t>
            </w:r>
            <w:r>
              <w:rPr>
                <w:rFonts w:ascii="SimHei" w:hAnsi="SimHei" w:eastAsia="SimHei" w:cs="SimHei"/>
                <w:sz w:val="20"/>
                <w:szCs w:val="20"/>
                <w:spacing w:val="4"/>
              </w:rPr>
              <w:t>检疫证明、检疫标志或者畜</w:t>
            </w:r>
            <w:r>
              <w:rPr>
                <w:rFonts w:ascii="SimHei" w:hAnsi="SimHei" w:eastAsia="SimHei" w:cs="SimHei"/>
                <w:sz w:val="20"/>
                <w:szCs w:val="20"/>
                <w:spacing w:val="7"/>
              </w:rPr>
              <w:t xml:space="preserve"> </w:t>
            </w:r>
            <w:r>
              <w:rPr>
                <w:rFonts w:ascii="SimHei" w:hAnsi="SimHei" w:eastAsia="SimHei" w:cs="SimHei"/>
                <w:sz w:val="20"/>
                <w:szCs w:val="20"/>
                <w:spacing w:val="7"/>
              </w:rPr>
              <w:t>禽标识</w:t>
            </w:r>
          </w:p>
        </w:tc>
        <w:tc>
          <w:tcPr>
            <w:tcW w:w="7480" w:type="dxa"/>
            <w:vAlign w:val="top"/>
            <w:vMerge w:val="restart"/>
            <w:tcBorders>
              <w:bottom w:val="nil"/>
            </w:tcBorders>
          </w:tcPr>
          <w:p>
            <w:pPr>
              <w:spacing w:line="288" w:lineRule="auto"/>
              <w:rPr>
                <w:rFonts w:ascii="Arial"/>
                <w:sz w:val="21"/>
              </w:rPr>
            </w:pPr>
            <w:r/>
          </w:p>
          <w:p>
            <w:pPr>
              <w:spacing w:line="289" w:lineRule="auto"/>
              <w:rPr>
                <w:rFonts w:ascii="Arial"/>
                <w:sz w:val="21"/>
              </w:rPr>
            </w:pPr>
            <w:r/>
          </w:p>
          <w:p>
            <w:pPr>
              <w:pStyle w:val="TableText"/>
              <w:ind w:left="111" w:right="106" w:hanging="4"/>
              <w:spacing w:before="65" w:line="251" w:lineRule="auto"/>
              <w:jc w:val="both"/>
              <w:rPr/>
            </w:pPr>
            <w:r>
              <w:rPr>
                <w:rFonts w:ascii="SimHei" w:hAnsi="SimHei" w:eastAsia="SimHei" w:cs="SimHei"/>
                <w:spacing w:val="10"/>
              </w:rPr>
              <w:t>《中华人民共和国动物防疫法》第一百零三条第二款</w:t>
            </w:r>
            <w:r>
              <w:rPr>
                <w:rFonts w:ascii="SimHei" w:hAnsi="SimHei" w:eastAsia="SimHei" w:cs="SimHei"/>
                <w:spacing w:val="10"/>
              </w:rPr>
              <w:t xml:space="preserve"> </w:t>
            </w:r>
            <w:r>
              <w:rPr>
                <w:spacing w:val="10"/>
              </w:rPr>
              <w:t>持有</w:t>
            </w:r>
            <w:r>
              <w:rPr>
                <w:spacing w:val="9"/>
              </w:rPr>
              <w:t>、使用伪造或者变造</w:t>
            </w:r>
            <w:r>
              <w:rPr/>
              <w:t xml:space="preserve"> </w:t>
            </w:r>
            <w:r>
              <w:rPr>
                <w:spacing w:val="7"/>
              </w:rPr>
              <w:t>的检疫证明、检疫标志或者畜禽标识的，由县级以上人民政府农业农村主管部门</w:t>
            </w:r>
            <w:r>
              <w:rPr>
                <w:spacing w:val="10"/>
              </w:rPr>
              <w:t xml:space="preserve"> </w:t>
            </w:r>
            <w:r>
              <w:rPr>
                <w:spacing w:val="7"/>
              </w:rPr>
              <w:t>没收检疫证明、检疫标志、畜禽标识和对应的动物、动物产品，并处三千元以上</w:t>
            </w:r>
            <w:r>
              <w:rPr>
                <w:spacing w:val="10"/>
              </w:rPr>
              <w:t xml:space="preserve"> </w:t>
            </w:r>
            <w:r>
              <w:rPr>
                <w:spacing w:val="7"/>
              </w:rPr>
              <w:t>三万元以下罚款。</w:t>
            </w:r>
          </w:p>
        </w:tc>
        <w:tc>
          <w:tcPr>
            <w:tcW w:w="1236" w:type="dxa"/>
            <w:vAlign w:val="top"/>
          </w:tcPr>
          <w:p>
            <w:pPr>
              <w:pStyle w:val="TableText"/>
              <w:ind w:left="417"/>
              <w:spacing w:before="290" w:line="228" w:lineRule="auto"/>
              <w:rPr/>
            </w:pPr>
            <w:r>
              <w:rPr>
                <w:spacing w:val="3"/>
              </w:rPr>
              <w:t>从轻</w:t>
            </w:r>
          </w:p>
        </w:tc>
        <w:tc>
          <w:tcPr>
            <w:tcW w:w="4617" w:type="dxa"/>
            <w:vAlign w:val="top"/>
          </w:tcPr>
          <w:p>
            <w:pPr>
              <w:pStyle w:val="TableText"/>
              <w:ind w:left="120"/>
              <w:spacing w:before="289" w:line="228" w:lineRule="auto"/>
              <w:rPr/>
            </w:pPr>
            <w:r>
              <w:rPr>
                <w:spacing w:val="5"/>
              </w:rPr>
              <w:t>货值金额在</w:t>
            </w:r>
            <w:r>
              <w:rPr>
                <w:spacing w:val="-31"/>
              </w:rPr>
              <w:t xml:space="preserve"> </w:t>
            </w:r>
            <w:r>
              <w:rPr>
                <w:spacing w:val="5"/>
              </w:rPr>
              <w:t>3000</w:t>
            </w:r>
            <w:r>
              <w:rPr>
                <w:spacing w:val="-36"/>
              </w:rPr>
              <w:t xml:space="preserve"> </w:t>
            </w:r>
            <w:r>
              <w:rPr>
                <w:spacing w:val="5"/>
              </w:rPr>
              <w:t>元以下的</w:t>
            </w:r>
          </w:p>
        </w:tc>
        <w:tc>
          <w:tcPr>
            <w:tcW w:w="4459" w:type="dxa"/>
            <w:vAlign w:val="top"/>
          </w:tcPr>
          <w:p>
            <w:pPr>
              <w:pStyle w:val="TableText"/>
              <w:ind w:left="115" w:right="177" w:firstLine="3"/>
              <w:spacing w:before="149" w:line="244" w:lineRule="auto"/>
              <w:rPr/>
            </w:pPr>
            <w:r>
              <w:rPr>
                <w:spacing w:val="-2"/>
              </w:rPr>
              <w:t>没收检疫证明、检疫标志、畜禽标识和对应</w:t>
            </w:r>
            <w:r>
              <w:rPr>
                <w:spacing w:val="-3"/>
              </w:rPr>
              <w:t>的动</w:t>
            </w:r>
            <w:r>
              <w:rPr/>
              <w:t xml:space="preserve"> </w:t>
            </w:r>
            <w:r>
              <w:rPr>
                <w:spacing w:val="-3"/>
              </w:rPr>
              <w:t>物、动物产品，处</w:t>
            </w:r>
            <w:r>
              <w:rPr>
                <w:spacing w:val="-48"/>
              </w:rPr>
              <w:t xml:space="preserve"> </w:t>
            </w:r>
            <w:r>
              <w:rPr>
                <w:spacing w:val="-3"/>
              </w:rPr>
              <w:t>3000</w:t>
            </w:r>
            <w:r>
              <w:rPr>
                <w:spacing w:val="-44"/>
              </w:rPr>
              <w:t xml:space="preserve"> </w:t>
            </w:r>
            <w:r>
              <w:rPr>
                <w:spacing w:val="-3"/>
              </w:rPr>
              <w:t>元以上</w:t>
            </w:r>
            <w:r>
              <w:rPr>
                <w:spacing w:val="-38"/>
              </w:rPr>
              <w:t xml:space="preserve"> </w:t>
            </w:r>
            <w:r>
              <w:rPr>
                <w:spacing w:val="-3"/>
              </w:rPr>
              <w:t>1</w:t>
            </w:r>
            <w:r>
              <w:rPr>
                <w:spacing w:val="-42"/>
              </w:rPr>
              <w:t xml:space="preserve"> </w:t>
            </w:r>
            <w:r>
              <w:rPr>
                <w:spacing w:val="-3"/>
              </w:rPr>
              <w:t>万元以下罚款</w:t>
            </w:r>
          </w:p>
        </w:tc>
      </w:tr>
      <w:tr>
        <w:trPr>
          <w:trHeight w:val="770"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90" w:line="230" w:lineRule="auto"/>
              <w:rPr/>
            </w:pPr>
            <w:r>
              <w:rPr>
                <w:spacing w:val="3"/>
              </w:rPr>
              <w:t>一般</w:t>
            </w:r>
          </w:p>
        </w:tc>
        <w:tc>
          <w:tcPr>
            <w:tcW w:w="4617" w:type="dxa"/>
            <w:vAlign w:val="top"/>
          </w:tcPr>
          <w:p>
            <w:pPr>
              <w:pStyle w:val="TableText"/>
              <w:ind w:left="115" w:right="105" w:firstLine="5"/>
              <w:spacing w:before="150" w:line="244" w:lineRule="auto"/>
              <w:rPr/>
            </w:pPr>
            <w:r>
              <w:rPr>
                <w:spacing w:val="5"/>
              </w:rPr>
              <w:t>货值金额在</w:t>
            </w:r>
            <w:r>
              <w:rPr>
                <w:spacing w:val="-28"/>
              </w:rPr>
              <w:t xml:space="preserve"> </w:t>
            </w:r>
            <w:r>
              <w:rPr>
                <w:spacing w:val="5"/>
              </w:rPr>
              <w:t>3000</w:t>
            </w:r>
            <w:r>
              <w:rPr>
                <w:spacing w:val="-36"/>
              </w:rPr>
              <w:t xml:space="preserve"> </w:t>
            </w:r>
            <w:r>
              <w:rPr>
                <w:spacing w:val="5"/>
              </w:rPr>
              <w:t>元以上</w:t>
            </w:r>
            <w:r>
              <w:rPr>
                <w:spacing w:val="-35"/>
              </w:rPr>
              <w:t xml:space="preserve"> </w:t>
            </w:r>
            <w:r>
              <w:rPr>
                <w:spacing w:val="5"/>
              </w:rPr>
              <w:t>5000</w:t>
            </w:r>
            <w:r>
              <w:rPr>
                <w:spacing w:val="-36"/>
              </w:rPr>
              <w:t xml:space="preserve"> </w:t>
            </w:r>
            <w:r>
              <w:rPr>
                <w:spacing w:val="5"/>
              </w:rPr>
              <w:t>元以下的，或二次</w:t>
            </w:r>
            <w:r>
              <w:rPr/>
              <w:t xml:space="preserve"> </w:t>
            </w:r>
            <w:r>
              <w:rPr>
                <w:spacing w:val="9"/>
              </w:rPr>
              <w:t>违法的，且不符合从重情形的</w:t>
            </w:r>
          </w:p>
        </w:tc>
        <w:tc>
          <w:tcPr>
            <w:tcW w:w="4459" w:type="dxa"/>
            <w:vAlign w:val="top"/>
          </w:tcPr>
          <w:p>
            <w:pPr>
              <w:pStyle w:val="TableText"/>
              <w:ind w:left="115" w:right="177" w:firstLine="3"/>
              <w:spacing w:before="150" w:line="244" w:lineRule="auto"/>
              <w:rPr/>
            </w:pPr>
            <w:r>
              <w:rPr>
                <w:spacing w:val="-2"/>
              </w:rPr>
              <w:t>没收检疫证明、检疫标志、畜禽标识和对应</w:t>
            </w:r>
            <w:r>
              <w:rPr>
                <w:spacing w:val="-3"/>
              </w:rPr>
              <w:t>的动</w:t>
            </w:r>
            <w:r>
              <w:rPr/>
              <w:t xml:space="preserve"> </w:t>
            </w:r>
            <w:r>
              <w:rPr>
                <w:spacing w:val="-4"/>
              </w:rPr>
              <w:t>物、动物产品，处</w:t>
            </w:r>
            <w:r>
              <w:rPr>
                <w:spacing w:val="-23"/>
              </w:rPr>
              <w:t xml:space="preserve"> </w:t>
            </w:r>
            <w:r>
              <w:rPr>
                <w:spacing w:val="-4"/>
              </w:rPr>
              <w:t>1</w:t>
            </w:r>
            <w:r>
              <w:rPr>
                <w:spacing w:val="-42"/>
              </w:rPr>
              <w:t xml:space="preserve"> </w:t>
            </w:r>
            <w:r>
              <w:rPr>
                <w:spacing w:val="-4"/>
              </w:rPr>
              <w:t>万元以上</w:t>
            </w:r>
            <w:r>
              <w:rPr>
                <w:spacing w:val="-49"/>
              </w:rPr>
              <w:t xml:space="preserve"> </w:t>
            </w:r>
            <w:r>
              <w:rPr>
                <w:spacing w:val="-4"/>
              </w:rPr>
              <w:t>2</w:t>
            </w:r>
            <w:r>
              <w:rPr>
                <w:spacing w:val="-43"/>
              </w:rPr>
              <w:t xml:space="preserve"> </w:t>
            </w:r>
            <w:r>
              <w:rPr>
                <w:spacing w:val="-4"/>
              </w:rPr>
              <w:t>万元以下罚款</w:t>
            </w:r>
          </w:p>
        </w:tc>
      </w:tr>
      <w:tr>
        <w:trPr>
          <w:trHeight w:val="76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91" w:line="229" w:lineRule="auto"/>
              <w:rPr/>
            </w:pPr>
            <w:r>
              <w:rPr>
                <w:spacing w:val="3"/>
              </w:rPr>
              <w:t>从重</w:t>
            </w:r>
          </w:p>
        </w:tc>
        <w:tc>
          <w:tcPr>
            <w:tcW w:w="4617" w:type="dxa"/>
            <w:vAlign w:val="top"/>
          </w:tcPr>
          <w:p>
            <w:pPr>
              <w:pStyle w:val="TableText"/>
              <w:ind w:left="132" w:right="201" w:hanging="12"/>
              <w:spacing w:before="149" w:line="246" w:lineRule="auto"/>
              <w:rPr/>
            </w:pPr>
            <w:r>
              <w:rPr>
                <w:spacing w:val="7"/>
              </w:rPr>
              <w:t>货值金额在</w:t>
            </w:r>
            <w:r>
              <w:rPr>
                <w:spacing w:val="-29"/>
              </w:rPr>
              <w:t xml:space="preserve"> </w:t>
            </w:r>
            <w:r>
              <w:rPr>
                <w:spacing w:val="7"/>
              </w:rPr>
              <w:t>5000</w:t>
            </w:r>
            <w:r>
              <w:rPr>
                <w:spacing w:val="-36"/>
              </w:rPr>
              <w:t xml:space="preserve"> </w:t>
            </w:r>
            <w:r>
              <w:rPr>
                <w:spacing w:val="7"/>
              </w:rPr>
              <w:t>元以上的，或者三次以上违法</w:t>
            </w:r>
            <w:r>
              <w:rPr/>
              <w:t xml:space="preserve"> </w:t>
            </w:r>
            <w:r>
              <w:rPr/>
              <w:t>的</w:t>
            </w:r>
          </w:p>
        </w:tc>
        <w:tc>
          <w:tcPr>
            <w:tcW w:w="4459" w:type="dxa"/>
            <w:vAlign w:val="top"/>
          </w:tcPr>
          <w:p>
            <w:pPr>
              <w:pStyle w:val="TableText"/>
              <w:ind w:left="115" w:right="177" w:firstLine="3"/>
              <w:spacing w:before="150" w:line="244" w:lineRule="auto"/>
              <w:rPr/>
            </w:pPr>
            <w:r>
              <w:rPr>
                <w:spacing w:val="-2"/>
              </w:rPr>
              <w:t>没收检疫证明、检疫标志、畜禽标识和对应</w:t>
            </w:r>
            <w:r>
              <w:rPr>
                <w:spacing w:val="-3"/>
              </w:rPr>
              <w:t>的动</w:t>
            </w:r>
            <w:r>
              <w:rPr/>
              <w:t xml:space="preserve"> </w:t>
            </w:r>
            <w:r>
              <w:rPr>
                <w:spacing w:val="-3"/>
              </w:rPr>
              <w:t>物、动物产品，处</w:t>
            </w:r>
            <w:r>
              <w:rPr>
                <w:spacing w:val="-45"/>
              </w:rPr>
              <w:t xml:space="preserve"> </w:t>
            </w:r>
            <w:r>
              <w:rPr>
                <w:spacing w:val="-3"/>
              </w:rPr>
              <w:t>2</w:t>
            </w:r>
            <w:r>
              <w:rPr>
                <w:spacing w:val="-42"/>
              </w:rPr>
              <w:t xml:space="preserve"> </w:t>
            </w:r>
            <w:r>
              <w:rPr>
                <w:spacing w:val="-3"/>
              </w:rPr>
              <w:t>万元以上</w:t>
            </w:r>
            <w:r>
              <w:rPr>
                <w:spacing w:val="-47"/>
              </w:rPr>
              <w:t xml:space="preserve"> </w:t>
            </w:r>
            <w:r>
              <w:rPr>
                <w:spacing w:val="-3"/>
              </w:rPr>
              <w:t>3</w:t>
            </w:r>
            <w:r>
              <w:rPr>
                <w:spacing w:val="-43"/>
              </w:rPr>
              <w:t xml:space="preserve"> </w:t>
            </w:r>
            <w:r>
              <w:rPr>
                <w:spacing w:val="-3"/>
              </w:rPr>
              <w:t>万元以下罚款</w:t>
            </w:r>
          </w:p>
        </w:tc>
      </w:tr>
      <w:tr>
        <w:trPr>
          <w:trHeight w:val="689" w:hRule="atLeast"/>
        </w:trPr>
        <w:tc>
          <w:tcPr>
            <w:tcW w:w="616" w:type="dxa"/>
            <w:vAlign w:val="top"/>
            <w:vMerge w:val="restart"/>
            <w:tcBorders>
              <w:bottom w:val="nil"/>
            </w:tcBorders>
          </w:tcPr>
          <w:p>
            <w:pPr>
              <w:spacing w:line="291" w:lineRule="auto"/>
              <w:rPr>
                <w:rFonts w:ascii="Arial"/>
                <w:sz w:val="21"/>
              </w:rPr>
            </w:pPr>
            <w:r/>
          </w:p>
          <w:p>
            <w:pPr>
              <w:spacing w:line="291" w:lineRule="auto"/>
              <w:rPr>
                <w:rFonts w:ascii="Arial"/>
                <w:sz w:val="21"/>
              </w:rPr>
            </w:pPr>
            <w:r/>
          </w:p>
          <w:p>
            <w:pPr>
              <w:spacing w:line="291" w:lineRule="auto"/>
              <w:rPr>
                <w:rFonts w:ascii="Arial"/>
                <w:sz w:val="21"/>
              </w:rPr>
            </w:pPr>
            <w:r/>
          </w:p>
          <w:p>
            <w:pPr>
              <w:spacing w:line="291" w:lineRule="auto"/>
              <w:rPr>
                <w:rFonts w:ascii="Arial"/>
                <w:sz w:val="21"/>
              </w:rPr>
            </w:pPr>
            <w:r/>
          </w:p>
          <w:p>
            <w:pPr>
              <w:pStyle w:val="TableText"/>
              <w:ind w:left="250"/>
              <w:spacing w:before="78" w:line="183" w:lineRule="auto"/>
              <w:rPr>
                <w:sz w:val="24"/>
                <w:szCs w:val="24"/>
              </w:rPr>
            </w:pPr>
            <w:r>
              <w:rPr>
                <w:sz w:val="24"/>
                <w:szCs w:val="24"/>
                <w:spacing w:val="-7"/>
              </w:rPr>
              <w:t>29</w:t>
            </w:r>
          </w:p>
        </w:tc>
        <w:tc>
          <w:tcPr>
            <w:tcW w:w="2677" w:type="dxa"/>
            <w:vAlign w:val="top"/>
            <w:vMerge w:val="restart"/>
            <w:tcBorders>
              <w:bottom w:val="nil"/>
            </w:tcBorders>
          </w:tcPr>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ind w:left="108" w:right="260" w:firstLine="5"/>
              <w:spacing w:before="65" w:line="252" w:lineRule="auto"/>
              <w:jc w:val="both"/>
              <w:rPr>
                <w:rFonts w:ascii="SimHei" w:hAnsi="SimHei" w:eastAsia="SimHei" w:cs="SimHei"/>
                <w:sz w:val="20"/>
                <w:szCs w:val="20"/>
              </w:rPr>
            </w:pPr>
            <w:r>
              <w:rPr>
                <w:rFonts w:ascii="SimHei" w:hAnsi="SimHei" w:eastAsia="SimHei" w:cs="SimHei"/>
                <w:sz w:val="20"/>
                <w:szCs w:val="20"/>
                <w:spacing w:val="8"/>
              </w:rPr>
              <w:t>不遵守县级以上人民政府</w:t>
            </w:r>
            <w:r>
              <w:rPr>
                <w:rFonts w:ascii="SimHei" w:hAnsi="SimHei" w:eastAsia="SimHei" w:cs="SimHei"/>
                <w:sz w:val="20"/>
                <w:szCs w:val="20"/>
                <w:spacing w:val="9"/>
              </w:rPr>
              <w:t xml:space="preserve"> </w:t>
            </w:r>
            <w:r>
              <w:rPr>
                <w:rFonts w:ascii="SimHei" w:hAnsi="SimHei" w:eastAsia="SimHei" w:cs="SimHei"/>
                <w:sz w:val="20"/>
                <w:szCs w:val="20"/>
                <w:spacing w:val="9"/>
              </w:rPr>
              <w:t>及其农业农村主管部门依</w:t>
            </w:r>
            <w:r>
              <w:rPr>
                <w:rFonts w:ascii="SimHei" w:hAnsi="SimHei" w:eastAsia="SimHei" w:cs="SimHei"/>
                <w:sz w:val="20"/>
                <w:szCs w:val="20"/>
                <w:spacing w:val="3"/>
              </w:rPr>
              <w:t xml:space="preserve"> </w:t>
            </w:r>
            <w:r>
              <w:rPr>
                <w:rFonts w:ascii="SimHei" w:hAnsi="SimHei" w:eastAsia="SimHei" w:cs="SimHei"/>
                <w:sz w:val="20"/>
                <w:szCs w:val="20"/>
                <w:spacing w:val="9"/>
              </w:rPr>
              <w:t>法作出的有关控制动物疫</w:t>
            </w:r>
            <w:r>
              <w:rPr>
                <w:rFonts w:ascii="SimHei" w:hAnsi="SimHei" w:eastAsia="SimHei" w:cs="SimHei"/>
                <w:sz w:val="20"/>
                <w:szCs w:val="20"/>
                <w:spacing w:val="3"/>
              </w:rPr>
              <w:t xml:space="preserve"> </w:t>
            </w:r>
            <w:r>
              <w:rPr>
                <w:rFonts w:ascii="SimHei" w:hAnsi="SimHei" w:eastAsia="SimHei" w:cs="SimHei"/>
                <w:sz w:val="20"/>
                <w:szCs w:val="20"/>
                <w:spacing w:val="7"/>
              </w:rPr>
              <w:t>病规定</w:t>
            </w:r>
          </w:p>
        </w:tc>
        <w:tc>
          <w:tcPr>
            <w:tcW w:w="7480" w:type="dxa"/>
            <w:vAlign w:val="top"/>
            <w:vMerge w:val="restart"/>
            <w:tcBorders>
              <w:bottom w:val="nil"/>
            </w:tcBorders>
          </w:tcPr>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111" w:right="106" w:hanging="4"/>
              <w:spacing w:before="65" w:line="251" w:lineRule="auto"/>
              <w:jc w:val="both"/>
              <w:rPr/>
            </w:pPr>
            <w:r>
              <w:rPr>
                <w:rFonts w:ascii="SimHei" w:hAnsi="SimHei" w:eastAsia="SimHei" w:cs="SimHei"/>
                <w:spacing w:val="7"/>
              </w:rPr>
              <w:t>《中华人民共和国动物防疫法》第一百零四条第二项</w:t>
            </w:r>
            <w:r>
              <w:rPr>
                <w:rFonts w:ascii="SimHei" w:hAnsi="SimHei" w:eastAsia="SimHei" w:cs="SimHei"/>
                <w:spacing w:val="7"/>
              </w:rPr>
              <w:t xml:space="preserve">  </w:t>
            </w:r>
            <w:r>
              <w:rPr>
                <w:spacing w:val="7"/>
              </w:rPr>
              <w:t>违反本法规定，有下列行</w:t>
            </w:r>
            <w:r>
              <w:rPr>
                <w:spacing w:val="8"/>
              </w:rPr>
              <w:t xml:space="preserve"> </w:t>
            </w:r>
            <w:r>
              <w:rPr>
                <w:spacing w:val="7"/>
              </w:rPr>
              <w:t>为之一的，由县级以上地方人民政府农业农村主管部门责令改正，处三千元以上</w:t>
            </w:r>
            <w:r>
              <w:rPr>
                <w:spacing w:val="10"/>
              </w:rPr>
              <w:t xml:space="preserve"> </w:t>
            </w:r>
            <w:r>
              <w:rPr>
                <w:spacing w:val="10"/>
              </w:rPr>
              <w:t>三万元以下罚款</w:t>
            </w:r>
            <w:r>
              <w:rPr>
                <w:spacing w:val="-33"/>
              </w:rPr>
              <w:t>：（</w:t>
            </w:r>
            <w:r>
              <w:rPr>
                <w:spacing w:val="10"/>
              </w:rPr>
              <w:t>二）不遵守县级以上人民政府及其农业</w:t>
            </w:r>
            <w:r>
              <w:rPr>
                <w:spacing w:val="9"/>
              </w:rPr>
              <w:t>农村主管部门依法作</w:t>
            </w:r>
            <w:r>
              <w:rPr/>
              <w:t xml:space="preserve"> </w:t>
            </w:r>
            <w:r>
              <w:rPr>
                <w:spacing w:val="8"/>
              </w:rPr>
              <w:t>出的有关控制动物疫病规定的；</w:t>
            </w:r>
          </w:p>
        </w:tc>
        <w:tc>
          <w:tcPr>
            <w:tcW w:w="1236" w:type="dxa"/>
            <w:vAlign w:val="top"/>
          </w:tcPr>
          <w:p>
            <w:pPr>
              <w:pStyle w:val="TableText"/>
              <w:ind w:left="417"/>
              <w:spacing w:before="252" w:line="228" w:lineRule="auto"/>
              <w:rPr/>
            </w:pPr>
            <w:r>
              <w:rPr>
                <w:spacing w:val="3"/>
              </w:rPr>
              <w:t>从轻</w:t>
            </w:r>
          </w:p>
        </w:tc>
        <w:tc>
          <w:tcPr>
            <w:tcW w:w="4617" w:type="dxa"/>
            <w:vAlign w:val="top"/>
          </w:tcPr>
          <w:p>
            <w:pPr>
              <w:pStyle w:val="TableText"/>
              <w:ind w:left="119" w:right="105" w:hanging="5"/>
              <w:spacing w:before="111" w:line="243" w:lineRule="auto"/>
              <w:rPr/>
            </w:pPr>
            <w:r>
              <w:rPr>
                <w:spacing w:val="9"/>
              </w:rPr>
              <w:t>初次违法，情节轻微，经责令改正，及时主动改</w:t>
            </w:r>
            <w:r>
              <w:rPr>
                <w:spacing w:val="2"/>
              </w:rPr>
              <w:t xml:space="preserve"> </w:t>
            </w:r>
            <w:r>
              <w:rPr>
                <w:spacing w:val="9"/>
              </w:rPr>
              <w:t>正，且未造成危害后果的；符合从轻情形的</w:t>
            </w:r>
          </w:p>
        </w:tc>
        <w:tc>
          <w:tcPr>
            <w:tcW w:w="4459" w:type="dxa"/>
            <w:vAlign w:val="top"/>
          </w:tcPr>
          <w:p>
            <w:pPr>
              <w:pStyle w:val="TableText"/>
              <w:ind w:left="120"/>
              <w:spacing w:before="251"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68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51" w:line="230" w:lineRule="auto"/>
              <w:rPr/>
            </w:pPr>
            <w:r>
              <w:rPr>
                <w:spacing w:val="3"/>
              </w:rPr>
              <w:t>一般</w:t>
            </w:r>
          </w:p>
        </w:tc>
        <w:tc>
          <w:tcPr>
            <w:tcW w:w="4617" w:type="dxa"/>
            <w:vAlign w:val="top"/>
          </w:tcPr>
          <w:p>
            <w:pPr>
              <w:pStyle w:val="TableText"/>
              <w:ind w:left="117" w:right="105"/>
              <w:spacing w:before="111" w:line="243" w:lineRule="auto"/>
              <w:rPr/>
            </w:pPr>
            <w:r>
              <w:rPr>
                <w:spacing w:val="9"/>
              </w:rPr>
              <w:t>经责令改正，及时改正，未造成危害后果的；或</w:t>
            </w:r>
            <w:r>
              <w:rPr/>
              <w:t xml:space="preserve"> </w:t>
            </w:r>
            <w:r>
              <w:rPr>
                <w:spacing w:val="8"/>
              </w:rPr>
              <w:t>者不符合从轻或从重情形的</w:t>
            </w:r>
          </w:p>
        </w:tc>
        <w:tc>
          <w:tcPr>
            <w:tcW w:w="4459" w:type="dxa"/>
            <w:vAlign w:val="top"/>
          </w:tcPr>
          <w:p>
            <w:pPr>
              <w:pStyle w:val="TableText"/>
              <w:ind w:left="120"/>
              <w:spacing w:before="251" w:line="229" w:lineRule="auto"/>
              <w:rPr/>
            </w:pPr>
            <w:r>
              <w:rPr>
                <w:spacing w:val="3"/>
              </w:rPr>
              <w:t>处</w:t>
            </w:r>
            <w:r>
              <w:rPr>
                <w:spacing w:val="-24"/>
              </w:rPr>
              <w:t xml:space="preserve"> </w:t>
            </w:r>
            <w:r>
              <w:rPr>
                <w:spacing w:val="3"/>
              </w:rPr>
              <w:t>1</w:t>
            </w:r>
            <w:r>
              <w:rPr>
                <w:spacing w:val="-33"/>
              </w:rPr>
              <w:t xml:space="preserve"> </w:t>
            </w:r>
            <w:r>
              <w:rPr>
                <w:spacing w:val="3"/>
              </w:rPr>
              <w:t>万元以上</w:t>
            </w:r>
            <w:r>
              <w:rPr>
                <w:spacing w:val="-34"/>
              </w:rPr>
              <w:t xml:space="preserve"> </w:t>
            </w:r>
            <w:r>
              <w:rPr>
                <w:spacing w:val="3"/>
              </w:rPr>
              <w:t>2</w:t>
            </w:r>
            <w:r>
              <w:rPr>
                <w:spacing w:val="-35"/>
              </w:rPr>
              <w:t xml:space="preserve"> </w:t>
            </w:r>
            <w:r>
              <w:rPr>
                <w:spacing w:val="3"/>
              </w:rPr>
              <w:t>万元以下罚款</w:t>
            </w:r>
          </w:p>
        </w:tc>
      </w:tr>
      <w:tr>
        <w:trPr>
          <w:trHeight w:val="1251"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463"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105"/>
              <w:spacing w:before="111" w:line="244" w:lineRule="auto"/>
              <w:rPr/>
            </w:pPr>
            <w:r>
              <w:rPr>
                <w:spacing w:val="9"/>
              </w:rPr>
              <w:t>经责令改正，拒不改正或客观上已无法改正，造</w:t>
            </w:r>
            <w:r>
              <w:rPr/>
              <w:t xml:space="preserve"> </w:t>
            </w:r>
            <w:r>
              <w:rPr>
                <w:spacing w:val="9"/>
              </w:rPr>
              <w:t>成不良社会影响的；或者造成动物疫病传播扩</w:t>
            </w:r>
          </w:p>
          <w:p>
            <w:pPr>
              <w:pStyle w:val="TableText"/>
              <w:ind w:left="117" w:right="105" w:hanging="3"/>
              <w:spacing w:before="29" w:line="245" w:lineRule="auto"/>
              <w:rPr/>
            </w:pPr>
            <w:r>
              <w:rPr>
                <w:spacing w:val="9"/>
              </w:rPr>
              <w:t>散、动物源性食品安全事件等危害后果的；符合</w:t>
            </w:r>
            <w:r>
              <w:rPr>
                <w:spacing w:val="2"/>
              </w:rPr>
              <w:t xml:space="preserve"> </w:t>
            </w:r>
            <w:r>
              <w:rPr>
                <w:spacing w:val="7"/>
              </w:rPr>
              <w:t>从重情形的</w:t>
            </w:r>
          </w:p>
        </w:tc>
        <w:tc>
          <w:tcPr>
            <w:tcW w:w="4459" w:type="dxa"/>
            <w:vAlign w:val="top"/>
          </w:tcPr>
          <w:p>
            <w:pPr>
              <w:spacing w:line="463" w:lineRule="auto"/>
              <w:rPr>
                <w:rFonts w:ascii="Arial"/>
                <w:sz w:val="21"/>
              </w:rPr>
            </w:pPr>
            <w:r/>
          </w:p>
          <w:p>
            <w:pPr>
              <w:pStyle w:val="TableText"/>
              <w:ind w:left="120"/>
              <w:spacing w:before="65" w:line="229" w:lineRule="auto"/>
              <w:rPr/>
            </w:pPr>
            <w:r>
              <w:rPr>
                <w:spacing w:val="3"/>
              </w:rPr>
              <w:t>处</w:t>
            </w:r>
            <w:r>
              <w:rPr>
                <w:spacing w:val="-25"/>
              </w:rPr>
              <w:t xml:space="preserve"> </w:t>
            </w:r>
            <w:r>
              <w:rPr>
                <w:spacing w:val="3"/>
              </w:rPr>
              <w:t>2</w:t>
            </w:r>
            <w:r>
              <w:rPr>
                <w:spacing w:val="-33"/>
              </w:rPr>
              <w:t xml:space="preserve"> </w:t>
            </w:r>
            <w:r>
              <w:rPr>
                <w:spacing w:val="3"/>
              </w:rPr>
              <w:t>万元以上</w:t>
            </w:r>
            <w:r>
              <w:rPr>
                <w:spacing w:val="-33"/>
              </w:rPr>
              <w:t xml:space="preserve"> </w:t>
            </w:r>
            <w:r>
              <w:rPr>
                <w:spacing w:val="3"/>
              </w:rPr>
              <w:t>3</w:t>
            </w:r>
            <w:r>
              <w:rPr>
                <w:spacing w:val="-35"/>
              </w:rPr>
              <w:t xml:space="preserve"> </w:t>
            </w:r>
            <w:r>
              <w:rPr>
                <w:spacing w:val="3"/>
              </w:rPr>
              <w:t>万元以下罚款</w:t>
            </w:r>
          </w:p>
        </w:tc>
      </w:tr>
    </w:tbl>
    <w:p>
      <w:pPr>
        <w:spacing w:line="145" w:lineRule="exact"/>
        <w:rPr>
          <w:rFonts w:ascii="Arial"/>
          <w:sz w:val="12"/>
        </w:rPr>
      </w:pPr>
      <w:r/>
    </w:p>
    <w:p>
      <w:pPr>
        <w:spacing w:line="145" w:lineRule="exact"/>
        <w:sectPr>
          <w:footerReference w:type="default" r:id="rId8"/>
          <w:pgSz w:w="23758" w:h="16783"/>
          <w:pgMar w:top="1416" w:right="1333" w:bottom="1482" w:left="1333" w:header="0" w:footer="1203" w:gutter="0"/>
        </w:sectPr>
        <w:rPr>
          <w:rFonts w:ascii="Arial" w:hAnsi="Arial" w:eastAsia="Arial" w:cs="Arial"/>
          <w:sz w:val="12"/>
          <w:szCs w:val="12"/>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854" w:hRule="atLeast"/>
        </w:trPr>
        <w:tc>
          <w:tcPr>
            <w:tcW w:w="616" w:type="dxa"/>
            <w:vAlign w:val="top"/>
            <w:vMerge w:val="restart"/>
            <w:tcBorders>
              <w:bottom w:val="nil"/>
            </w:tcBorders>
          </w:tcPr>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252"/>
              <w:spacing w:before="78" w:line="183" w:lineRule="auto"/>
              <w:rPr>
                <w:sz w:val="24"/>
                <w:szCs w:val="24"/>
              </w:rPr>
            </w:pPr>
            <w:r>
              <w:rPr>
                <w:sz w:val="24"/>
                <w:szCs w:val="24"/>
                <w:spacing w:val="-8"/>
              </w:rPr>
              <w:t>30</w:t>
            </w:r>
          </w:p>
        </w:tc>
        <w:tc>
          <w:tcPr>
            <w:tcW w:w="2677"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ind w:left="111" w:right="109" w:hanging="2"/>
              <w:spacing w:before="65" w:line="249" w:lineRule="auto"/>
              <w:jc w:val="both"/>
              <w:rPr>
                <w:rFonts w:ascii="SimHei" w:hAnsi="SimHei" w:eastAsia="SimHei" w:cs="SimHei"/>
                <w:sz w:val="20"/>
                <w:szCs w:val="20"/>
              </w:rPr>
            </w:pPr>
            <w:r>
              <w:rPr>
                <w:rFonts w:ascii="SimHei" w:hAnsi="SimHei" w:eastAsia="SimHei" w:cs="SimHei"/>
                <w:sz w:val="20"/>
                <w:szCs w:val="20"/>
                <w:spacing w:val="4"/>
              </w:rPr>
              <w:t>藏匿、转移、盗掘已被依法</w:t>
            </w:r>
            <w:r>
              <w:rPr>
                <w:rFonts w:ascii="SimHei" w:hAnsi="SimHei" w:eastAsia="SimHei" w:cs="SimHei"/>
                <w:sz w:val="20"/>
                <w:szCs w:val="20"/>
                <w:spacing w:val="4"/>
              </w:rPr>
              <w:t xml:space="preserve"> </w:t>
            </w:r>
            <w:r>
              <w:rPr>
                <w:rFonts w:ascii="SimHei" w:hAnsi="SimHei" w:eastAsia="SimHei" w:cs="SimHei"/>
                <w:sz w:val="20"/>
                <w:szCs w:val="20"/>
                <w:spacing w:val="4"/>
              </w:rPr>
              <w:t>隔离、封存、处理的动物和</w:t>
            </w:r>
            <w:r>
              <w:rPr>
                <w:rFonts w:ascii="SimHei" w:hAnsi="SimHei" w:eastAsia="SimHei" w:cs="SimHei"/>
                <w:sz w:val="20"/>
                <w:szCs w:val="20"/>
                <w:spacing w:val="2"/>
              </w:rPr>
              <w:t xml:space="preserve"> </w:t>
            </w:r>
            <w:r>
              <w:rPr>
                <w:rFonts w:ascii="SimHei" w:hAnsi="SimHei" w:eastAsia="SimHei" w:cs="SimHei"/>
                <w:sz w:val="20"/>
                <w:szCs w:val="20"/>
                <w:spacing w:val="7"/>
              </w:rPr>
              <w:t>动物产品</w:t>
            </w:r>
          </w:p>
        </w:tc>
        <w:tc>
          <w:tcPr>
            <w:tcW w:w="7480" w:type="dxa"/>
            <w:vAlign w:val="top"/>
            <w:vMerge w:val="restart"/>
            <w:tcBorders>
              <w:bottom w:val="nil"/>
            </w:tcBorders>
          </w:tcPr>
          <w:p>
            <w:pPr>
              <w:spacing w:line="299" w:lineRule="auto"/>
              <w:rPr>
                <w:rFonts w:ascii="Arial"/>
                <w:sz w:val="21"/>
              </w:rPr>
            </w:pPr>
            <w:r/>
          </w:p>
          <w:p>
            <w:pPr>
              <w:spacing w:line="299" w:lineRule="auto"/>
              <w:rPr>
                <w:rFonts w:ascii="Arial"/>
                <w:sz w:val="21"/>
              </w:rPr>
            </w:pPr>
            <w:r/>
          </w:p>
          <w:p>
            <w:pPr>
              <w:spacing w:line="299" w:lineRule="auto"/>
              <w:rPr>
                <w:rFonts w:ascii="Arial"/>
                <w:sz w:val="21"/>
              </w:rPr>
            </w:pPr>
            <w:r/>
          </w:p>
          <w:p>
            <w:pPr>
              <w:pStyle w:val="TableText"/>
              <w:ind w:left="111" w:right="106" w:hanging="4"/>
              <w:spacing w:before="65" w:line="251" w:lineRule="auto"/>
              <w:jc w:val="both"/>
              <w:rPr/>
            </w:pPr>
            <w:r>
              <w:rPr>
                <w:rFonts w:ascii="SimHei" w:hAnsi="SimHei" w:eastAsia="SimHei" w:cs="SimHei"/>
                <w:spacing w:val="7"/>
              </w:rPr>
              <w:t>《中华人民共和国动物防疫法》第一百零四条第三项</w:t>
            </w:r>
            <w:r>
              <w:rPr>
                <w:rFonts w:ascii="SimHei" w:hAnsi="SimHei" w:eastAsia="SimHei" w:cs="SimHei"/>
                <w:spacing w:val="7"/>
              </w:rPr>
              <w:t xml:space="preserve">  </w:t>
            </w:r>
            <w:r>
              <w:rPr>
                <w:spacing w:val="7"/>
              </w:rPr>
              <w:t>违反本法规定，有下列行</w:t>
            </w:r>
            <w:r>
              <w:rPr>
                <w:spacing w:val="8"/>
              </w:rPr>
              <w:t xml:space="preserve"> </w:t>
            </w:r>
            <w:r>
              <w:rPr>
                <w:spacing w:val="7"/>
              </w:rPr>
              <w:t>为之一的，由县级以上地方人民政府农业农村主管部门责令改正，处三千元以上</w:t>
            </w:r>
            <w:r>
              <w:rPr>
                <w:spacing w:val="10"/>
              </w:rPr>
              <w:t xml:space="preserve"> </w:t>
            </w:r>
            <w:r>
              <w:rPr>
                <w:spacing w:val="9"/>
              </w:rPr>
              <w:t>三万元以下罚款</w:t>
            </w:r>
            <w:r>
              <w:rPr>
                <w:spacing w:val="-18"/>
              </w:rPr>
              <w:t>：（</w:t>
            </w:r>
            <w:r>
              <w:rPr>
                <w:spacing w:val="9"/>
              </w:rPr>
              <w:t>三）藏匿、转移、盗掘已被依法隔离、封存</w:t>
            </w:r>
            <w:r>
              <w:rPr>
                <w:spacing w:val="8"/>
              </w:rPr>
              <w:t>、处理的动物和</w:t>
            </w:r>
            <w:r>
              <w:rPr>
                <w:spacing w:val="1"/>
              </w:rPr>
              <w:t xml:space="preserve"> </w:t>
            </w:r>
            <w:r>
              <w:rPr>
                <w:spacing w:val="6"/>
              </w:rPr>
              <w:t>动物产品的。</w:t>
            </w:r>
          </w:p>
        </w:tc>
        <w:tc>
          <w:tcPr>
            <w:tcW w:w="1236" w:type="dxa"/>
            <w:vAlign w:val="top"/>
          </w:tcPr>
          <w:p>
            <w:pPr>
              <w:spacing w:line="263"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9" w:right="105" w:hanging="5"/>
              <w:spacing w:before="191" w:line="244" w:lineRule="auto"/>
              <w:rPr/>
            </w:pPr>
            <w:r>
              <w:rPr>
                <w:spacing w:val="9"/>
              </w:rPr>
              <w:t>初次违法，情节轻微，经责令改正，及时主动改</w:t>
            </w:r>
            <w:r>
              <w:rPr>
                <w:spacing w:val="2"/>
              </w:rPr>
              <w:t xml:space="preserve"> </w:t>
            </w:r>
            <w:r>
              <w:rPr>
                <w:spacing w:val="9"/>
              </w:rPr>
              <w:t>正，且未造成危害后果的；符合从轻情形的</w:t>
            </w:r>
          </w:p>
        </w:tc>
        <w:tc>
          <w:tcPr>
            <w:tcW w:w="4459" w:type="dxa"/>
            <w:vAlign w:val="top"/>
          </w:tcPr>
          <w:p>
            <w:pPr>
              <w:spacing w:line="262" w:lineRule="auto"/>
              <w:rPr>
                <w:rFonts w:ascii="Arial"/>
                <w:sz w:val="21"/>
              </w:rPr>
            </w:pPr>
            <w:r/>
          </w:p>
          <w:p>
            <w:pPr>
              <w:pStyle w:val="TableText"/>
              <w:ind w:left="120"/>
              <w:spacing w:before="65"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85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65"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7" w:right="105"/>
              <w:spacing w:before="191" w:line="244" w:lineRule="auto"/>
              <w:rPr/>
            </w:pPr>
            <w:r>
              <w:rPr>
                <w:spacing w:val="9"/>
              </w:rPr>
              <w:t>经责令改正，及时改正，未造成危害后果的；或</w:t>
            </w:r>
            <w:r>
              <w:rPr/>
              <w:t xml:space="preserve"> </w:t>
            </w:r>
            <w:r>
              <w:rPr>
                <w:spacing w:val="8"/>
              </w:rPr>
              <w:t>者不符合从轻或从重情形的</w:t>
            </w:r>
          </w:p>
        </w:tc>
        <w:tc>
          <w:tcPr>
            <w:tcW w:w="4459" w:type="dxa"/>
            <w:vAlign w:val="top"/>
          </w:tcPr>
          <w:p>
            <w:pPr>
              <w:spacing w:line="265" w:lineRule="auto"/>
              <w:rPr>
                <w:rFonts w:ascii="Arial"/>
                <w:sz w:val="21"/>
              </w:rPr>
            </w:pPr>
            <w:r/>
          </w:p>
          <w:p>
            <w:pPr>
              <w:pStyle w:val="TableText"/>
              <w:ind w:left="120"/>
              <w:spacing w:before="65" w:line="229" w:lineRule="auto"/>
              <w:rPr/>
            </w:pPr>
            <w:r>
              <w:rPr>
                <w:spacing w:val="3"/>
              </w:rPr>
              <w:t>处</w:t>
            </w:r>
            <w:r>
              <w:rPr>
                <w:spacing w:val="-24"/>
              </w:rPr>
              <w:t xml:space="preserve"> </w:t>
            </w:r>
            <w:r>
              <w:rPr>
                <w:spacing w:val="3"/>
              </w:rPr>
              <w:t>1</w:t>
            </w:r>
            <w:r>
              <w:rPr>
                <w:spacing w:val="-33"/>
              </w:rPr>
              <w:t xml:space="preserve"> </w:t>
            </w:r>
            <w:r>
              <w:rPr>
                <w:spacing w:val="3"/>
              </w:rPr>
              <w:t>万元以上</w:t>
            </w:r>
            <w:r>
              <w:rPr>
                <w:spacing w:val="-34"/>
              </w:rPr>
              <w:t xml:space="preserve"> </w:t>
            </w:r>
            <w:r>
              <w:rPr>
                <w:spacing w:val="3"/>
              </w:rPr>
              <w:t>2</w:t>
            </w:r>
            <w:r>
              <w:rPr>
                <w:spacing w:val="-35"/>
              </w:rPr>
              <w:t xml:space="preserve"> </w:t>
            </w:r>
            <w:r>
              <w:rPr>
                <w:spacing w:val="3"/>
              </w:rPr>
              <w:t>万元以下罚款</w:t>
            </w:r>
          </w:p>
        </w:tc>
      </w:tr>
      <w:tr>
        <w:trPr>
          <w:trHeight w:val="1248"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460"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105"/>
              <w:spacing w:before="108" w:line="244" w:lineRule="auto"/>
              <w:rPr/>
            </w:pPr>
            <w:r>
              <w:rPr>
                <w:spacing w:val="9"/>
              </w:rPr>
              <w:t>经责令改正，拒不改正或客观上已无法改正，造</w:t>
            </w:r>
            <w:r>
              <w:rPr/>
              <w:t xml:space="preserve"> </w:t>
            </w:r>
            <w:r>
              <w:rPr>
                <w:spacing w:val="9"/>
              </w:rPr>
              <w:t>成不良社会影响的；或者造成动物疫病传播扩</w:t>
            </w:r>
          </w:p>
          <w:p>
            <w:pPr>
              <w:pStyle w:val="TableText"/>
              <w:ind w:left="117" w:right="105" w:hanging="3"/>
              <w:spacing w:before="29" w:line="245" w:lineRule="auto"/>
              <w:rPr/>
            </w:pPr>
            <w:r>
              <w:rPr>
                <w:spacing w:val="9"/>
              </w:rPr>
              <w:t>散、动物源性食品安全事件等危害后果的；符合</w:t>
            </w:r>
            <w:r>
              <w:rPr>
                <w:spacing w:val="2"/>
              </w:rPr>
              <w:t xml:space="preserve"> </w:t>
            </w:r>
            <w:r>
              <w:rPr>
                <w:spacing w:val="7"/>
              </w:rPr>
              <w:t>从重情形的</w:t>
            </w:r>
          </w:p>
        </w:tc>
        <w:tc>
          <w:tcPr>
            <w:tcW w:w="4459" w:type="dxa"/>
            <w:vAlign w:val="top"/>
          </w:tcPr>
          <w:p>
            <w:pPr>
              <w:spacing w:line="460" w:lineRule="auto"/>
              <w:rPr>
                <w:rFonts w:ascii="Arial"/>
                <w:sz w:val="21"/>
              </w:rPr>
            </w:pPr>
            <w:r/>
          </w:p>
          <w:p>
            <w:pPr>
              <w:pStyle w:val="TableText"/>
              <w:ind w:left="120"/>
              <w:spacing w:before="65" w:line="229" w:lineRule="auto"/>
              <w:rPr/>
            </w:pPr>
            <w:r>
              <w:rPr>
                <w:spacing w:val="3"/>
              </w:rPr>
              <w:t>处</w:t>
            </w:r>
            <w:r>
              <w:rPr>
                <w:spacing w:val="-25"/>
              </w:rPr>
              <w:t xml:space="preserve"> </w:t>
            </w:r>
            <w:r>
              <w:rPr>
                <w:spacing w:val="3"/>
              </w:rPr>
              <w:t>2</w:t>
            </w:r>
            <w:r>
              <w:rPr>
                <w:spacing w:val="-33"/>
              </w:rPr>
              <w:t xml:space="preserve"> </w:t>
            </w:r>
            <w:r>
              <w:rPr>
                <w:spacing w:val="3"/>
              </w:rPr>
              <w:t>万元以上</w:t>
            </w:r>
            <w:r>
              <w:rPr>
                <w:spacing w:val="-33"/>
              </w:rPr>
              <w:t xml:space="preserve"> </w:t>
            </w:r>
            <w:r>
              <w:rPr>
                <w:spacing w:val="3"/>
              </w:rPr>
              <w:t>3</w:t>
            </w:r>
            <w:r>
              <w:rPr>
                <w:spacing w:val="-35"/>
              </w:rPr>
              <w:t xml:space="preserve"> </w:t>
            </w:r>
            <w:r>
              <w:rPr>
                <w:spacing w:val="3"/>
              </w:rPr>
              <w:t>万元以下罚款</w:t>
            </w:r>
          </w:p>
        </w:tc>
      </w:tr>
      <w:tr>
        <w:trPr>
          <w:trHeight w:val="994" w:hRule="atLeast"/>
        </w:trPr>
        <w:tc>
          <w:tcPr>
            <w:tcW w:w="616"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252"/>
              <w:spacing w:before="78" w:line="184" w:lineRule="auto"/>
              <w:rPr>
                <w:sz w:val="24"/>
                <w:szCs w:val="24"/>
              </w:rPr>
            </w:pPr>
            <w:r>
              <w:rPr>
                <w:sz w:val="24"/>
                <w:szCs w:val="24"/>
                <w:spacing w:val="-8"/>
              </w:rPr>
              <w:t>31</w:t>
            </w:r>
          </w:p>
        </w:tc>
        <w:tc>
          <w:tcPr>
            <w:tcW w:w="2677"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ind w:left="109"/>
              <w:spacing w:before="65" w:line="229" w:lineRule="auto"/>
              <w:rPr>
                <w:rFonts w:ascii="SimHei" w:hAnsi="SimHei" w:eastAsia="SimHei" w:cs="SimHei"/>
                <w:sz w:val="20"/>
                <w:szCs w:val="20"/>
              </w:rPr>
            </w:pPr>
            <w:r>
              <w:rPr>
                <w:rFonts w:ascii="SimHei" w:hAnsi="SimHei" w:eastAsia="SimHei" w:cs="SimHei"/>
                <w:sz w:val="20"/>
                <w:szCs w:val="20"/>
                <w:spacing w:val="8"/>
              </w:rPr>
              <w:t>擅自发布动物疫情</w:t>
            </w:r>
          </w:p>
        </w:tc>
        <w:tc>
          <w:tcPr>
            <w:tcW w:w="7480" w:type="dxa"/>
            <w:vAlign w:val="top"/>
            <w:vMerge w:val="restart"/>
            <w:tcBorders>
              <w:bottom w:val="nil"/>
            </w:tcBorders>
          </w:tcPr>
          <w:p>
            <w:pPr>
              <w:spacing w:line="296" w:lineRule="auto"/>
              <w:rPr>
                <w:rFonts w:ascii="Arial"/>
                <w:sz w:val="21"/>
              </w:rPr>
            </w:pPr>
            <w:r/>
          </w:p>
          <w:p>
            <w:pPr>
              <w:spacing w:line="296" w:lineRule="auto"/>
              <w:rPr>
                <w:rFonts w:ascii="Arial"/>
                <w:sz w:val="21"/>
              </w:rPr>
            </w:pPr>
            <w:r/>
          </w:p>
          <w:p>
            <w:pPr>
              <w:spacing w:line="296" w:lineRule="auto"/>
              <w:rPr>
                <w:rFonts w:ascii="Arial"/>
                <w:sz w:val="21"/>
              </w:rPr>
            </w:pPr>
            <w:r/>
          </w:p>
          <w:p>
            <w:pPr>
              <w:spacing w:line="297" w:lineRule="auto"/>
              <w:rPr>
                <w:rFonts w:ascii="Arial"/>
                <w:sz w:val="21"/>
              </w:rPr>
            </w:pPr>
            <w:r/>
          </w:p>
          <w:p>
            <w:pPr>
              <w:pStyle w:val="TableText"/>
              <w:ind w:left="111" w:right="106" w:hanging="4"/>
              <w:spacing w:before="65" w:line="248" w:lineRule="auto"/>
              <w:jc w:val="both"/>
              <w:rPr/>
            </w:pPr>
            <w:r>
              <w:rPr>
                <w:rFonts w:ascii="SimHei" w:hAnsi="SimHei" w:eastAsia="SimHei" w:cs="SimHei"/>
                <w:spacing w:val="7"/>
              </w:rPr>
              <w:t>《中华人民共和国动物防疫法》第一百零四条第一项</w:t>
            </w:r>
            <w:r>
              <w:rPr>
                <w:rFonts w:ascii="SimHei" w:hAnsi="SimHei" w:eastAsia="SimHei" w:cs="SimHei"/>
                <w:spacing w:val="7"/>
              </w:rPr>
              <w:t xml:space="preserve">  </w:t>
            </w:r>
            <w:r>
              <w:rPr>
                <w:spacing w:val="7"/>
              </w:rPr>
              <w:t>违反本法规定，有下列行</w:t>
            </w:r>
            <w:r>
              <w:rPr>
                <w:spacing w:val="8"/>
              </w:rPr>
              <w:t xml:space="preserve"> </w:t>
            </w:r>
            <w:r>
              <w:rPr>
                <w:spacing w:val="7"/>
              </w:rPr>
              <w:t>为之一的，由县级以上地方人民政府农业农村主管部门责令改正，处三千元以上</w:t>
            </w:r>
            <w:r>
              <w:rPr>
                <w:spacing w:val="10"/>
              </w:rPr>
              <w:t xml:space="preserve"> </w:t>
            </w:r>
            <w:r>
              <w:rPr>
                <w:spacing w:val="10"/>
              </w:rPr>
              <w:t>三万元以下罚款</w:t>
            </w:r>
            <w:r>
              <w:rPr>
                <w:spacing w:val="-1"/>
              </w:rPr>
              <w:t>：（</w:t>
            </w:r>
            <w:r>
              <w:rPr>
                <w:spacing w:val="10"/>
              </w:rPr>
              <w:t>一）擅自发布动物疫情的；</w:t>
            </w:r>
          </w:p>
        </w:tc>
        <w:tc>
          <w:tcPr>
            <w:tcW w:w="1236" w:type="dxa"/>
            <w:vAlign w:val="top"/>
          </w:tcPr>
          <w:p>
            <w:pPr>
              <w:spacing w:line="336"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9" w:right="105" w:hanging="5"/>
              <w:spacing w:before="262" w:line="244" w:lineRule="auto"/>
              <w:rPr/>
            </w:pPr>
            <w:r>
              <w:rPr>
                <w:spacing w:val="9"/>
              </w:rPr>
              <w:t>初次违法，情节轻微，经责令改正，及时主动改</w:t>
            </w:r>
            <w:r>
              <w:rPr>
                <w:spacing w:val="2"/>
              </w:rPr>
              <w:t xml:space="preserve"> </w:t>
            </w:r>
            <w:r>
              <w:rPr>
                <w:spacing w:val="9"/>
              </w:rPr>
              <w:t>正，且未造成危害后果的；符合从轻情形的</w:t>
            </w:r>
          </w:p>
        </w:tc>
        <w:tc>
          <w:tcPr>
            <w:tcW w:w="4459" w:type="dxa"/>
            <w:vAlign w:val="top"/>
          </w:tcPr>
          <w:p>
            <w:pPr>
              <w:spacing w:line="336" w:lineRule="auto"/>
              <w:rPr>
                <w:rFonts w:ascii="Arial"/>
                <w:sz w:val="21"/>
              </w:rPr>
            </w:pPr>
            <w:r/>
          </w:p>
          <w:p>
            <w:pPr>
              <w:pStyle w:val="TableText"/>
              <w:ind w:left="120"/>
              <w:spacing w:before="65"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85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66"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7" w:right="105"/>
              <w:spacing w:before="194" w:line="244" w:lineRule="auto"/>
              <w:rPr/>
            </w:pPr>
            <w:r>
              <w:rPr>
                <w:spacing w:val="9"/>
              </w:rPr>
              <w:t>经责令改正，及时改正，未造成危害后果的；或</w:t>
            </w:r>
            <w:r>
              <w:rPr/>
              <w:t xml:space="preserve"> </w:t>
            </w:r>
            <w:r>
              <w:rPr>
                <w:spacing w:val="8"/>
              </w:rPr>
              <w:t>者不符合从轻或从重情形的</w:t>
            </w:r>
          </w:p>
        </w:tc>
        <w:tc>
          <w:tcPr>
            <w:tcW w:w="4459" w:type="dxa"/>
            <w:vAlign w:val="top"/>
          </w:tcPr>
          <w:p>
            <w:pPr>
              <w:spacing w:line="266" w:lineRule="auto"/>
              <w:rPr>
                <w:rFonts w:ascii="Arial"/>
                <w:sz w:val="21"/>
              </w:rPr>
            </w:pPr>
            <w:r/>
          </w:p>
          <w:p>
            <w:pPr>
              <w:pStyle w:val="TableText"/>
              <w:ind w:left="120"/>
              <w:spacing w:before="65" w:line="229" w:lineRule="auto"/>
              <w:rPr/>
            </w:pPr>
            <w:r>
              <w:rPr>
                <w:spacing w:val="3"/>
              </w:rPr>
              <w:t>处</w:t>
            </w:r>
            <w:r>
              <w:rPr>
                <w:spacing w:val="-24"/>
              </w:rPr>
              <w:t xml:space="preserve"> </w:t>
            </w:r>
            <w:r>
              <w:rPr>
                <w:spacing w:val="3"/>
              </w:rPr>
              <w:t>1</w:t>
            </w:r>
            <w:r>
              <w:rPr>
                <w:spacing w:val="-33"/>
              </w:rPr>
              <w:t xml:space="preserve"> </w:t>
            </w:r>
            <w:r>
              <w:rPr>
                <w:spacing w:val="3"/>
              </w:rPr>
              <w:t>万元以上</w:t>
            </w:r>
            <w:r>
              <w:rPr>
                <w:spacing w:val="-34"/>
              </w:rPr>
              <w:t xml:space="preserve"> </w:t>
            </w:r>
            <w:r>
              <w:rPr>
                <w:spacing w:val="3"/>
              </w:rPr>
              <w:t>2</w:t>
            </w:r>
            <w:r>
              <w:rPr>
                <w:spacing w:val="-35"/>
              </w:rPr>
              <w:t xml:space="preserve"> </w:t>
            </w:r>
            <w:r>
              <w:rPr>
                <w:spacing w:val="3"/>
              </w:rPr>
              <w:t>万元以下罚款</w:t>
            </w:r>
          </w:p>
        </w:tc>
      </w:tr>
      <w:tr>
        <w:trPr>
          <w:trHeight w:val="1402"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69" w:lineRule="auto"/>
              <w:rPr>
                <w:rFonts w:ascii="Arial"/>
                <w:sz w:val="21"/>
              </w:rPr>
            </w:pPr>
            <w:r/>
          </w:p>
          <w:p>
            <w:pPr>
              <w:spacing w:line="270"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105"/>
              <w:spacing w:before="188" w:line="242" w:lineRule="auto"/>
              <w:rPr/>
            </w:pPr>
            <w:r>
              <w:rPr>
                <w:spacing w:val="9"/>
              </w:rPr>
              <w:t>经责令改正，拒不改正或客观上已无法改正，造</w:t>
            </w:r>
            <w:r>
              <w:rPr/>
              <w:t xml:space="preserve"> </w:t>
            </w:r>
            <w:r>
              <w:rPr>
                <w:spacing w:val="9"/>
              </w:rPr>
              <w:t>成不良社会影响的；或者造成动物疫病传播扩</w:t>
            </w:r>
          </w:p>
          <w:p>
            <w:pPr>
              <w:pStyle w:val="TableText"/>
              <w:ind w:left="117" w:right="105" w:hanging="3"/>
              <w:spacing w:before="33" w:line="245" w:lineRule="auto"/>
              <w:rPr/>
            </w:pPr>
            <w:r>
              <w:rPr>
                <w:spacing w:val="9"/>
              </w:rPr>
              <w:t>散、动物源性食品安全事件等危害后果的；符合</w:t>
            </w:r>
            <w:r>
              <w:rPr>
                <w:spacing w:val="2"/>
              </w:rPr>
              <w:t xml:space="preserve"> </w:t>
            </w:r>
            <w:r>
              <w:rPr>
                <w:spacing w:val="7"/>
              </w:rPr>
              <w:t>从重情形的</w:t>
            </w:r>
          </w:p>
        </w:tc>
        <w:tc>
          <w:tcPr>
            <w:tcW w:w="4459" w:type="dxa"/>
            <w:vAlign w:val="top"/>
          </w:tcPr>
          <w:p>
            <w:pPr>
              <w:spacing w:line="269" w:lineRule="auto"/>
              <w:rPr>
                <w:rFonts w:ascii="Arial"/>
                <w:sz w:val="21"/>
              </w:rPr>
            </w:pPr>
            <w:r/>
          </w:p>
          <w:p>
            <w:pPr>
              <w:spacing w:line="270" w:lineRule="auto"/>
              <w:rPr>
                <w:rFonts w:ascii="Arial"/>
                <w:sz w:val="21"/>
              </w:rPr>
            </w:pPr>
            <w:r/>
          </w:p>
          <w:p>
            <w:pPr>
              <w:pStyle w:val="TableText"/>
              <w:ind w:left="120"/>
              <w:spacing w:before="65" w:line="229" w:lineRule="auto"/>
              <w:rPr/>
            </w:pPr>
            <w:r>
              <w:rPr>
                <w:spacing w:val="3"/>
              </w:rPr>
              <w:t>处</w:t>
            </w:r>
            <w:r>
              <w:rPr>
                <w:spacing w:val="-25"/>
              </w:rPr>
              <w:t xml:space="preserve"> </w:t>
            </w:r>
            <w:r>
              <w:rPr>
                <w:spacing w:val="3"/>
              </w:rPr>
              <w:t>2</w:t>
            </w:r>
            <w:r>
              <w:rPr>
                <w:spacing w:val="-33"/>
              </w:rPr>
              <w:t xml:space="preserve"> </w:t>
            </w:r>
            <w:r>
              <w:rPr>
                <w:spacing w:val="3"/>
              </w:rPr>
              <w:t>万元以上</w:t>
            </w:r>
            <w:r>
              <w:rPr>
                <w:spacing w:val="-33"/>
              </w:rPr>
              <w:t xml:space="preserve"> </w:t>
            </w:r>
            <w:r>
              <w:rPr>
                <w:spacing w:val="3"/>
              </w:rPr>
              <w:t>3</w:t>
            </w:r>
            <w:r>
              <w:rPr>
                <w:spacing w:val="-35"/>
              </w:rPr>
              <w:t xml:space="preserve"> </w:t>
            </w:r>
            <w:r>
              <w:rPr>
                <w:spacing w:val="3"/>
              </w:rPr>
              <w:t>万元以下罚款</w:t>
            </w:r>
          </w:p>
        </w:tc>
      </w:tr>
      <w:tr>
        <w:trPr>
          <w:trHeight w:val="855" w:hRule="atLeast"/>
        </w:trPr>
        <w:tc>
          <w:tcPr>
            <w:tcW w:w="616"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252"/>
              <w:spacing w:before="78" w:line="183" w:lineRule="auto"/>
              <w:rPr>
                <w:sz w:val="24"/>
                <w:szCs w:val="24"/>
              </w:rPr>
            </w:pPr>
            <w:r>
              <w:rPr>
                <w:sz w:val="24"/>
                <w:szCs w:val="24"/>
                <w:spacing w:val="-8"/>
              </w:rPr>
              <w:t>32</w:t>
            </w:r>
          </w:p>
        </w:tc>
        <w:tc>
          <w:tcPr>
            <w:tcW w:w="2677" w:type="dxa"/>
            <w:vAlign w:val="top"/>
            <w:vMerge w:val="restart"/>
            <w:tcBorders>
              <w:bottom w:val="nil"/>
            </w:tcBorders>
          </w:tcPr>
          <w:p>
            <w:pPr>
              <w:spacing w:line="289" w:lineRule="auto"/>
              <w:rPr>
                <w:rFonts w:ascii="Arial"/>
                <w:sz w:val="21"/>
              </w:rPr>
            </w:pPr>
            <w:r/>
          </w:p>
          <w:p>
            <w:pPr>
              <w:spacing w:line="289" w:lineRule="auto"/>
              <w:rPr>
                <w:rFonts w:ascii="Arial"/>
                <w:sz w:val="21"/>
              </w:rPr>
            </w:pPr>
            <w:r/>
          </w:p>
          <w:p>
            <w:pPr>
              <w:spacing w:line="289" w:lineRule="auto"/>
              <w:rPr>
                <w:rFonts w:ascii="Arial"/>
                <w:sz w:val="21"/>
              </w:rPr>
            </w:pPr>
            <w:r/>
          </w:p>
          <w:p>
            <w:pPr>
              <w:spacing w:line="290" w:lineRule="auto"/>
              <w:rPr>
                <w:rFonts w:ascii="Arial"/>
                <w:sz w:val="21"/>
              </w:rPr>
            </w:pPr>
            <w:r/>
          </w:p>
          <w:p>
            <w:pPr>
              <w:ind w:left="115" w:right="109" w:hanging="6"/>
              <w:spacing w:before="65" w:line="230" w:lineRule="auto"/>
              <w:rPr>
                <w:rFonts w:ascii="SimHei" w:hAnsi="SimHei" w:eastAsia="SimHei" w:cs="SimHei"/>
                <w:sz w:val="20"/>
                <w:szCs w:val="20"/>
              </w:rPr>
            </w:pPr>
            <w:r>
              <w:rPr>
                <w:rFonts w:ascii="SimHei" w:hAnsi="SimHei" w:eastAsia="SimHei" w:cs="SimHei"/>
                <w:sz w:val="20"/>
                <w:szCs w:val="20"/>
                <w:spacing w:val="22"/>
              </w:rPr>
              <w:t>未取得动物诊疗许可证从</w:t>
            </w:r>
            <w:r>
              <w:rPr>
                <w:rFonts w:ascii="SimHei" w:hAnsi="SimHei" w:eastAsia="SimHei" w:cs="SimHei"/>
                <w:sz w:val="20"/>
                <w:szCs w:val="20"/>
                <w:spacing w:val="9"/>
              </w:rPr>
              <w:t xml:space="preserve"> </w:t>
            </w:r>
            <w:r>
              <w:rPr>
                <w:rFonts w:ascii="SimHei" w:hAnsi="SimHei" w:eastAsia="SimHei" w:cs="SimHei"/>
                <w:sz w:val="20"/>
                <w:szCs w:val="20"/>
                <w:spacing w:val="6"/>
              </w:rPr>
              <w:t>事动物诊疗活动；</w:t>
            </w:r>
          </w:p>
          <w:p>
            <w:pPr>
              <w:ind w:left="113" w:right="104" w:hanging="4"/>
              <w:spacing w:before="20" w:line="235" w:lineRule="auto"/>
              <w:rPr>
                <w:rFonts w:ascii="SimHei" w:hAnsi="SimHei" w:eastAsia="SimHei" w:cs="SimHei"/>
                <w:sz w:val="20"/>
                <w:szCs w:val="20"/>
              </w:rPr>
            </w:pPr>
            <w:r>
              <w:rPr>
                <w:rFonts w:ascii="SimHei" w:hAnsi="SimHei" w:eastAsia="SimHei" w:cs="SimHei"/>
                <w:sz w:val="20"/>
                <w:szCs w:val="20"/>
                <w:spacing w:val="4"/>
              </w:rPr>
              <w:t>使用伪造、变造、受让、租</w:t>
            </w:r>
            <w:r>
              <w:rPr>
                <w:rFonts w:ascii="SimHei" w:hAnsi="SimHei" w:eastAsia="SimHei" w:cs="SimHei"/>
                <w:sz w:val="20"/>
                <w:szCs w:val="20"/>
                <w:spacing w:val="8"/>
              </w:rPr>
              <w:t xml:space="preserve"> </w:t>
            </w:r>
            <w:r>
              <w:rPr>
                <w:rFonts w:ascii="SimHei" w:hAnsi="SimHei" w:eastAsia="SimHei" w:cs="SimHei"/>
                <w:sz w:val="20"/>
                <w:szCs w:val="20"/>
                <w:spacing w:val="4"/>
              </w:rPr>
              <w:t>用、借用的动物诊疗许可证</w:t>
            </w:r>
          </w:p>
        </w:tc>
        <w:tc>
          <w:tcPr>
            <w:tcW w:w="7480" w:type="dxa"/>
            <w:vAlign w:val="top"/>
            <w:vMerge w:val="restart"/>
            <w:tcBorders>
              <w:bottom w:val="nil"/>
            </w:tcBorders>
          </w:tcPr>
          <w:p>
            <w:pPr>
              <w:spacing w:line="319" w:lineRule="auto"/>
              <w:rPr>
                <w:rFonts w:ascii="Arial"/>
                <w:sz w:val="21"/>
              </w:rPr>
            </w:pPr>
            <w:r/>
          </w:p>
          <w:p>
            <w:pPr>
              <w:spacing w:line="320" w:lineRule="auto"/>
              <w:rPr>
                <w:rFonts w:ascii="Arial"/>
                <w:sz w:val="21"/>
              </w:rPr>
            </w:pPr>
            <w:r/>
          </w:p>
          <w:p>
            <w:pPr>
              <w:pStyle w:val="TableText"/>
              <w:ind w:left="111" w:right="106" w:hanging="4"/>
              <w:spacing w:before="65" w:line="237" w:lineRule="auto"/>
              <w:jc w:val="both"/>
              <w:rPr/>
            </w:pPr>
            <w:r>
              <w:rPr>
                <w:rFonts w:ascii="SimHei" w:hAnsi="SimHei" w:eastAsia="SimHei" w:cs="SimHei"/>
                <w:spacing w:val="10"/>
              </w:rPr>
              <w:t>《中华人民共和国动物防疫法》第一百零五条第一款</w:t>
            </w:r>
            <w:r>
              <w:rPr>
                <w:rFonts w:ascii="SimHei" w:hAnsi="SimHei" w:eastAsia="SimHei" w:cs="SimHei"/>
                <w:spacing w:val="10"/>
              </w:rPr>
              <w:t xml:space="preserve"> </w:t>
            </w:r>
            <w:r>
              <w:rPr>
                <w:spacing w:val="10"/>
              </w:rPr>
              <w:t>违反本法规定，未取得动 </w:t>
            </w:r>
            <w:r>
              <w:rPr>
                <w:spacing w:val="7"/>
              </w:rPr>
              <w:t>物诊疗许可证从事动物诊疗活动的，由县级以上地方人民政府农业农村主管部门</w:t>
            </w:r>
            <w:r>
              <w:rPr>
                <w:spacing w:val="10"/>
              </w:rPr>
              <w:t xml:space="preserve"> </w:t>
            </w:r>
            <w:r>
              <w:rPr>
                <w:spacing w:val="7"/>
              </w:rPr>
              <w:t>责令停止诊疗活动，没收违法所得，并处违法所得一倍以上三倍以下罚款；违法</w:t>
            </w:r>
            <w:r>
              <w:rPr>
                <w:spacing w:val="10"/>
              </w:rPr>
              <w:t xml:space="preserve"> </w:t>
            </w:r>
            <w:r>
              <w:rPr>
                <w:spacing w:val="9"/>
              </w:rPr>
              <w:t>所得不足三万元的，并处三千元以上三万元以下罚款。</w:t>
            </w:r>
          </w:p>
          <w:p>
            <w:pPr>
              <w:pStyle w:val="TableText"/>
              <w:ind w:left="112" w:right="106" w:hanging="5"/>
              <w:spacing w:before="274" w:line="235" w:lineRule="auto"/>
              <w:jc w:val="both"/>
              <w:rPr/>
            </w:pPr>
            <w:r>
              <w:rPr>
                <w:rFonts w:ascii="SimHei" w:hAnsi="SimHei" w:eastAsia="SimHei" w:cs="SimHei"/>
                <w:spacing w:val="7"/>
              </w:rPr>
              <w:t>《动物诊疗机构管理办法》第三十三条</w:t>
            </w:r>
            <w:r>
              <w:rPr>
                <w:rFonts w:ascii="SimHei" w:hAnsi="SimHei" w:eastAsia="SimHei" w:cs="SimHei"/>
                <w:spacing w:val="7"/>
              </w:rPr>
              <w:t xml:space="preserve">  </w:t>
            </w:r>
            <w:r>
              <w:rPr>
                <w:spacing w:val="7"/>
              </w:rPr>
              <w:t>使用伪造、变造、受让、租用、借用的</w:t>
            </w:r>
            <w:r>
              <w:rPr>
                <w:spacing w:val="8"/>
              </w:rPr>
              <w:t xml:space="preserve"> </w:t>
            </w:r>
            <w:r>
              <w:rPr>
                <w:spacing w:val="7"/>
              </w:rPr>
              <w:t>动物诊疗许可证的，县级以上地方人民政府农业农村主管部门应当依法收缴，并</w:t>
            </w:r>
            <w:r>
              <w:rPr>
                <w:spacing w:val="10"/>
              </w:rPr>
              <w:t xml:space="preserve"> </w:t>
            </w:r>
            <w:r>
              <w:rPr>
                <w:spacing w:val="9"/>
              </w:rPr>
              <w:t>依照《中华人民共和国动物防疫法》第一百零五条第一款的规定予以处罚。</w:t>
            </w:r>
          </w:p>
        </w:tc>
        <w:tc>
          <w:tcPr>
            <w:tcW w:w="1236" w:type="dxa"/>
            <w:vAlign w:val="top"/>
          </w:tcPr>
          <w:p>
            <w:pPr>
              <w:spacing w:line="267"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262" w:lineRule="auto"/>
              <w:rPr>
                <w:rFonts w:ascii="Arial"/>
                <w:sz w:val="21"/>
              </w:rPr>
            </w:pPr>
            <w:r/>
          </w:p>
          <w:p>
            <w:pPr>
              <w:pStyle w:val="TableText"/>
              <w:ind w:left="115"/>
              <w:spacing w:before="65" w:line="228" w:lineRule="auto"/>
              <w:rPr/>
            </w:pPr>
            <w:r>
              <w:rPr>
                <w:spacing w:val="4"/>
              </w:rPr>
              <w:t>违法所得不足</w:t>
            </w:r>
            <w:r>
              <w:rPr>
                <w:spacing w:val="-19"/>
              </w:rPr>
              <w:t xml:space="preserve"> </w:t>
            </w:r>
            <w:r>
              <w:rPr>
                <w:spacing w:val="4"/>
              </w:rPr>
              <w:t>1</w:t>
            </w:r>
            <w:r>
              <w:rPr>
                <w:spacing w:val="-33"/>
              </w:rPr>
              <w:t xml:space="preserve"> </w:t>
            </w:r>
            <w:r>
              <w:rPr>
                <w:spacing w:val="4"/>
              </w:rPr>
              <w:t>万元的</w:t>
            </w:r>
          </w:p>
        </w:tc>
        <w:tc>
          <w:tcPr>
            <w:tcW w:w="4459" w:type="dxa"/>
            <w:vAlign w:val="top"/>
          </w:tcPr>
          <w:p>
            <w:pPr>
              <w:pStyle w:val="TableText"/>
              <w:ind w:left="117" w:right="108" w:firstLine="5"/>
              <w:spacing w:before="199" w:line="234" w:lineRule="auto"/>
              <w:rPr/>
            </w:pPr>
            <w:r>
              <w:rPr>
                <w:spacing w:val="7"/>
              </w:rPr>
              <w:t>责令停止诊疗活动，没收违法所得，并处</w:t>
            </w:r>
            <w:r>
              <w:rPr>
                <w:spacing w:val="-33"/>
              </w:rPr>
              <w:t xml:space="preserve"> </w:t>
            </w:r>
            <w:r>
              <w:rPr>
                <w:spacing w:val="7"/>
              </w:rPr>
              <w:t>3000</w:t>
            </w:r>
            <w:r>
              <w:rPr/>
              <w:t xml:space="preserve"> </w:t>
            </w:r>
            <w:r>
              <w:rPr>
                <w:spacing w:val="4"/>
              </w:rPr>
              <w:t>元以上</w:t>
            </w:r>
            <w:r>
              <w:rPr>
                <w:spacing w:val="-21"/>
              </w:rPr>
              <w:t xml:space="preserve"> </w:t>
            </w:r>
            <w:r>
              <w:rPr>
                <w:spacing w:val="4"/>
              </w:rPr>
              <w:t>1</w:t>
            </w:r>
            <w:r>
              <w:rPr>
                <w:spacing w:val="-33"/>
              </w:rPr>
              <w:t xml:space="preserve"> </w:t>
            </w:r>
            <w:r>
              <w:rPr>
                <w:spacing w:val="4"/>
              </w:rPr>
              <w:t>万元以下罚款</w:t>
            </w:r>
          </w:p>
        </w:tc>
      </w:tr>
      <w:tr>
        <w:trPr>
          <w:trHeight w:val="85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47" w:lineRule="auto"/>
              <w:rPr>
                <w:rFonts w:ascii="Arial"/>
                <w:sz w:val="21"/>
              </w:rPr>
            </w:pPr>
            <w:r/>
          </w:p>
          <w:p>
            <w:pPr>
              <w:spacing w:line="348"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62" w:lineRule="auto"/>
              <w:rPr>
                <w:rFonts w:ascii="Arial"/>
                <w:sz w:val="21"/>
              </w:rPr>
            </w:pPr>
            <w:r/>
          </w:p>
          <w:p>
            <w:pPr>
              <w:pStyle w:val="TableText"/>
              <w:ind w:left="115"/>
              <w:spacing w:before="65" w:line="228" w:lineRule="auto"/>
              <w:rPr/>
            </w:pPr>
            <w:r>
              <w:rPr>
                <w:spacing w:val="4"/>
              </w:rPr>
              <w:t>违法所得</w:t>
            </w:r>
            <w:r>
              <w:rPr>
                <w:spacing w:val="-22"/>
              </w:rPr>
              <w:t xml:space="preserve"> </w:t>
            </w:r>
            <w:r>
              <w:rPr>
                <w:spacing w:val="4"/>
              </w:rPr>
              <w:t>1</w:t>
            </w:r>
            <w:r>
              <w:rPr>
                <w:spacing w:val="-33"/>
              </w:rPr>
              <w:t xml:space="preserve"> </w:t>
            </w:r>
            <w:r>
              <w:rPr>
                <w:spacing w:val="4"/>
              </w:rPr>
              <w:t>万元以上不足</w:t>
            </w:r>
            <w:r>
              <w:rPr>
                <w:spacing w:val="-33"/>
              </w:rPr>
              <w:t xml:space="preserve"> </w:t>
            </w:r>
            <w:r>
              <w:rPr>
                <w:spacing w:val="4"/>
              </w:rPr>
              <w:t>3</w:t>
            </w:r>
            <w:r>
              <w:rPr>
                <w:spacing w:val="-33"/>
              </w:rPr>
              <w:t xml:space="preserve"> </w:t>
            </w:r>
            <w:r>
              <w:rPr>
                <w:spacing w:val="4"/>
              </w:rPr>
              <w:t>万元的</w:t>
            </w:r>
          </w:p>
        </w:tc>
        <w:tc>
          <w:tcPr>
            <w:tcW w:w="4459" w:type="dxa"/>
            <w:vAlign w:val="top"/>
          </w:tcPr>
          <w:p>
            <w:pPr>
              <w:pStyle w:val="TableText"/>
              <w:ind w:left="117" w:right="148" w:firstLine="5"/>
              <w:spacing w:before="199" w:line="234" w:lineRule="auto"/>
              <w:rPr/>
            </w:pPr>
            <w:r>
              <w:rPr>
                <w:spacing w:val="6"/>
              </w:rPr>
              <w:t>责令停止诊疗活动，没收违法所得，并处</w:t>
            </w:r>
            <w:r>
              <w:rPr>
                <w:spacing w:val="-4"/>
              </w:rPr>
              <w:t xml:space="preserve"> </w:t>
            </w:r>
            <w:r>
              <w:rPr>
                <w:spacing w:val="6"/>
              </w:rPr>
              <w:t>1</w:t>
            </w:r>
            <w:r>
              <w:rPr>
                <w:spacing w:val="-35"/>
              </w:rPr>
              <w:t xml:space="preserve"> </w:t>
            </w:r>
            <w:r>
              <w:rPr>
                <w:spacing w:val="6"/>
              </w:rPr>
              <w:t>万</w:t>
            </w:r>
            <w:r>
              <w:rPr/>
              <w:t xml:space="preserve"> </w:t>
            </w:r>
            <w:r>
              <w:rPr>
                <w:spacing w:val="5"/>
              </w:rPr>
              <w:t>元以上</w:t>
            </w:r>
            <w:r>
              <w:rPr>
                <w:spacing w:val="-31"/>
              </w:rPr>
              <w:t xml:space="preserve"> </w:t>
            </w:r>
            <w:r>
              <w:rPr>
                <w:spacing w:val="5"/>
              </w:rPr>
              <w:t>3</w:t>
            </w:r>
            <w:r>
              <w:rPr>
                <w:spacing w:val="-33"/>
              </w:rPr>
              <w:t xml:space="preserve"> </w:t>
            </w:r>
            <w:r>
              <w:rPr>
                <w:spacing w:val="5"/>
              </w:rPr>
              <w:t>万元以下罚款</w:t>
            </w:r>
          </w:p>
        </w:tc>
      </w:tr>
      <w:tr>
        <w:trPr>
          <w:trHeight w:val="85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61" w:lineRule="auto"/>
              <w:rPr>
                <w:rFonts w:ascii="Arial"/>
                <w:sz w:val="21"/>
              </w:rPr>
            </w:pPr>
            <w:r/>
          </w:p>
          <w:p>
            <w:pPr>
              <w:pStyle w:val="TableText"/>
              <w:ind w:left="115"/>
              <w:spacing w:before="65" w:line="228" w:lineRule="auto"/>
              <w:rPr/>
            </w:pPr>
            <w:r>
              <w:rPr>
                <w:spacing w:val="5"/>
              </w:rPr>
              <w:t>违法所得在</w:t>
            </w:r>
            <w:r>
              <w:rPr>
                <w:spacing w:val="-31"/>
              </w:rPr>
              <w:t xml:space="preserve"> </w:t>
            </w:r>
            <w:r>
              <w:rPr>
                <w:spacing w:val="5"/>
              </w:rPr>
              <w:t>3</w:t>
            </w:r>
            <w:r>
              <w:rPr>
                <w:spacing w:val="-33"/>
              </w:rPr>
              <w:t xml:space="preserve"> </w:t>
            </w:r>
            <w:r>
              <w:rPr>
                <w:spacing w:val="5"/>
              </w:rPr>
              <w:t>万元以上</w:t>
            </w:r>
            <w:r>
              <w:rPr>
                <w:spacing w:val="-35"/>
              </w:rPr>
              <w:t xml:space="preserve"> </w:t>
            </w:r>
            <w:r>
              <w:rPr>
                <w:spacing w:val="5"/>
              </w:rPr>
              <w:t>5</w:t>
            </w:r>
            <w:r>
              <w:rPr>
                <w:spacing w:val="-33"/>
              </w:rPr>
              <w:t xml:space="preserve"> </w:t>
            </w:r>
            <w:r>
              <w:rPr>
                <w:spacing w:val="5"/>
              </w:rPr>
              <w:t>万元以下的</w:t>
            </w:r>
          </w:p>
        </w:tc>
        <w:tc>
          <w:tcPr>
            <w:tcW w:w="4459" w:type="dxa"/>
            <w:vAlign w:val="top"/>
          </w:tcPr>
          <w:p>
            <w:pPr>
              <w:pStyle w:val="TableText"/>
              <w:ind w:left="115" w:right="148" w:firstLine="7"/>
              <w:spacing w:before="197" w:line="235" w:lineRule="auto"/>
              <w:rPr/>
            </w:pPr>
            <w:r>
              <w:rPr>
                <w:spacing w:val="9"/>
              </w:rPr>
              <w:t>责令停止诊疗活动，没收违法所得，并处违法</w:t>
            </w:r>
            <w:r>
              <w:rPr>
                <w:spacing w:val="1"/>
              </w:rPr>
              <w:t xml:space="preserve"> </w:t>
            </w:r>
            <w:r>
              <w:rPr>
                <w:spacing w:val="3"/>
              </w:rPr>
              <w:t>所得</w:t>
            </w:r>
            <w:r>
              <w:rPr>
                <w:spacing w:val="-13"/>
              </w:rPr>
              <w:t xml:space="preserve"> </w:t>
            </w:r>
            <w:r>
              <w:rPr>
                <w:spacing w:val="3"/>
              </w:rPr>
              <w:t>1</w:t>
            </w:r>
            <w:r>
              <w:rPr>
                <w:spacing w:val="-40"/>
              </w:rPr>
              <w:t xml:space="preserve"> </w:t>
            </w:r>
            <w:r>
              <w:rPr>
                <w:spacing w:val="3"/>
              </w:rPr>
              <w:t>倍以上</w:t>
            </w:r>
            <w:r>
              <w:rPr>
                <w:spacing w:val="-35"/>
              </w:rPr>
              <w:t xml:space="preserve"> </w:t>
            </w:r>
            <w:r>
              <w:rPr>
                <w:spacing w:val="3"/>
              </w:rPr>
              <w:t>2</w:t>
            </w:r>
            <w:r>
              <w:rPr>
                <w:spacing w:val="-40"/>
              </w:rPr>
              <w:t xml:space="preserve"> </w:t>
            </w:r>
            <w:r>
              <w:rPr>
                <w:spacing w:val="3"/>
              </w:rPr>
              <w:t>倍以下罚款</w:t>
            </w:r>
          </w:p>
        </w:tc>
      </w:tr>
      <w:tr>
        <w:trPr>
          <w:trHeight w:val="855"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62"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262" w:lineRule="auto"/>
              <w:rPr>
                <w:rFonts w:ascii="Arial"/>
                <w:sz w:val="21"/>
              </w:rPr>
            </w:pPr>
            <w:r/>
          </w:p>
          <w:p>
            <w:pPr>
              <w:pStyle w:val="TableText"/>
              <w:ind w:left="115"/>
              <w:spacing w:before="65" w:line="228" w:lineRule="auto"/>
              <w:rPr/>
            </w:pPr>
            <w:r>
              <w:rPr>
                <w:spacing w:val="6"/>
              </w:rPr>
              <w:t>违法所得在</w:t>
            </w:r>
            <w:r>
              <w:rPr>
                <w:spacing w:val="-34"/>
              </w:rPr>
              <w:t xml:space="preserve"> </w:t>
            </w:r>
            <w:r>
              <w:rPr>
                <w:spacing w:val="6"/>
              </w:rPr>
              <w:t>5</w:t>
            </w:r>
            <w:r>
              <w:rPr>
                <w:spacing w:val="-33"/>
              </w:rPr>
              <w:t xml:space="preserve"> </w:t>
            </w:r>
            <w:r>
              <w:rPr>
                <w:spacing w:val="6"/>
              </w:rPr>
              <w:t>万元以上的</w:t>
            </w:r>
          </w:p>
        </w:tc>
        <w:tc>
          <w:tcPr>
            <w:tcW w:w="4459" w:type="dxa"/>
            <w:vAlign w:val="top"/>
          </w:tcPr>
          <w:p>
            <w:pPr>
              <w:pStyle w:val="TableText"/>
              <w:ind w:left="115" w:right="148" w:firstLine="7"/>
              <w:spacing w:before="199" w:line="234" w:lineRule="auto"/>
              <w:rPr/>
            </w:pPr>
            <w:r>
              <w:rPr>
                <w:spacing w:val="9"/>
              </w:rPr>
              <w:t>责令停止诊疗活动，没收违法所得，并处违法</w:t>
            </w:r>
            <w:r>
              <w:rPr>
                <w:spacing w:val="1"/>
              </w:rPr>
              <w:t xml:space="preserve"> </w:t>
            </w:r>
            <w:r>
              <w:rPr>
                <w:spacing w:val="4"/>
              </w:rPr>
              <w:t>所得</w:t>
            </w:r>
            <w:r>
              <w:rPr>
                <w:spacing w:val="-27"/>
              </w:rPr>
              <w:t xml:space="preserve"> </w:t>
            </w:r>
            <w:r>
              <w:rPr>
                <w:spacing w:val="4"/>
              </w:rPr>
              <w:t>2</w:t>
            </w:r>
            <w:r>
              <w:rPr>
                <w:spacing w:val="-40"/>
              </w:rPr>
              <w:t xml:space="preserve"> </w:t>
            </w:r>
            <w:r>
              <w:rPr>
                <w:spacing w:val="4"/>
              </w:rPr>
              <w:t>倍以上</w:t>
            </w:r>
            <w:r>
              <w:rPr>
                <w:spacing w:val="-33"/>
              </w:rPr>
              <w:t xml:space="preserve"> </w:t>
            </w:r>
            <w:r>
              <w:rPr>
                <w:spacing w:val="4"/>
              </w:rPr>
              <w:t>3</w:t>
            </w:r>
            <w:r>
              <w:rPr>
                <w:spacing w:val="-40"/>
              </w:rPr>
              <w:t xml:space="preserve"> </w:t>
            </w:r>
            <w:r>
              <w:rPr>
                <w:spacing w:val="4"/>
              </w:rPr>
              <w:t>倍以下罚款</w:t>
            </w:r>
          </w:p>
        </w:tc>
      </w:tr>
      <w:tr>
        <w:trPr>
          <w:trHeight w:val="799" w:hRule="atLeast"/>
        </w:trPr>
        <w:tc>
          <w:tcPr>
            <w:tcW w:w="616"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252"/>
              <w:spacing w:before="78" w:line="183" w:lineRule="auto"/>
              <w:rPr>
                <w:sz w:val="24"/>
                <w:szCs w:val="24"/>
              </w:rPr>
            </w:pPr>
            <w:r>
              <w:rPr>
                <w:sz w:val="24"/>
                <w:szCs w:val="24"/>
                <w:spacing w:val="-8"/>
              </w:rPr>
              <w:t>33</w:t>
            </w:r>
          </w:p>
        </w:tc>
        <w:tc>
          <w:tcPr>
            <w:tcW w:w="2677"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ind w:left="110" w:right="109" w:hanging="1"/>
              <w:spacing w:before="65" w:line="234" w:lineRule="auto"/>
              <w:jc w:val="both"/>
              <w:rPr>
                <w:rFonts w:ascii="SimHei" w:hAnsi="SimHei" w:eastAsia="SimHei" w:cs="SimHei"/>
                <w:sz w:val="20"/>
                <w:szCs w:val="20"/>
              </w:rPr>
            </w:pPr>
            <w:r>
              <w:rPr>
                <w:rFonts w:ascii="SimHei" w:hAnsi="SimHei" w:eastAsia="SimHei" w:cs="SimHei"/>
                <w:sz w:val="20"/>
                <w:szCs w:val="20"/>
                <w:spacing w:val="23"/>
              </w:rPr>
              <w:t>超出动物诊疗许可证核定</w:t>
            </w:r>
            <w:r>
              <w:rPr>
                <w:rFonts w:ascii="SimHei" w:hAnsi="SimHei" w:eastAsia="SimHei" w:cs="SimHei"/>
                <w:sz w:val="20"/>
                <w:szCs w:val="20"/>
              </w:rPr>
              <w:t xml:space="preserve"> </w:t>
            </w:r>
            <w:r>
              <w:rPr>
                <w:rFonts w:ascii="SimHei" w:hAnsi="SimHei" w:eastAsia="SimHei" w:cs="SimHei"/>
                <w:sz w:val="20"/>
                <w:szCs w:val="20"/>
                <w:spacing w:val="22"/>
              </w:rPr>
              <w:t>的诊疗活动范围从事动物</w:t>
            </w:r>
            <w:r>
              <w:rPr>
                <w:rFonts w:ascii="SimHei" w:hAnsi="SimHei" w:eastAsia="SimHei" w:cs="SimHei"/>
                <w:sz w:val="20"/>
                <w:szCs w:val="20"/>
                <w:spacing w:val="8"/>
              </w:rPr>
              <w:t xml:space="preserve"> </w:t>
            </w:r>
            <w:r>
              <w:rPr>
                <w:rFonts w:ascii="SimHei" w:hAnsi="SimHei" w:eastAsia="SimHei" w:cs="SimHei"/>
                <w:sz w:val="20"/>
                <w:szCs w:val="20"/>
                <w:spacing w:val="5"/>
              </w:rPr>
              <w:t>诊疗活动；</w:t>
            </w:r>
          </w:p>
          <w:p>
            <w:pPr>
              <w:ind w:left="114" w:right="106"/>
              <w:spacing w:before="19" w:line="237" w:lineRule="auto"/>
              <w:jc w:val="both"/>
              <w:rPr>
                <w:rFonts w:ascii="SimHei" w:hAnsi="SimHei" w:eastAsia="SimHei" w:cs="SimHei"/>
                <w:sz w:val="20"/>
                <w:szCs w:val="20"/>
              </w:rPr>
            </w:pPr>
            <w:r>
              <w:rPr>
                <w:rFonts w:ascii="SimHei" w:hAnsi="SimHei" w:eastAsia="SimHei" w:cs="SimHei"/>
                <w:sz w:val="20"/>
                <w:szCs w:val="20"/>
                <w:spacing w:val="4"/>
              </w:rPr>
              <w:t>变更从业地点、诊疗活动范</w:t>
            </w:r>
            <w:r>
              <w:rPr>
                <w:rFonts w:ascii="SimHei" w:hAnsi="SimHei" w:eastAsia="SimHei" w:cs="SimHei"/>
                <w:sz w:val="20"/>
                <w:szCs w:val="20"/>
                <w:spacing w:val="1"/>
              </w:rPr>
              <w:t xml:space="preserve"> </w:t>
            </w:r>
            <w:r>
              <w:rPr>
                <w:rFonts w:ascii="SimHei" w:hAnsi="SimHei" w:eastAsia="SimHei" w:cs="SimHei"/>
                <w:sz w:val="20"/>
                <w:szCs w:val="20"/>
                <w:spacing w:val="22"/>
              </w:rPr>
              <w:t>围未重新办理动物诊疗许</w:t>
            </w:r>
            <w:r>
              <w:rPr>
                <w:rFonts w:ascii="SimHei" w:hAnsi="SimHei" w:eastAsia="SimHei" w:cs="SimHei"/>
                <w:sz w:val="20"/>
                <w:szCs w:val="20"/>
                <w:spacing w:val="5"/>
              </w:rPr>
              <w:t xml:space="preserve"> </w:t>
            </w:r>
            <w:r>
              <w:rPr>
                <w:rFonts w:ascii="SimHei" w:hAnsi="SimHei" w:eastAsia="SimHei" w:cs="SimHei"/>
                <w:sz w:val="20"/>
                <w:szCs w:val="20"/>
                <w:spacing w:val="3"/>
              </w:rPr>
              <w:t>可证</w:t>
            </w:r>
          </w:p>
        </w:tc>
        <w:tc>
          <w:tcPr>
            <w:tcW w:w="7480" w:type="dxa"/>
            <w:vAlign w:val="top"/>
            <w:vMerge w:val="restart"/>
            <w:tcBorders>
              <w:bottom w:val="nil"/>
            </w:tcBorders>
          </w:tcPr>
          <w:p>
            <w:pPr>
              <w:spacing w:line="269" w:lineRule="auto"/>
              <w:rPr>
                <w:rFonts w:ascii="Arial"/>
                <w:sz w:val="21"/>
              </w:rPr>
            </w:pPr>
            <w:r/>
          </w:p>
          <w:p>
            <w:pPr>
              <w:pStyle w:val="TableText"/>
              <w:ind w:left="111" w:right="106" w:hanging="4"/>
              <w:spacing w:before="65" w:line="237" w:lineRule="auto"/>
              <w:jc w:val="both"/>
              <w:rPr/>
            </w:pPr>
            <w:r>
              <w:rPr>
                <w:rFonts w:ascii="SimHei" w:hAnsi="SimHei" w:eastAsia="SimHei" w:cs="SimHei"/>
                <w:spacing w:val="10"/>
              </w:rPr>
              <w:t>《中华人民共和国动物防疫法》第一百零五条第一款</w:t>
            </w:r>
            <w:r>
              <w:rPr>
                <w:rFonts w:ascii="SimHei" w:hAnsi="SimHei" w:eastAsia="SimHei" w:cs="SimHei"/>
                <w:spacing w:val="10"/>
              </w:rPr>
              <w:t xml:space="preserve"> </w:t>
            </w:r>
            <w:r>
              <w:rPr>
                <w:spacing w:val="10"/>
              </w:rPr>
              <w:t>违反本法规定，未取得动 </w:t>
            </w:r>
            <w:r>
              <w:rPr>
                <w:spacing w:val="7"/>
              </w:rPr>
              <w:t>物诊疗许可证从事动物诊疗活动的，由县级以上地方人民政府农业农村主管部门</w:t>
            </w:r>
            <w:r>
              <w:rPr>
                <w:spacing w:val="10"/>
              </w:rPr>
              <w:t xml:space="preserve"> </w:t>
            </w:r>
            <w:r>
              <w:rPr>
                <w:spacing w:val="7"/>
              </w:rPr>
              <w:t>责令停止诊疗活动，没收违法所得，并处违法所得一倍以上三倍以下罚款；违法</w:t>
            </w:r>
            <w:r>
              <w:rPr>
                <w:spacing w:val="10"/>
              </w:rPr>
              <w:t xml:space="preserve"> </w:t>
            </w:r>
            <w:r>
              <w:rPr>
                <w:spacing w:val="9"/>
              </w:rPr>
              <w:t>所得不足三万元的，并处三千元以上三万元以下罚款。</w:t>
            </w:r>
          </w:p>
          <w:p>
            <w:pPr>
              <w:pStyle w:val="TableText"/>
              <w:ind w:left="114" w:right="106" w:hanging="7"/>
              <w:spacing w:before="274" w:line="237" w:lineRule="auto"/>
              <w:jc w:val="both"/>
              <w:rPr/>
            </w:pPr>
            <w:r>
              <w:rPr>
                <w:rFonts w:ascii="SimHei" w:hAnsi="SimHei" w:eastAsia="SimHei" w:cs="SimHei"/>
                <w:spacing w:val="10"/>
              </w:rPr>
              <w:t>《动物诊疗机构管理办法》第三十二条</w:t>
            </w:r>
            <w:r>
              <w:rPr>
                <w:rFonts w:ascii="SimHei" w:hAnsi="SimHei" w:eastAsia="SimHei" w:cs="SimHei"/>
                <w:spacing w:val="10"/>
              </w:rPr>
              <w:t xml:space="preserve"> </w:t>
            </w:r>
            <w:r>
              <w:rPr>
                <w:spacing w:val="10"/>
              </w:rPr>
              <w:t>违反本办法规定，动物诊疗机构有下列 </w:t>
            </w:r>
            <w:r>
              <w:rPr>
                <w:spacing w:val="7"/>
              </w:rPr>
              <w:t>行为之一的，依照《中华人民共和国动物防疫法》第一百零五条第一款的规定予 </w:t>
            </w:r>
            <w:r>
              <w:rPr>
                <w:spacing w:val="4"/>
              </w:rPr>
              <w:t>以处罚：</w:t>
            </w:r>
          </w:p>
          <w:p>
            <w:pPr>
              <w:pStyle w:val="TableText"/>
              <w:ind w:left="122"/>
              <w:spacing w:before="8" w:line="229" w:lineRule="auto"/>
              <w:rPr/>
            </w:pPr>
            <w:r>
              <w:rPr>
                <w:spacing w:val="9"/>
              </w:rPr>
              <w:t>（一）超出动物诊疗许可证核定的诊疗活动范围从事动物诊疗活动的；</w:t>
            </w:r>
          </w:p>
          <w:p>
            <w:pPr>
              <w:pStyle w:val="TableText"/>
              <w:ind w:left="122"/>
              <w:spacing w:before="11" w:line="228" w:lineRule="auto"/>
              <w:rPr/>
            </w:pPr>
            <w:r>
              <w:rPr>
                <w:spacing w:val="9"/>
              </w:rPr>
              <w:t>（二）变更从业地点、诊疗活动范围未重新办理动物诊疗许可证的。</w:t>
            </w:r>
          </w:p>
        </w:tc>
        <w:tc>
          <w:tcPr>
            <w:tcW w:w="1236" w:type="dxa"/>
            <w:vAlign w:val="top"/>
          </w:tcPr>
          <w:p>
            <w:pPr>
              <w:pStyle w:val="TableText"/>
              <w:ind w:left="417"/>
              <w:spacing w:before="299" w:line="228" w:lineRule="auto"/>
              <w:rPr/>
            </w:pPr>
            <w:r>
              <w:rPr>
                <w:spacing w:val="3"/>
              </w:rPr>
              <w:t>从轻</w:t>
            </w:r>
          </w:p>
        </w:tc>
        <w:tc>
          <w:tcPr>
            <w:tcW w:w="4617" w:type="dxa"/>
            <w:vAlign w:val="top"/>
          </w:tcPr>
          <w:p>
            <w:pPr>
              <w:pStyle w:val="TableText"/>
              <w:ind w:left="115"/>
              <w:spacing w:before="299" w:line="228" w:lineRule="auto"/>
              <w:rPr/>
            </w:pPr>
            <w:r>
              <w:rPr>
                <w:spacing w:val="4"/>
              </w:rPr>
              <w:t>违法所得不足</w:t>
            </w:r>
            <w:r>
              <w:rPr>
                <w:spacing w:val="-19"/>
              </w:rPr>
              <w:t xml:space="preserve"> </w:t>
            </w:r>
            <w:r>
              <w:rPr>
                <w:spacing w:val="4"/>
              </w:rPr>
              <w:t>1</w:t>
            </w:r>
            <w:r>
              <w:rPr>
                <w:spacing w:val="-33"/>
              </w:rPr>
              <w:t xml:space="preserve"> </w:t>
            </w:r>
            <w:r>
              <w:rPr>
                <w:spacing w:val="4"/>
              </w:rPr>
              <w:t>万元的</w:t>
            </w:r>
          </w:p>
        </w:tc>
        <w:tc>
          <w:tcPr>
            <w:tcW w:w="4459" w:type="dxa"/>
            <w:vAlign w:val="top"/>
          </w:tcPr>
          <w:p>
            <w:pPr>
              <w:pStyle w:val="TableText"/>
              <w:ind w:left="117" w:right="108" w:firstLine="5"/>
              <w:spacing w:before="170" w:line="235" w:lineRule="auto"/>
              <w:rPr/>
            </w:pPr>
            <w:r>
              <w:rPr>
                <w:spacing w:val="7"/>
              </w:rPr>
              <w:t>责令停止诊疗活动，没收违法所得，并处</w:t>
            </w:r>
            <w:r>
              <w:rPr>
                <w:spacing w:val="-33"/>
              </w:rPr>
              <w:t xml:space="preserve"> </w:t>
            </w:r>
            <w:r>
              <w:rPr>
                <w:spacing w:val="7"/>
              </w:rPr>
              <w:t>3000</w:t>
            </w:r>
            <w:r>
              <w:rPr/>
              <w:t xml:space="preserve"> </w:t>
            </w:r>
            <w:r>
              <w:rPr>
                <w:spacing w:val="4"/>
              </w:rPr>
              <w:t>元以上</w:t>
            </w:r>
            <w:r>
              <w:rPr>
                <w:spacing w:val="-21"/>
              </w:rPr>
              <w:t xml:space="preserve"> </w:t>
            </w:r>
            <w:r>
              <w:rPr>
                <w:spacing w:val="4"/>
              </w:rPr>
              <w:t>1</w:t>
            </w:r>
            <w:r>
              <w:rPr>
                <w:spacing w:val="-33"/>
              </w:rPr>
              <w:t xml:space="preserve"> </w:t>
            </w:r>
            <w:r>
              <w:rPr>
                <w:spacing w:val="4"/>
              </w:rPr>
              <w:t>万元以下罚款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5"/>
              <w:spacing w:before="299" w:line="228" w:lineRule="auto"/>
              <w:rPr/>
            </w:pPr>
            <w:r>
              <w:rPr>
                <w:spacing w:val="4"/>
              </w:rPr>
              <w:t>违法所得</w:t>
            </w:r>
            <w:r>
              <w:rPr>
                <w:spacing w:val="-22"/>
              </w:rPr>
              <w:t xml:space="preserve"> </w:t>
            </w:r>
            <w:r>
              <w:rPr>
                <w:spacing w:val="4"/>
              </w:rPr>
              <w:t>1</w:t>
            </w:r>
            <w:r>
              <w:rPr>
                <w:spacing w:val="-33"/>
              </w:rPr>
              <w:t xml:space="preserve"> </w:t>
            </w:r>
            <w:r>
              <w:rPr>
                <w:spacing w:val="4"/>
              </w:rPr>
              <w:t>万元以上不足</w:t>
            </w:r>
            <w:r>
              <w:rPr>
                <w:spacing w:val="-33"/>
              </w:rPr>
              <w:t xml:space="preserve"> </w:t>
            </w:r>
            <w:r>
              <w:rPr>
                <w:spacing w:val="4"/>
              </w:rPr>
              <w:t>3</w:t>
            </w:r>
            <w:r>
              <w:rPr>
                <w:spacing w:val="-33"/>
              </w:rPr>
              <w:t xml:space="preserve"> </w:t>
            </w:r>
            <w:r>
              <w:rPr>
                <w:spacing w:val="4"/>
              </w:rPr>
              <w:t>万元的</w:t>
            </w:r>
          </w:p>
        </w:tc>
        <w:tc>
          <w:tcPr>
            <w:tcW w:w="4459" w:type="dxa"/>
            <w:vAlign w:val="top"/>
          </w:tcPr>
          <w:p>
            <w:pPr>
              <w:pStyle w:val="TableText"/>
              <w:ind w:left="117" w:right="148" w:firstLine="5"/>
              <w:spacing w:before="170" w:line="235" w:lineRule="auto"/>
              <w:rPr/>
            </w:pPr>
            <w:r>
              <w:rPr>
                <w:spacing w:val="6"/>
              </w:rPr>
              <w:t>责令停止诊疗活动，没收违法所得，并处</w:t>
            </w:r>
            <w:r>
              <w:rPr>
                <w:spacing w:val="-4"/>
              </w:rPr>
              <w:t xml:space="preserve"> </w:t>
            </w:r>
            <w:r>
              <w:rPr>
                <w:spacing w:val="6"/>
              </w:rPr>
              <w:t>1</w:t>
            </w:r>
            <w:r>
              <w:rPr>
                <w:spacing w:val="-35"/>
              </w:rPr>
              <w:t xml:space="preserve"> </w:t>
            </w:r>
            <w:r>
              <w:rPr>
                <w:spacing w:val="6"/>
              </w:rPr>
              <w:t>万</w:t>
            </w:r>
            <w:r>
              <w:rPr/>
              <w:t xml:space="preserve"> </w:t>
            </w:r>
            <w:r>
              <w:rPr>
                <w:spacing w:val="5"/>
              </w:rPr>
              <w:t>元以上</w:t>
            </w:r>
            <w:r>
              <w:rPr>
                <w:spacing w:val="-31"/>
              </w:rPr>
              <w:t xml:space="preserve"> </w:t>
            </w:r>
            <w:r>
              <w:rPr>
                <w:spacing w:val="5"/>
              </w:rPr>
              <w:t>3</w:t>
            </w:r>
            <w:r>
              <w:rPr>
                <w:spacing w:val="-33"/>
              </w:rPr>
              <w:t xml:space="preserve"> </w:t>
            </w:r>
            <w:r>
              <w:rPr>
                <w:spacing w:val="5"/>
              </w:rPr>
              <w:t>万元以下罚款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5"/>
              <w:spacing w:before="299" w:line="228" w:lineRule="auto"/>
              <w:rPr/>
            </w:pPr>
            <w:r>
              <w:rPr>
                <w:spacing w:val="5"/>
              </w:rPr>
              <w:t>违法所得在</w:t>
            </w:r>
            <w:r>
              <w:rPr>
                <w:spacing w:val="-31"/>
              </w:rPr>
              <w:t xml:space="preserve"> </w:t>
            </w:r>
            <w:r>
              <w:rPr>
                <w:spacing w:val="5"/>
              </w:rPr>
              <w:t>3</w:t>
            </w:r>
            <w:r>
              <w:rPr>
                <w:spacing w:val="-33"/>
              </w:rPr>
              <w:t xml:space="preserve"> </w:t>
            </w:r>
            <w:r>
              <w:rPr>
                <w:spacing w:val="5"/>
              </w:rPr>
              <w:t>万元以上</w:t>
            </w:r>
            <w:r>
              <w:rPr>
                <w:spacing w:val="-35"/>
              </w:rPr>
              <w:t xml:space="preserve"> </w:t>
            </w:r>
            <w:r>
              <w:rPr>
                <w:spacing w:val="5"/>
              </w:rPr>
              <w:t>5</w:t>
            </w:r>
            <w:r>
              <w:rPr>
                <w:spacing w:val="-33"/>
              </w:rPr>
              <w:t xml:space="preserve"> </w:t>
            </w:r>
            <w:r>
              <w:rPr>
                <w:spacing w:val="5"/>
              </w:rPr>
              <w:t>万元以下的</w:t>
            </w:r>
          </w:p>
        </w:tc>
        <w:tc>
          <w:tcPr>
            <w:tcW w:w="4459" w:type="dxa"/>
            <w:vAlign w:val="top"/>
          </w:tcPr>
          <w:p>
            <w:pPr>
              <w:pStyle w:val="TableText"/>
              <w:ind w:left="115" w:right="148" w:firstLine="7"/>
              <w:spacing w:before="169" w:line="235" w:lineRule="auto"/>
              <w:rPr/>
            </w:pPr>
            <w:r>
              <w:rPr>
                <w:spacing w:val="9"/>
              </w:rPr>
              <w:t>责令停止诊疗活动，没收违法所得，并处违法</w:t>
            </w:r>
            <w:r>
              <w:rPr>
                <w:spacing w:val="1"/>
              </w:rPr>
              <w:t xml:space="preserve"> </w:t>
            </w:r>
            <w:r>
              <w:rPr>
                <w:spacing w:val="3"/>
              </w:rPr>
              <w:t>所得</w:t>
            </w:r>
            <w:r>
              <w:rPr>
                <w:spacing w:val="-13"/>
              </w:rPr>
              <w:t xml:space="preserve"> </w:t>
            </w:r>
            <w:r>
              <w:rPr>
                <w:spacing w:val="3"/>
              </w:rPr>
              <w:t>1</w:t>
            </w:r>
            <w:r>
              <w:rPr>
                <w:spacing w:val="-40"/>
              </w:rPr>
              <w:t xml:space="preserve"> </w:t>
            </w:r>
            <w:r>
              <w:rPr>
                <w:spacing w:val="3"/>
              </w:rPr>
              <w:t>倍以上</w:t>
            </w:r>
            <w:r>
              <w:rPr>
                <w:spacing w:val="-35"/>
              </w:rPr>
              <w:t xml:space="preserve"> </w:t>
            </w:r>
            <w:r>
              <w:rPr>
                <w:spacing w:val="3"/>
              </w:rPr>
              <w:t>2</w:t>
            </w:r>
            <w:r>
              <w:rPr>
                <w:spacing w:val="-40"/>
              </w:rPr>
              <w:t xml:space="preserve"> </w:t>
            </w:r>
            <w:r>
              <w:rPr>
                <w:spacing w:val="3"/>
              </w:rPr>
              <w:t>倍以下罚款</w:t>
            </w:r>
          </w:p>
        </w:tc>
      </w:tr>
      <w:tr>
        <w:trPr>
          <w:trHeight w:val="801"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99" w:line="229" w:lineRule="auto"/>
              <w:rPr/>
            </w:pPr>
            <w:r>
              <w:rPr>
                <w:spacing w:val="3"/>
              </w:rPr>
              <w:t>从重</w:t>
            </w:r>
          </w:p>
        </w:tc>
        <w:tc>
          <w:tcPr>
            <w:tcW w:w="4617" w:type="dxa"/>
            <w:vAlign w:val="top"/>
          </w:tcPr>
          <w:p>
            <w:pPr>
              <w:pStyle w:val="TableText"/>
              <w:ind w:left="115"/>
              <w:spacing w:before="299" w:line="228" w:lineRule="auto"/>
              <w:rPr/>
            </w:pPr>
            <w:r>
              <w:rPr>
                <w:spacing w:val="6"/>
              </w:rPr>
              <w:t>违法所得在</w:t>
            </w:r>
            <w:r>
              <w:rPr>
                <w:spacing w:val="-34"/>
              </w:rPr>
              <w:t xml:space="preserve"> </w:t>
            </w:r>
            <w:r>
              <w:rPr>
                <w:spacing w:val="6"/>
              </w:rPr>
              <w:t>5</w:t>
            </w:r>
            <w:r>
              <w:rPr>
                <w:spacing w:val="-33"/>
              </w:rPr>
              <w:t xml:space="preserve"> </w:t>
            </w:r>
            <w:r>
              <w:rPr>
                <w:spacing w:val="6"/>
              </w:rPr>
              <w:t>万元以上的</w:t>
            </w:r>
          </w:p>
        </w:tc>
        <w:tc>
          <w:tcPr>
            <w:tcW w:w="4459" w:type="dxa"/>
            <w:vAlign w:val="top"/>
          </w:tcPr>
          <w:p>
            <w:pPr>
              <w:pStyle w:val="TableText"/>
              <w:ind w:left="115" w:right="148" w:firstLine="7"/>
              <w:spacing w:before="169" w:line="235" w:lineRule="auto"/>
              <w:rPr/>
            </w:pPr>
            <w:r>
              <w:rPr>
                <w:spacing w:val="9"/>
              </w:rPr>
              <w:t>责令停止诊疗活动，没收违法所得，并处违法</w:t>
            </w:r>
            <w:r>
              <w:rPr>
                <w:spacing w:val="1"/>
              </w:rPr>
              <w:t xml:space="preserve"> </w:t>
            </w:r>
            <w:r>
              <w:rPr>
                <w:spacing w:val="4"/>
              </w:rPr>
              <w:t>所得</w:t>
            </w:r>
            <w:r>
              <w:rPr>
                <w:spacing w:val="-27"/>
              </w:rPr>
              <w:t xml:space="preserve"> </w:t>
            </w:r>
            <w:r>
              <w:rPr>
                <w:spacing w:val="4"/>
              </w:rPr>
              <w:t>2</w:t>
            </w:r>
            <w:r>
              <w:rPr>
                <w:spacing w:val="-40"/>
              </w:rPr>
              <w:t xml:space="preserve"> </w:t>
            </w:r>
            <w:r>
              <w:rPr>
                <w:spacing w:val="4"/>
              </w:rPr>
              <w:t>倍以上</w:t>
            </w:r>
            <w:r>
              <w:rPr>
                <w:spacing w:val="-33"/>
              </w:rPr>
              <w:t xml:space="preserve"> </w:t>
            </w:r>
            <w:r>
              <w:rPr>
                <w:spacing w:val="4"/>
              </w:rPr>
              <w:t>3</w:t>
            </w:r>
            <w:r>
              <w:rPr>
                <w:spacing w:val="-40"/>
              </w:rPr>
              <w:t xml:space="preserve"> </w:t>
            </w:r>
            <w:r>
              <w:rPr>
                <w:spacing w:val="4"/>
              </w:rPr>
              <w:t>倍以下罚款</w:t>
            </w:r>
          </w:p>
        </w:tc>
      </w:tr>
    </w:tbl>
    <w:p>
      <w:pPr>
        <w:rPr>
          <w:rFonts w:ascii="Arial"/>
          <w:sz w:val="21"/>
        </w:rPr>
      </w:pPr>
      <w:r/>
    </w:p>
    <w:p>
      <w:pPr>
        <w:sectPr>
          <w:footerReference w:type="default" r:id="rId9"/>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42" w:hRule="atLeast"/>
        </w:trPr>
        <w:tc>
          <w:tcPr>
            <w:tcW w:w="616"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252"/>
              <w:spacing w:before="78" w:line="183" w:lineRule="auto"/>
              <w:rPr>
                <w:sz w:val="24"/>
                <w:szCs w:val="24"/>
              </w:rPr>
            </w:pPr>
            <w:r>
              <w:rPr>
                <w:sz w:val="24"/>
                <w:szCs w:val="24"/>
                <w:spacing w:val="-8"/>
              </w:rPr>
              <w:t>34</w:t>
            </w:r>
          </w:p>
        </w:tc>
        <w:tc>
          <w:tcPr>
            <w:tcW w:w="2677" w:type="dxa"/>
            <w:vAlign w:val="top"/>
            <w:vMerge w:val="restart"/>
            <w:tcBorders>
              <w:bottom w:val="nil"/>
            </w:tcBorders>
          </w:tcPr>
          <w:p>
            <w:pPr>
              <w:spacing w:line="298" w:lineRule="auto"/>
              <w:rPr>
                <w:rFonts w:ascii="Arial"/>
                <w:sz w:val="21"/>
              </w:rPr>
            </w:pPr>
            <w:r/>
          </w:p>
          <w:p>
            <w:pPr>
              <w:spacing w:line="298" w:lineRule="auto"/>
              <w:rPr>
                <w:rFonts w:ascii="Arial"/>
                <w:sz w:val="21"/>
              </w:rPr>
            </w:pPr>
            <w:r/>
          </w:p>
          <w:p>
            <w:pPr>
              <w:spacing w:line="299" w:lineRule="auto"/>
              <w:rPr>
                <w:rFonts w:ascii="Arial"/>
                <w:sz w:val="21"/>
              </w:rPr>
            </w:pPr>
            <w:r/>
          </w:p>
          <w:p>
            <w:pPr>
              <w:spacing w:line="299" w:lineRule="auto"/>
              <w:rPr>
                <w:rFonts w:ascii="Arial"/>
                <w:sz w:val="21"/>
              </w:rPr>
            </w:pPr>
            <w:r/>
          </w:p>
          <w:p>
            <w:pPr>
              <w:ind w:left="115" w:right="82" w:hanging="4"/>
              <w:spacing w:before="65" w:line="248" w:lineRule="auto"/>
              <w:jc w:val="both"/>
              <w:rPr>
                <w:rFonts w:ascii="SimHei" w:hAnsi="SimHei" w:eastAsia="SimHei" w:cs="SimHei"/>
                <w:sz w:val="20"/>
                <w:szCs w:val="20"/>
              </w:rPr>
            </w:pPr>
            <w:r>
              <w:rPr>
                <w:rFonts w:ascii="SimHei" w:hAnsi="SimHei" w:eastAsia="SimHei" w:cs="SimHei"/>
                <w:sz w:val="20"/>
                <w:szCs w:val="20"/>
                <w:spacing w:val="9"/>
              </w:rPr>
              <w:t>动物诊疗机构未按照规定</w:t>
            </w:r>
            <w:r>
              <w:rPr>
                <w:rFonts w:ascii="SimHei" w:hAnsi="SimHei" w:eastAsia="SimHei" w:cs="SimHei"/>
                <w:sz w:val="20"/>
                <w:szCs w:val="20"/>
              </w:rPr>
              <w:t xml:space="preserve">  </w:t>
            </w:r>
            <w:r>
              <w:rPr>
                <w:rFonts w:ascii="SimHei" w:hAnsi="SimHei" w:eastAsia="SimHei" w:cs="SimHei"/>
                <w:sz w:val="20"/>
                <w:szCs w:val="20"/>
                <w:spacing w:val="6"/>
              </w:rPr>
              <w:t>实施卫生安全防护、消毒、</w:t>
            </w:r>
            <w:r>
              <w:rPr>
                <w:rFonts w:ascii="SimHei" w:hAnsi="SimHei" w:eastAsia="SimHei" w:cs="SimHei"/>
                <w:sz w:val="20"/>
                <w:szCs w:val="20"/>
              </w:rPr>
              <w:t xml:space="preserve"> </w:t>
            </w:r>
            <w:r>
              <w:rPr>
                <w:rFonts w:ascii="SimHei" w:hAnsi="SimHei" w:eastAsia="SimHei" w:cs="SimHei"/>
                <w:sz w:val="20"/>
                <w:szCs w:val="20"/>
                <w:spacing w:val="8"/>
              </w:rPr>
              <w:t>隔离和处置诊疗废弃物</w:t>
            </w:r>
          </w:p>
        </w:tc>
        <w:tc>
          <w:tcPr>
            <w:tcW w:w="7480"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pStyle w:val="TableText"/>
              <w:ind w:left="112" w:right="106" w:hanging="5"/>
              <w:spacing w:before="65" w:line="238" w:lineRule="auto"/>
              <w:jc w:val="both"/>
              <w:rPr/>
            </w:pPr>
            <w:r>
              <w:rPr>
                <w:rFonts w:ascii="SimHei" w:hAnsi="SimHei" w:eastAsia="SimHei" w:cs="SimHei"/>
                <w:spacing w:val="7"/>
              </w:rPr>
              <w:t>《中华人民共和国动物防疫法》第一百零五条第二款</w:t>
            </w:r>
            <w:r>
              <w:rPr>
                <w:spacing w:val="7"/>
              </w:rPr>
              <w:t>：动物诊疗机构违反本法规</w:t>
            </w:r>
            <w:r>
              <w:rPr>
                <w:spacing w:val="15"/>
              </w:rPr>
              <w:t xml:space="preserve"> </w:t>
            </w:r>
            <w:r>
              <w:rPr>
                <w:spacing w:val="7"/>
              </w:rPr>
              <w:t>定，未按照规定实施卫生安全防护、消毒、隔离和处置诊疗废弃物的，由县级以</w:t>
            </w:r>
            <w:r>
              <w:rPr>
                <w:spacing w:val="10"/>
              </w:rPr>
              <w:t xml:space="preserve"> </w:t>
            </w:r>
            <w:r>
              <w:rPr>
                <w:spacing w:val="7"/>
              </w:rPr>
              <w:t>上地方人民政府农业农村主管部门责令改正，处一千元以上一万元以下罚款；造</w:t>
            </w:r>
            <w:r>
              <w:rPr>
                <w:spacing w:val="10"/>
              </w:rPr>
              <w:t xml:space="preserve"> </w:t>
            </w:r>
            <w:r>
              <w:rPr>
                <w:spacing w:val="7"/>
              </w:rPr>
              <w:t>成动物疫病扩散的，处一万元以上五万元以下罚款；情节严重的，吊销动物诊疗</w:t>
            </w:r>
            <w:r>
              <w:rPr>
                <w:spacing w:val="10"/>
              </w:rPr>
              <w:t xml:space="preserve"> </w:t>
            </w:r>
            <w:r>
              <w:rPr>
                <w:spacing w:val="4"/>
              </w:rPr>
              <w:t>许可证。</w:t>
            </w:r>
          </w:p>
          <w:p>
            <w:pPr>
              <w:pStyle w:val="TableText"/>
              <w:ind w:left="112" w:right="106" w:hanging="5"/>
              <w:spacing w:before="33" w:line="278" w:lineRule="auto"/>
              <w:jc w:val="both"/>
              <w:rPr/>
            </w:pPr>
            <w:r>
              <w:rPr>
                <w:rFonts w:ascii="SimHei" w:hAnsi="SimHei" w:eastAsia="SimHei" w:cs="SimHei"/>
                <w:spacing w:val="10"/>
              </w:rPr>
              <w:t>《动物诊疗机构管理办法》第三十六条</w:t>
            </w:r>
            <w:r>
              <w:rPr>
                <w:rFonts w:ascii="SimHei" w:hAnsi="SimHei" w:eastAsia="SimHei" w:cs="SimHei"/>
                <w:spacing w:val="10"/>
              </w:rPr>
              <w:t xml:space="preserve"> </w:t>
            </w:r>
            <w:r>
              <w:rPr>
                <w:spacing w:val="10"/>
              </w:rPr>
              <w:t>动物诊疗机构未按</w:t>
            </w:r>
            <w:r>
              <w:rPr>
                <w:spacing w:val="9"/>
              </w:rPr>
              <w:t>规定实施卫生安全防</w:t>
            </w:r>
            <w:r>
              <w:rPr/>
              <w:t xml:space="preserve"> </w:t>
            </w:r>
            <w:r>
              <w:rPr>
                <w:spacing w:val="7"/>
              </w:rPr>
              <w:t>护、消毒、隔离和处置诊疗废弃物的，依照《中华人民共和国动物防疫法》第一</w:t>
            </w:r>
            <w:r>
              <w:rPr>
                <w:spacing w:val="10"/>
              </w:rPr>
              <w:t xml:space="preserve"> </w:t>
            </w:r>
            <w:r>
              <w:rPr>
                <w:spacing w:val="8"/>
              </w:rPr>
              <w:t>百零五条第二款的规定予以处罚。</w:t>
            </w:r>
          </w:p>
        </w:tc>
        <w:tc>
          <w:tcPr>
            <w:tcW w:w="1236" w:type="dxa"/>
            <w:vAlign w:val="top"/>
          </w:tcPr>
          <w:p>
            <w:pPr>
              <w:pStyle w:val="TableText"/>
              <w:ind w:left="417"/>
              <w:spacing w:before="267" w:line="228" w:lineRule="auto"/>
              <w:rPr/>
            </w:pPr>
            <w:r>
              <w:rPr>
                <w:spacing w:val="3"/>
              </w:rPr>
              <w:t>从轻</w:t>
            </w:r>
          </w:p>
        </w:tc>
        <w:tc>
          <w:tcPr>
            <w:tcW w:w="4617" w:type="dxa"/>
            <w:vAlign w:val="top"/>
          </w:tcPr>
          <w:p>
            <w:pPr>
              <w:pStyle w:val="TableText"/>
              <w:ind w:left="116" w:right="105" w:hanging="2"/>
              <w:spacing w:before="137" w:line="234" w:lineRule="auto"/>
              <w:rPr/>
            </w:pPr>
            <w:r>
              <w:rPr>
                <w:spacing w:val="9"/>
              </w:rPr>
              <w:t>初次违法，经责令改正，立即主动改正，且未造</w:t>
            </w:r>
            <w:r>
              <w:rPr>
                <w:spacing w:val="2"/>
              </w:rPr>
              <w:t xml:space="preserve"> </w:t>
            </w:r>
            <w:r>
              <w:rPr>
                <w:spacing w:val="9"/>
              </w:rPr>
              <w:t>成危害后果，符合从轻情形的</w:t>
            </w:r>
          </w:p>
        </w:tc>
        <w:tc>
          <w:tcPr>
            <w:tcW w:w="4459" w:type="dxa"/>
            <w:vAlign w:val="top"/>
          </w:tcPr>
          <w:p>
            <w:pPr>
              <w:pStyle w:val="TableText"/>
              <w:ind w:left="120"/>
              <w:spacing w:before="267" w:line="229" w:lineRule="auto"/>
              <w:rPr/>
            </w:pPr>
            <w:r>
              <w:rPr>
                <w:spacing w:val="3"/>
              </w:rPr>
              <w:t>处</w:t>
            </w:r>
            <w:r>
              <w:rPr>
                <w:spacing w:val="-20"/>
              </w:rPr>
              <w:t xml:space="preserve"> </w:t>
            </w:r>
            <w:r>
              <w:rPr>
                <w:spacing w:val="3"/>
              </w:rPr>
              <w:t>1000</w:t>
            </w:r>
            <w:r>
              <w:rPr>
                <w:spacing w:val="-36"/>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74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86" w:lineRule="auto"/>
              <w:rPr>
                <w:rFonts w:ascii="Arial"/>
                <w:sz w:val="21"/>
              </w:rPr>
            </w:pPr>
            <w:r/>
          </w:p>
          <w:p>
            <w:pPr>
              <w:spacing w:line="286"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7" w:right="148"/>
              <w:spacing w:before="136" w:line="235" w:lineRule="auto"/>
              <w:rPr/>
            </w:pPr>
            <w:r>
              <w:rPr>
                <w:spacing w:val="7"/>
              </w:rPr>
              <w:t>经责令改正，及时改正，且未造成危害后果</w:t>
            </w:r>
            <w:r>
              <w:rPr>
                <w:spacing w:val="6"/>
              </w:rPr>
              <w:t>的；</w:t>
            </w:r>
            <w:r>
              <w:rPr/>
              <w:t xml:space="preserve"> </w:t>
            </w:r>
            <w:r>
              <w:rPr>
                <w:spacing w:val="9"/>
              </w:rPr>
              <w:t>或者不符合从轻或从重情形的</w:t>
            </w:r>
          </w:p>
        </w:tc>
        <w:tc>
          <w:tcPr>
            <w:tcW w:w="4459" w:type="dxa"/>
            <w:vAlign w:val="top"/>
          </w:tcPr>
          <w:p>
            <w:pPr>
              <w:pStyle w:val="TableText"/>
              <w:ind w:left="120"/>
              <w:spacing w:before="266"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74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spacing w:before="268" w:line="228" w:lineRule="auto"/>
              <w:rPr/>
            </w:pPr>
            <w:r>
              <w:rPr>
                <w:spacing w:val="9"/>
              </w:rPr>
              <w:t>造成接受诊疗的饲养单位和个人的动物发病的</w:t>
            </w:r>
          </w:p>
        </w:tc>
        <w:tc>
          <w:tcPr>
            <w:tcW w:w="4459" w:type="dxa"/>
            <w:vAlign w:val="top"/>
          </w:tcPr>
          <w:p>
            <w:pPr>
              <w:pStyle w:val="TableText"/>
              <w:ind w:left="120"/>
              <w:spacing w:before="268" w:line="229" w:lineRule="auto"/>
              <w:rPr/>
            </w:pPr>
            <w:r>
              <w:rPr>
                <w:spacing w:val="2"/>
              </w:rPr>
              <w:t>处</w:t>
            </w:r>
            <w:r>
              <w:rPr>
                <w:spacing w:val="-12"/>
              </w:rPr>
              <w:t xml:space="preserve"> </w:t>
            </w:r>
            <w:r>
              <w:rPr>
                <w:spacing w:val="2"/>
              </w:rPr>
              <w:t>1</w:t>
            </w:r>
            <w:r>
              <w:rPr>
                <w:spacing w:val="-33"/>
              </w:rPr>
              <w:t xml:space="preserve"> </w:t>
            </w:r>
            <w:r>
              <w:rPr>
                <w:spacing w:val="2"/>
              </w:rPr>
              <w:t>万元以上</w:t>
            </w:r>
            <w:r>
              <w:rPr>
                <w:spacing w:val="-33"/>
              </w:rPr>
              <w:t xml:space="preserve"> </w:t>
            </w:r>
            <w:r>
              <w:rPr>
                <w:spacing w:val="2"/>
              </w:rPr>
              <w:t>3</w:t>
            </w:r>
            <w:r>
              <w:rPr>
                <w:spacing w:val="-35"/>
              </w:rPr>
              <w:t xml:space="preserve"> </w:t>
            </w:r>
            <w:r>
              <w:rPr>
                <w:spacing w:val="2"/>
              </w:rPr>
              <w:t>万元以下罚款</w:t>
            </w:r>
          </w:p>
        </w:tc>
      </w:tr>
      <w:tr>
        <w:trPr>
          <w:trHeight w:val="1044"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51"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3" w:right="103"/>
              <w:spacing w:before="28" w:line="232" w:lineRule="auto"/>
              <w:jc w:val="both"/>
              <w:rPr/>
            </w:pPr>
            <w:r>
              <w:rPr>
                <w:spacing w:val="9"/>
              </w:rPr>
              <w:t>造成一类动物疫病传播；或者致使其他多个饲养</w:t>
            </w:r>
            <w:r>
              <w:rPr>
                <w:spacing w:val="2"/>
              </w:rPr>
              <w:t xml:space="preserve"> </w:t>
            </w:r>
            <w:r>
              <w:rPr>
                <w:spacing w:val="19"/>
              </w:rPr>
              <w:t>单位和个人的动物感染该疫病或大量动物感染</w:t>
            </w:r>
            <w:r>
              <w:rPr>
                <w:spacing w:val="14"/>
              </w:rPr>
              <w:t xml:space="preserve"> </w:t>
            </w:r>
            <w:r>
              <w:rPr>
                <w:spacing w:val="9"/>
              </w:rPr>
              <w:t>该疫病；或者造成周边及较大范围动物疫病流行</w:t>
            </w:r>
            <w:r>
              <w:rPr>
                <w:spacing w:val="2"/>
              </w:rPr>
              <w:t xml:space="preserve"> </w:t>
            </w:r>
            <w:r>
              <w:rPr>
                <w:spacing w:val="9"/>
              </w:rPr>
              <w:t>传播等严重危害后果的；或者符合从重情形的</w:t>
            </w:r>
          </w:p>
        </w:tc>
        <w:tc>
          <w:tcPr>
            <w:tcW w:w="4459" w:type="dxa"/>
            <w:vAlign w:val="top"/>
          </w:tcPr>
          <w:p>
            <w:pPr>
              <w:pStyle w:val="TableText"/>
              <w:ind w:left="116" w:right="148" w:firstLine="3"/>
              <w:spacing w:before="289" w:line="234"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万元以下罚款，吊销动物诊疗</w:t>
            </w:r>
            <w:r>
              <w:rPr/>
              <w:t xml:space="preserve"> </w:t>
            </w:r>
            <w:r>
              <w:rPr>
                <w:spacing w:val="6"/>
              </w:rPr>
              <w:t>许可证</w:t>
            </w:r>
          </w:p>
        </w:tc>
      </w:tr>
      <w:tr>
        <w:trPr>
          <w:trHeight w:val="1705" w:hRule="atLeast"/>
        </w:trPr>
        <w:tc>
          <w:tcPr>
            <w:tcW w:w="616"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252"/>
              <w:spacing w:before="78" w:line="183" w:lineRule="auto"/>
              <w:rPr>
                <w:sz w:val="24"/>
                <w:szCs w:val="24"/>
              </w:rPr>
            </w:pPr>
            <w:r>
              <w:rPr>
                <w:sz w:val="24"/>
                <w:szCs w:val="24"/>
                <w:spacing w:val="-8"/>
              </w:rPr>
              <w:t>35</w:t>
            </w:r>
          </w:p>
        </w:tc>
        <w:tc>
          <w:tcPr>
            <w:tcW w:w="2677" w:type="dxa"/>
            <w:vAlign w:val="top"/>
            <w:vMerge w:val="restart"/>
            <w:tcBorders>
              <w:bottom w:val="nil"/>
            </w:tcBorders>
          </w:tcPr>
          <w:p>
            <w:pPr>
              <w:spacing w:line="279" w:lineRule="auto"/>
              <w:rPr>
                <w:rFonts w:ascii="Arial"/>
                <w:sz w:val="21"/>
              </w:rPr>
            </w:pPr>
            <w:r/>
          </w:p>
          <w:p>
            <w:pPr>
              <w:spacing w:line="280" w:lineRule="auto"/>
              <w:rPr>
                <w:rFonts w:ascii="Arial"/>
                <w:sz w:val="21"/>
              </w:rPr>
            </w:pPr>
            <w:r/>
          </w:p>
          <w:p>
            <w:pPr>
              <w:ind w:left="110" w:right="260" w:hanging="1"/>
              <w:spacing w:before="65" w:line="234" w:lineRule="auto"/>
              <w:jc w:val="both"/>
              <w:rPr>
                <w:rFonts w:ascii="SimHei" w:hAnsi="SimHei" w:eastAsia="SimHei" w:cs="SimHei"/>
                <w:sz w:val="20"/>
                <w:szCs w:val="20"/>
              </w:rPr>
            </w:pPr>
            <w:r>
              <w:rPr>
                <w:rFonts w:ascii="SimHei" w:hAnsi="SimHei" w:eastAsia="SimHei" w:cs="SimHei"/>
                <w:sz w:val="20"/>
                <w:szCs w:val="20"/>
                <w:spacing w:val="9"/>
              </w:rPr>
              <w:t>执业兽医未经执业兽医备</w:t>
            </w:r>
            <w:r>
              <w:rPr>
                <w:rFonts w:ascii="SimHei" w:hAnsi="SimHei" w:eastAsia="SimHei" w:cs="SimHei"/>
                <w:sz w:val="20"/>
                <w:szCs w:val="20"/>
                <w:spacing w:val="1"/>
              </w:rPr>
              <w:t xml:space="preserve"> </w:t>
            </w:r>
            <w:r>
              <w:rPr>
                <w:rFonts w:ascii="SimHei" w:hAnsi="SimHei" w:eastAsia="SimHei" w:cs="SimHei"/>
                <w:sz w:val="20"/>
                <w:szCs w:val="20"/>
                <w:spacing w:val="9"/>
              </w:rPr>
              <w:t>案从事经营性动物诊疗活</w:t>
            </w:r>
            <w:r>
              <w:rPr>
                <w:rFonts w:ascii="SimHei" w:hAnsi="SimHei" w:eastAsia="SimHei" w:cs="SimHei"/>
                <w:sz w:val="20"/>
                <w:szCs w:val="20"/>
              </w:rPr>
              <w:t xml:space="preserve"> </w:t>
            </w:r>
            <w:r>
              <w:rPr>
                <w:rFonts w:ascii="SimHei" w:hAnsi="SimHei" w:eastAsia="SimHei" w:cs="SimHei"/>
                <w:sz w:val="20"/>
                <w:szCs w:val="20"/>
              </w:rPr>
              <w:t>动；</w:t>
            </w:r>
          </w:p>
          <w:p>
            <w:pPr>
              <w:ind w:left="109" w:right="260"/>
              <w:spacing w:before="19" w:line="234" w:lineRule="auto"/>
              <w:jc w:val="both"/>
              <w:rPr>
                <w:rFonts w:ascii="SimHei" w:hAnsi="SimHei" w:eastAsia="SimHei" w:cs="SimHei"/>
                <w:sz w:val="20"/>
                <w:szCs w:val="20"/>
              </w:rPr>
            </w:pPr>
            <w:r>
              <w:rPr>
                <w:rFonts w:ascii="SimHei" w:hAnsi="SimHei" w:eastAsia="SimHei" w:cs="SimHei"/>
                <w:sz w:val="20"/>
                <w:szCs w:val="20"/>
                <w:spacing w:val="9"/>
              </w:rPr>
              <w:t>执业兽医在责令暂停动物</w:t>
            </w:r>
            <w:r>
              <w:rPr>
                <w:rFonts w:ascii="SimHei" w:hAnsi="SimHei" w:eastAsia="SimHei" w:cs="SimHei"/>
                <w:sz w:val="20"/>
                <w:szCs w:val="20"/>
                <w:spacing w:val="1"/>
              </w:rPr>
              <w:t xml:space="preserve"> </w:t>
            </w:r>
            <w:r>
              <w:rPr>
                <w:rFonts w:ascii="SimHei" w:hAnsi="SimHei" w:eastAsia="SimHei" w:cs="SimHei"/>
                <w:sz w:val="20"/>
                <w:szCs w:val="20"/>
                <w:spacing w:val="9"/>
              </w:rPr>
              <w:t>诊疗活动期间从事动物诊</w:t>
            </w:r>
            <w:r>
              <w:rPr>
                <w:rFonts w:ascii="SimHei" w:hAnsi="SimHei" w:eastAsia="SimHei" w:cs="SimHei"/>
                <w:sz w:val="20"/>
                <w:szCs w:val="20"/>
                <w:spacing w:val="2"/>
              </w:rPr>
              <w:t xml:space="preserve"> </w:t>
            </w:r>
            <w:r>
              <w:rPr>
                <w:rFonts w:ascii="SimHei" w:hAnsi="SimHei" w:eastAsia="SimHei" w:cs="SimHei"/>
                <w:sz w:val="20"/>
                <w:szCs w:val="20"/>
                <w:spacing w:val="5"/>
              </w:rPr>
              <w:t>疗活动；</w:t>
            </w:r>
          </w:p>
          <w:p>
            <w:pPr>
              <w:ind w:left="109" w:right="260"/>
              <w:spacing w:before="19" w:line="234" w:lineRule="auto"/>
              <w:jc w:val="both"/>
              <w:rPr>
                <w:rFonts w:ascii="SimHei" w:hAnsi="SimHei" w:eastAsia="SimHei" w:cs="SimHei"/>
                <w:sz w:val="20"/>
                <w:szCs w:val="20"/>
              </w:rPr>
            </w:pPr>
            <w:r>
              <w:rPr>
                <w:rFonts w:ascii="SimHei" w:hAnsi="SimHei" w:eastAsia="SimHei" w:cs="SimHei"/>
                <w:sz w:val="20"/>
                <w:szCs w:val="20"/>
                <w:spacing w:val="9"/>
              </w:rPr>
              <w:t>执业兽医超出备案所在县</w:t>
            </w:r>
            <w:r>
              <w:rPr>
                <w:rFonts w:ascii="SimHei" w:hAnsi="SimHei" w:eastAsia="SimHei" w:cs="SimHei"/>
                <w:sz w:val="20"/>
                <w:szCs w:val="20"/>
                <w:spacing w:val="1"/>
              </w:rPr>
              <w:t xml:space="preserve"> </w:t>
            </w:r>
            <w:r>
              <w:rPr>
                <w:rFonts w:ascii="SimHei" w:hAnsi="SimHei" w:eastAsia="SimHei" w:cs="SimHei"/>
                <w:sz w:val="20"/>
                <w:szCs w:val="20"/>
                <w:spacing w:val="9"/>
              </w:rPr>
              <w:t>域或者执业范围从事动物</w:t>
            </w:r>
            <w:r>
              <w:rPr>
                <w:rFonts w:ascii="SimHei" w:hAnsi="SimHei" w:eastAsia="SimHei" w:cs="SimHei"/>
                <w:sz w:val="20"/>
                <w:szCs w:val="20"/>
              </w:rPr>
              <w:t xml:space="preserve"> </w:t>
            </w:r>
            <w:r>
              <w:rPr>
                <w:rFonts w:ascii="SimHei" w:hAnsi="SimHei" w:eastAsia="SimHei" w:cs="SimHei"/>
                <w:sz w:val="20"/>
                <w:szCs w:val="20"/>
                <w:spacing w:val="5"/>
              </w:rPr>
              <w:t>诊疗活动；</w:t>
            </w:r>
          </w:p>
          <w:p>
            <w:pPr>
              <w:ind w:left="109" w:right="82"/>
              <w:spacing w:before="20" w:line="235" w:lineRule="auto"/>
              <w:rPr>
                <w:rFonts w:ascii="SimHei" w:hAnsi="SimHei" w:eastAsia="SimHei" w:cs="SimHei"/>
                <w:sz w:val="20"/>
                <w:szCs w:val="20"/>
              </w:rPr>
            </w:pPr>
            <w:r>
              <w:rPr>
                <w:rFonts w:ascii="SimHei" w:hAnsi="SimHei" w:eastAsia="SimHei" w:cs="SimHei"/>
                <w:sz w:val="20"/>
                <w:szCs w:val="20"/>
                <w:spacing w:val="9"/>
              </w:rPr>
              <w:t>执业助理兽医师未按规定</w:t>
            </w:r>
            <w:r>
              <w:rPr>
                <w:rFonts w:ascii="SimHei" w:hAnsi="SimHei" w:eastAsia="SimHei" w:cs="SimHei"/>
                <w:sz w:val="20"/>
                <w:szCs w:val="20"/>
              </w:rPr>
              <w:t xml:space="preserve">  </w:t>
            </w:r>
            <w:r>
              <w:rPr>
                <w:rFonts w:ascii="SimHei" w:hAnsi="SimHei" w:eastAsia="SimHei" w:cs="SimHei"/>
                <w:sz w:val="20"/>
                <w:szCs w:val="20"/>
                <w:spacing w:val="6"/>
              </w:rPr>
              <w:t>开展手术，或者开具处方、</w:t>
            </w:r>
            <w:r>
              <w:rPr>
                <w:rFonts w:ascii="SimHei" w:hAnsi="SimHei" w:eastAsia="SimHei" w:cs="SimHei"/>
                <w:sz w:val="20"/>
                <w:szCs w:val="20"/>
                <w:spacing w:val="5"/>
              </w:rPr>
              <w:t xml:space="preserve"> </w:t>
            </w:r>
            <w:r>
              <w:rPr>
                <w:rFonts w:ascii="SimHei" w:hAnsi="SimHei" w:eastAsia="SimHei" w:cs="SimHei"/>
                <w:sz w:val="20"/>
                <w:szCs w:val="20"/>
                <w:spacing w:val="4"/>
              </w:rPr>
              <w:t>填写诊断书、出具动物诊疗</w:t>
            </w:r>
            <w:r>
              <w:rPr>
                <w:rFonts w:ascii="SimHei" w:hAnsi="SimHei" w:eastAsia="SimHei" w:cs="SimHei"/>
                <w:sz w:val="20"/>
                <w:szCs w:val="20"/>
                <w:spacing w:val="2"/>
              </w:rPr>
              <w:t xml:space="preserve"> </w:t>
            </w:r>
            <w:r>
              <w:rPr>
                <w:rFonts w:ascii="SimHei" w:hAnsi="SimHei" w:eastAsia="SimHei" w:cs="SimHei"/>
                <w:sz w:val="20"/>
                <w:szCs w:val="20"/>
                <w:spacing w:val="7"/>
              </w:rPr>
              <w:t>有关证明文件；</w:t>
            </w:r>
          </w:p>
          <w:p>
            <w:pPr>
              <w:ind w:left="109" w:right="260" w:firstLine="1"/>
              <w:spacing w:before="19" w:line="238" w:lineRule="auto"/>
              <w:jc w:val="both"/>
              <w:rPr>
                <w:rFonts w:ascii="SimHei" w:hAnsi="SimHei" w:eastAsia="SimHei" w:cs="SimHei"/>
                <w:sz w:val="20"/>
                <w:szCs w:val="20"/>
              </w:rPr>
            </w:pPr>
            <w:r>
              <w:rPr>
                <w:rFonts w:ascii="SimHei" w:hAnsi="SimHei" w:eastAsia="SimHei" w:cs="SimHei"/>
                <w:sz w:val="20"/>
                <w:szCs w:val="20"/>
                <w:spacing w:val="9"/>
              </w:rPr>
              <w:t>参加教学实践的学生或者</w:t>
            </w:r>
            <w:r>
              <w:rPr>
                <w:rFonts w:ascii="SimHei" w:hAnsi="SimHei" w:eastAsia="SimHei" w:cs="SimHei"/>
                <w:sz w:val="20"/>
                <w:szCs w:val="20"/>
              </w:rPr>
              <w:t xml:space="preserve"> </w:t>
            </w:r>
            <w:r>
              <w:rPr>
                <w:rFonts w:ascii="SimHei" w:hAnsi="SimHei" w:eastAsia="SimHei" w:cs="SimHei"/>
                <w:sz w:val="20"/>
                <w:szCs w:val="20"/>
                <w:spacing w:val="9"/>
              </w:rPr>
              <w:t>工作实践的毕业生未经执</w:t>
            </w:r>
            <w:r>
              <w:rPr>
                <w:rFonts w:ascii="SimHei" w:hAnsi="SimHei" w:eastAsia="SimHei" w:cs="SimHei"/>
                <w:sz w:val="20"/>
                <w:szCs w:val="20"/>
                <w:spacing w:val="2"/>
              </w:rPr>
              <w:t xml:space="preserve"> </w:t>
            </w:r>
            <w:r>
              <w:rPr>
                <w:rFonts w:ascii="SimHei" w:hAnsi="SimHei" w:eastAsia="SimHei" w:cs="SimHei"/>
                <w:sz w:val="20"/>
                <w:szCs w:val="20"/>
                <w:spacing w:val="9"/>
              </w:rPr>
              <w:t>业兽医师指导开展动物诊</w:t>
            </w:r>
            <w:r>
              <w:rPr>
                <w:rFonts w:ascii="SimHei" w:hAnsi="SimHei" w:eastAsia="SimHei" w:cs="SimHei"/>
                <w:sz w:val="20"/>
                <w:szCs w:val="20"/>
                <w:spacing w:val="2"/>
              </w:rPr>
              <w:t xml:space="preserve"> </w:t>
            </w:r>
            <w:r>
              <w:rPr>
                <w:rFonts w:ascii="SimHei" w:hAnsi="SimHei" w:eastAsia="SimHei" w:cs="SimHei"/>
                <w:sz w:val="20"/>
                <w:szCs w:val="20"/>
                <w:spacing w:val="7"/>
              </w:rPr>
              <w:t>疗活动</w:t>
            </w:r>
          </w:p>
        </w:tc>
        <w:tc>
          <w:tcPr>
            <w:tcW w:w="7480" w:type="dxa"/>
            <w:vAlign w:val="top"/>
            <w:vMerge w:val="restart"/>
            <w:tcBorders>
              <w:bottom w:val="nil"/>
            </w:tcBorders>
          </w:tcPr>
          <w:p>
            <w:pPr>
              <w:pStyle w:val="TableText"/>
              <w:ind w:left="112" w:right="106" w:hanging="5"/>
              <w:spacing w:before="29" w:line="237" w:lineRule="auto"/>
              <w:jc w:val="both"/>
              <w:rPr/>
            </w:pPr>
            <w:r>
              <w:rPr>
                <w:rFonts w:ascii="SimHei" w:hAnsi="SimHei" w:eastAsia="SimHei" w:cs="SimHei"/>
                <w:spacing w:val="10"/>
              </w:rPr>
              <w:t>《中华人民共和国动物防疫法》第一百零六条第一款</w:t>
            </w:r>
            <w:r>
              <w:rPr>
                <w:rFonts w:ascii="SimHei" w:hAnsi="SimHei" w:eastAsia="SimHei" w:cs="SimHei"/>
                <w:spacing w:val="10"/>
              </w:rPr>
              <w:t xml:space="preserve"> </w:t>
            </w:r>
            <w:r>
              <w:rPr>
                <w:spacing w:val="10"/>
              </w:rPr>
              <w:t>违反</w:t>
            </w:r>
            <w:r>
              <w:rPr>
                <w:spacing w:val="9"/>
              </w:rPr>
              <w:t>本法规定，未经执业</w:t>
            </w:r>
            <w:r>
              <w:rPr/>
              <w:t xml:space="preserve"> </w:t>
            </w:r>
            <w:r>
              <w:rPr>
                <w:spacing w:val="7"/>
              </w:rPr>
              <w:t>兽医备案从事经营性动物诊疗活动的，由县级以上地方人民政府农业农村主管部</w:t>
            </w:r>
            <w:r>
              <w:rPr>
                <w:spacing w:val="9"/>
              </w:rPr>
              <w:t xml:space="preserve"> </w:t>
            </w:r>
            <w:r>
              <w:rPr>
                <w:spacing w:val="7"/>
              </w:rPr>
              <w:t>门责令停止动物诊疗活动，没收违法所得，并处三千元以上三万元以下罚款；对</w:t>
            </w:r>
            <w:r>
              <w:rPr>
                <w:spacing w:val="10"/>
              </w:rPr>
              <w:t xml:space="preserve"> </w:t>
            </w:r>
            <w:r>
              <w:rPr>
                <w:spacing w:val="9"/>
              </w:rPr>
              <w:t>其所在的动物诊疗机构处一万元以上五万元以下罚款。</w:t>
            </w:r>
          </w:p>
          <w:p>
            <w:pPr>
              <w:pStyle w:val="TableText"/>
              <w:ind w:left="115" w:right="106" w:hanging="8"/>
              <w:spacing w:before="274" w:line="237" w:lineRule="auto"/>
              <w:jc w:val="both"/>
              <w:rPr/>
            </w:pPr>
            <w:r>
              <w:rPr>
                <w:rFonts w:ascii="SimHei" w:hAnsi="SimHei" w:eastAsia="SimHei" w:cs="SimHei"/>
                <w:spacing w:val="7"/>
              </w:rPr>
              <w:t>《执业兽医和乡村兽医管理办法》第二十九条</w:t>
            </w:r>
            <w:r>
              <w:rPr>
                <w:rFonts w:ascii="SimHei" w:hAnsi="SimHei" w:eastAsia="SimHei" w:cs="SimHei"/>
                <w:spacing w:val="7"/>
              </w:rPr>
              <w:t xml:space="preserve">  </w:t>
            </w:r>
            <w:r>
              <w:rPr>
                <w:spacing w:val="7"/>
              </w:rPr>
              <w:t>违反本办法规定，执业兽医有下</w:t>
            </w:r>
            <w:r>
              <w:rPr>
                <w:spacing w:val="8"/>
              </w:rPr>
              <w:t xml:space="preserve"> </w:t>
            </w:r>
            <w:r>
              <w:rPr>
                <w:spacing w:val="7"/>
              </w:rPr>
              <w:t>列行为之一的，依照《中华人民共和国动物防疫法》第一百零六条第一款的规定</w:t>
            </w:r>
            <w:r>
              <w:rPr>
                <w:spacing w:val="6"/>
              </w:rPr>
              <w:t xml:space="preserve"> </w:t>
            </w:r>
            <w:r>
              <w:rPr>
                <w:spacing w:val="5"/>
              </w:rPr>
              <w:t>予以处罚：</w:t>
            </w:r>
          </w:p>
          <w:p>
            <w:pPr>
              <w:pStyle w:val="TableText"/>
              <w:ind w:left="122"/>
              <w:spacing w:before="9" w:line="228" w:lineRule="auto"/>
              <w:rPr/>
            </w:pPr>
            <w:r>
              <w:rPr>
                <w:spacing w:val="9"/>
              </w:rPr>
              <w:t>（一）在责令暂停动物诊疗活动期间从事动物诊</w:t>
            </w:r>
            <w:r>
              <w:rPr>
                <w:spacing w:val="8"/>
              </w:rPr>
              <w:t>疗活动的；</w:t>
            </w:r>
          </w:p>
          <w:p>
            <w:pPr>
              <w:pStyle w:val="TableText"/>
              <w:ind w:left="122"/>
              <w:spacing w:before="12" w:line="228" w:lineRule="auto"/>
              <w:rPr/>
            </w:pPr>
            <w:r>
              <w:rPr>
                <w:spacing w:val="9"/>
              </w:rPr>
              <w:t>（二）超出备案所在县域或者执业范围从事动物诊</w:t>
            </w:r>
            <w:r>
              <w:rPr>
                <w:spacing w:val="8"/>
              </w:rPr>
              <w:t>疗活动的；</w:t>
            </w:r>
          </w:p>
          <w:p>
            <w:pPr>
              <w:pStyle w:val="TableText"/>
              <w:ind w:left="111" w:right="106" w:firstLine="10"/>
              <w:spacing w:before="13" w:line="234" w:lineRule="auto"/>
              <w:rPr/>
            </w:pPr>
            <w:r>
              <w:rPr>
                <w:spacing w:val="7"/>
              </w:rPr>
              <w:t>（三）执业助理兽医师直接开展手术，或者开具处方、填写诊断书、出具动物诊</w:t>
            </w:r>
            <w:r>
              <w:rPr/>
              <w:t xml:space="preserve"> </w:t>
            </w:r>
            <w:r>
              <w:rPr>
                <w:spacing w:val="7"/>
              </w:rPr>
              <w:t>疗有关证明文件的。</w:t>
            </w:r>
          </w:p>
          <w:p>
            <w:pPr>
              <w:pStyle w:val="TableText"/>
              <w:ind w:left="111" w:right="71" w:hanging="4"/>
              <w:spacing w:before="37" w:line="277" w:lineRule="auto"/>
              <w:jc w:val="both"/>
              <w:rPr/>
            </w:pPr>
            <w:r>
              <w:rPr>
                <w:rFonts w:ascii="SimHei" w:hAnsi="SimHei" w:eastAsia="SimHei" w:cs="SimHei"/>
                <w:spacing w:val="8"/>
              </w:rPr>
              <w:t>《动物诊疗机构管理办法》第三十七条</w:t>
            </w:r>
            <w:r>
              <w:rPr>
                <w:rFonts w:ascii="SimHei" w:hAnsi="SimHei" w:eastAsia="SimHei" w:cs="SimHei"/>
                <w:spacing w:val="8"/>
              </w:rPr>
              <w:t xml:space="preserve">  </w:t>
            </w:r>
            <w:r>
              <w:rPr>
                <w:spacing w:val="8"/>
              </w:rPr>
              <w:t>诊疗活动从业人员有下列行为之一的，</w:t>
            </w:r>
            <w:r>
              <w:rPr>
                <w:spacing w:val="6"/>
              </w:rPr>
              <w:t xml:space="preserve"> </w:t>
            </w:r>
            <w:r>
              <w:rPr>
                <w:spacing w:val="7"/>
              </w:rPr>
              <w:t>依照《中华人民共和国动物防疫法》第一百零六条第一款的规定，对其所在的动</w:t>
            </w:r>
            <w:r>
              <w:rPr>
                <w:spacing w:val="10"/>
              </w:rPr>
              <w:t xml:space="preserve"> </w:t>
            </w:r>
            <w:r>
              <w:rPr>
                <w:spacing w:val="8"/>
              </w:rPr>
              <w:t>物诊疗机构予以处罚：</w:t>
            </w:r>
          </w:p>
          <w:p>
            <w:pPr>
              <w:pStyle w:val="TableText"/>
              <w:ind w:left="122"/>
              <w:spacing w:before="11" w:line="228" w:lineRule="auto"/>
              <w:rPr/>
            </w:pPr>
            <w:r>
              <w:rPr>
                <w:spacing w:val="9"/>
              </w:rPr>
              <w:t>（一）执业兽医超出备案所在县域或者执业范围从事动物诊疗活动的；</w:t>
            </w:r>
          </w:p>
          <w:p>
            <w:pPr>
              <w:pStyle w:val="TableText"/>
              <w:ind w:left="122"/>
              <w:spacing w:before="14" w:line="228" w:lineRule="auto"/>
              <w:rPr/>
            </w:pPr>
            <w:r>
              <w:rPr>
                <w:spacing w:val="9"/>
              </w:rPr>
              <w:t>（二）执业兽医被责令暂停动物诊疗活动期间从事动物诊疗活动的；</w:t>
            </w:r>
          </w:p>
          <w:p>
            <w:pPr>
              <w:pStyle w:val="TableText"/>
              <w:ind w:left="116" w:right="106" w:firstLine="5"/>
              <w:spacing w:before="12" w:line="234" w:lineRule="auto"/>
              <w:rPr/>
            </w:pPr>
            <w:r>
              <w:rPr>
                <w:spacing w:val="7"/>
              </w:rPr>
              <w:t>（三）执业助理兽医师未按规定开展手术活动，或者开具处方、填写诊断书、出</w:t>
            </w:r>
            <w:r>
              <w:rPr/>
              <w:t xml:space="preserve"> </w:t>
            </w:r>
            <w:r>
              <w:rPr>
                <w:spacing w:val="8"/>
              </w:rPr>
              <w:t>具动物诊疗有关证明文件的；</w:t>
            </w:r>
          </w:p>
          <w:p>
            <w:pPr>
              <w:pStyle w:val="TableText"/>
              <w:ind w:left="112" w:right="106" w:firstLine="9"/>
              <w:spacing w:before="14" w:line="222" w:lineRule="auto"/>
              <w:rPr/>
            </w:pPr>
            <w:r>
              <w:rPr>
                <w:spacing w:val="7"/>
              </w:rPr>
              <w:t>（四）参加教学实践的学生或者工作实践的毕业生未经执业兽医师指导开展动物</w:t>
            </w:r>
            <w:r>
              <w:rPr/>
              <w:t xml:space="preserve"> </w:t>
            </w:r>
            <w:r>
              <w:rPr>
                <w:spacing w:val="6"/>
              </w:rPr>
              <w:t>诊疗活动的。</w:t>
            </w:r>
          </w:p>
        </w:tc>
        <w:tc>
          <w:tcPr>
            <w:tcW w:w="1236" w:type="dxa"/>
            <w:vAlign w:val="top"/>
          </w:tcPr>
          <w:p>
            <w:pPr>
              <w:spacing w:line="340" w:lineRule="auto"/>
              <w:rPr>
                <w:rFonts w:ascii="Arial"/>
                <w:sz w:val="21"/>
              </w:rPr>
            </w:pPr>
            <w:r/>
          </w:p>
          <w:p>
            <w:pPr>
              <w:spacing w:line="341"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275" w:lineRule="auto"/>
              <w:rPr>
                <w:rFonts w:ascii="Arial"/>
                <w:sz w:val="21"/>
              </w:rPr>
            </w:pPr>
            <w:r/>
          </w:p>
          <w:p>
            <w:pPr>
              <w:spacing w:line="275" w:lineRule="auto"/>
              <w:rPr>
                <w:rFonts w:ascii="Arial"/>
                <w:sz w:val="21"/>
              </w:rPr>
            </w:pPr>
            <w:r/>
          </w:p>
          <w:p>
            <w:pPr>
              <w:pStyle w:val="TableText"/>
              <w:ind w:left="138" w:right="201" w:hanging="24"/>
              <w:spacing w:before="65" w:line="235" w:lineRule="auto"/>
              <w:rPr/>
            </w:pPr>
            <w:r>
              <w:rPr>
                <w:spacing w:val="7"/>
              </w:rPr>
              <w:t>初次违法，没有违法所得或违法所得在</w:t>
            </w:r>
            <w:r>
              <w:rPr>
                <w:spacing w:val="-23"/>
              </w:rPr>
              <w:t xml:space="preserve"> </w:t>
            </w:r>
            <w:r>
              <w:rPr>
                <w:spacing w:val="7"/>
              </w:rPr>
              <w:t>3000</w:t>
            </w:r>
            <w:r>
              <w:rPr>
                <w:spacing w:val="-36"/>
              </w:rPr>
              <w:t xml:space="preserve"> </w:t>
            </w:r>
            <w:r>
              <w:rPr>
                <w:spacing w:val="7"/>
              </w:rPr>
              <w:t>元</w:t>
            </w:r>
            <w:r>
              <w:rPr/>
              <w:t xml:space="preserve"> </w:t>
            </w:r>
            <w:r>
              <w:rPr>
                <w:spacing w:val="-1"/>
              </w:rPr>
              <w:t>以下的</w:t>
            </w:r>
          </w:p>
        </w:tc>
        <w:tc>
          <w:tcPr>
            <w:tcW w:w="4459" w:type="dxa"/>
            <w:vAlign w:val="top"/>
          </w:tcPr>
          <w:p>
            <w:pPr>
              <w:spacing w:line="423" w:lineRule="auto"/>
              <w:rPr>
                <w:rFonts w:ascii="Arial"/>
                <w:sz w:val="21"/>
              </w:rPr>
            </w:pPr>
            <w:r/>
          </w:p>
          <w:p>
            <w:pPr>
              <w:pStyle w:val="TableText"/>
              <w:ind w:left="116" w:right="107" w:firstLine="6"/>
              <w:spacing w:before="65" w:line="236" w:lineRule="auto"/>
              <w:jc w:val="both"/>
              <w:rPr/>
            </w:pPr>
            <w:r>
              <w:rPr>
                <w:spacing w:val="9"/>
              </w:rPr>
              <w:t>责令停止动物诊疗活动，没收违法所得，并处</w:t>
            </w:r>
            <w:r>
              <w:rPr>
                <w:spacing w:val="1"/>
              </w:rPr>
              <w:t xml:space="preserve"> </w:t>
            </w:r>
            <w:r>
              <w:rPr>
                <w:spacing w:val="5"/>
              </w:rPr>
              <w:t>3000</w:t>
            </w:r>
            <w:r>
              <w:rPr>
                <w:spacing w:val="-25"/>
              </w:rPr>
              <w:t xml:space="preserve"> </w:t>
            </w:r>
            <w:r>
              <w:rPr>
                <w:spacing w:val="5"/>
              </w:rPr>
              <w:t>元以上</w:t>
            </w:r>
            <w:r>
              <w:rPr>
                <w:spacing w:val="-24"/>
              </w:rPr>
              <w:t xml:space="preserve"> </w:t>
            </w:r>
            <w:r>
              <w:rPr>
                <w:spacing w:val="5"/>
              </w:rPr>
              <w:t>1</w:t>
            </w:r>
            <w:r>
              <w:rPr>
                <w:spacing w:val="-33"/>
              </w:rPr>
              <w:t xml:space="preserve"> </w:t>
            </w:r>
            <w:r>
              <w:rPr>
                <w:spacing w:val="5"/>
              </w:rPr>
              <w:t>万元以下罚款；对其所在的动物</w:t>
            </w:r>
            <w:r>
              <w:rPr/>
              <w:t xml:space="preserve"> </w:t>
            </w:r>
            <w:r>
              <w:rPr>
                <w:spacing w:val="4"/>
              </w:rPr>
              <w:t>诊疗机构处</w:t>
            </w:r>
            <w:r>
              <w:rPr>
                <w:spacing w:val="-9"/>
              </w:rPr>
              <w:t xml:space="preserve"> </w:t>
            </w:r>
            <w:r>
              <w:rPr>
                <w:spacing w:val="4"/>
              </w:rPr>
              <w:t>1</w:t>
            </w:r>
            <w:r>
              <w:rPr>
                <w:spacing w:val="-33"/>
              </w:rPr>
              <w:t xml:space="preserve"> </w:t>
            </w:r>
            <w:r>
              <w:rPr>
                <w:spacing w:val="4"/>
              </w:rPr>
              <w:t>万元以上</w:t>
            </w:r>
            <w:r>
              <w:rPr>
                <w:spacing w:val="-35"/>
              </w:rPr>
              <w:t xml:space="preserve"> </w:t>
            </w:r>
            <w:r>
              <w:rPr>
                <w:spacing w:val="4"/>
              </w:rPr>
              <w:t>2</w:t>
            </w:r>
            <w:r>
              <w:rPr>
                <w:spacing w:val="-35"/>
              </w:rPr>
              <w:t xml:space="preserve"> </w:t>
            </w:r>
            <w:r>
              <w:rPr>
                <w:spacing w:val="4"/>
              </w:rPr>
              <w:t>万元以下罚款</w:t>
            </w:r>
          </w:p>
        </w:tc>
      </w:tr>
      <w:tr>
        <w:trPr>
          <w:trHeight w:val="170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40" w:lineRule="auto"/>
              <w:rPr>
                <w:rFonts w:ascii="Arial"/>
                <w:sz w:val="21"/>
              </w:rPr>
            </w:pPr>
            <w:r/>
          </w:p>
          <w:p>
            <w:pPr>
              <w:spacing w:line="341"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425" w:lineRule="auto"/>
              <w:rPr>
                <w:rFonts w:ascii="Arial"/>
                <w:sz w:val="21"/>
              </w:rPr>
            </w:pPr>
            <w:r/>
          </w:p>
          <w:p>
            <w:pPr>
              <w:pStyle w:val="TableText"/>
              <w:ind w:left="115" w:right="201"/>
              <w:spacing w:before="65" w:line="236" w:lineRule="auto"/>
              <w:jc w:val="both"/>
              <w:rPr/>
            </w:pPr>
            <w:r>
              <w:rPr>
                <w:spacing w:val="5"/>
              </w:rPr>
              <w:t>违法所得在</w:t>
            </w:r>
            <w:r>
              <w:rPr>
                <w:spacing w:val="-23"/>
              </w:rPr>
              <w:t xml:space="preserve"> </w:t>
            </w:r>
            <w:r>
              <w:rPr>
                <w:spacing w:val="5"/>
              </w:rPr>
              <w:t>3000</w:t>
            </w:r>
            <w:r>
              <w:rPr>
                <w:spacing w:val="-37"/>
              </w:rPr>
              <w:t xml:space="preserve"> </w:t>
            </w:r>
            <w:r>
              <w:rPr>
                <w:spacing w:val="5"/>
              </w:rPr>
              <w:t>元以上</w:t>
            </w:r>
            <w:r>
              <w:rPr>
                <w:spacing w:val="-23"/>
              </w:rPr>
              <w:t xml:space="preserve"> </w:t>
            </w:r>
            <w:r>
              <w:rPr>
                <w:spacing w:val="5"/>
              </w:rPr>
              <w:t>1</w:t>
            </w:r>
            <w:r>
              <w:rPr>
                <w:spacing w:val="-33"/>
              </w:rPr>
              <w:t xml:space="preserve"> </w:t>
            </w:r>
            <w:r>
              <w:rPr>
                <w:spacing w:val="5"/>
              </w:rPr>
              <w:t>万元以下的；或者违</w:t>
            </w:r>
            <w:r>
              <w:rPr/>
              <w:t xml:space="preserve"> </w:t>
            </w:r>
            <w:r>
              <w:rPr>
                <w:spacing w:val="7"/>
              </w:rPr>
              <w:t>法所得不足</w:t>
            </w:r>
            <w:r>
              <w:rPr>
                <w:spacing w:val="-25"/>
              </w:rPr>
              <w:t xml:space="preserve"> </w:t>
            </w:r>
            <w:r>
              <w:rPr>
                <w:spacing w:val="7"/>
              </w:rPr>
              <w:t>3000</w:t>
            </w:r>
            <w:r>
              <w:rPr>
                <w:spacing w:val="-36"/>
              </w:rPr>
              <w:t xml:space="preserve"> </w:t>
            </w:r>
            <w:r>
              <w:rPr>
                <w:spacing w:val="7"/>
              </w:rPr>
              <w:t>元，二次违法且不符合从重情</w:t>
            </w:r>
            <w:r>
              <w:rPr/>
              <w:t xml:space="preserve"> </w:t>
            </w:r>
            <w:r>
              <w:rPr>
                <w:spacing w:val="4"/>
              </w:rPr>
              <w:t>形的</w:t>
            </w:r>
          </w:p>
        </w:tc>
        <w:tc>
          <w:tcPr>
            <w:tcW w:w="4459" w:type="dxa"/>
            <w:vAlign w:val="top"/>
          </w:tcPr>
          <w:p>
            <w:pPr>
              <w:spacing w:line="425" w:lineRule="auto"/>
              <w:rPr>
                <w:rFonts w:ascii="Arial"/>
                <w:sz w:val="21"/>
              </w:rPr>
            </w:pPr>
            <w:r/>
          </w:p>
          <w:p>
            <w:pPr>
              <w:pStyle w:val="TableText"/>
              <w:ind w:left="116" w:right="148" w:firstLine="6"/>
              <w:spacing w:before="65" w:line="235" w:lineRule="auto"/>
              <w:jc w:val="both"/>
              <w:rPr/>
            </w:pPr>
            <w:r>
              <w:rPr>
                <w:spacing w:val="9"/>
              </w:rPr>
              <w:t>责令停止动物诊疗活动，没收违法所得，并处</w:t>
            </w:r>
            <w:r>
              <w:rPr>
                <w:spacing w:val="1"/>
              </w:rPr>
              <w:t xml:space="preserve"> </w:t>
            </w:r>
            <w:r>
              <w:rPr>
                <w:spacing w:val="6"/>
              </w:rPr>
              <w:t>1</w:t>
            </w:r>
            <w:r>
              <w:rPr>
                <w:spacing w:val="-18"/>
              </w:rPr>
              <w:t xml:space="preserve"> </w:t>
            </w:r>
            <w:r>
              <w:rPr>
                <w:spacing w:val="6"/>
              </w:rPr>
              <w:t>万元以上</w:t>
            </w:r>
            <w:r>
              <w:rPr>
                <w:spacing w:val="-35"/>
              </w:rPr>
              <w:t xml:space="preserve"> </w:t>
            </w:r>
            <w:r>
              <w:rPr>
                <w:spacing w:val="6"/>
              </w:rPr>
              <w:t>2</w:t>
            </w:r>
            <w:r>
              <w:rPr>
                <w:spacing w:val="-33"/>
              </w:rPr>
              <w:t xml:space="preserve"> </w:t>
            </w:r>
            <w:r>
              <w:rPr>
                <w:spacing w:val="6"/>
              </w:rPr>
              <w:t>万元以下罚款；对其所在的动物</w:t>
            </w:r>
            <w:r>
              <w:rPr/>
              <w:t xml:space="preserve"> </w:t>
            </w:r>
            <w:r>
              <w:rPr>
                <w:spacing w:val="5"/>
              </w:rPr>
              <w:t>诊疗机构处</w:t>
            </w:r>
            <w:r>
              <w:rPr>
                <w:spacing w:val="-28"/>
              </w:rPr>
              <w:t xml:space="preserve"> </w:t>
            </w:r>
            <w:r>
              <w:rPr>
                <w:spacing w:val="5"/>
              </w:rPr>
              <w:t>2</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w:t>
            </w:r>
          </w:p>
        </w:tc>
      </w:tr>
      <w:tr>
        <w:trPr>
          <w:trHeight w:val="2198"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09" w:lineRule="auto"/>
              <w:rPr>
                <w:rFonts w:ascii="Arial"/>
                <w:sz w:val="21"/>
              </w:rPr>
            </w:pPr>
            <w:r/>
          </w:p>
          <w:p>
            <w:pPr>
              <w:spacing w:line="309" w:lineRule="auto"/>
              <w:rPr>
                <w:rFonts w:ascii="Arial"/>
                <w:sz w:val="21"/>
              </w:rPr>
            </w:pPr>
            <w:r/>
          </w:p>
          <w:p>
            <w:pPr>
              <w:spacing w:line="310"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266" w:lineRule="auto"/>
              <w:rPr>
                <w:rFonts w:ascii="Arial"/>
                <w:sz w:val="21"/>
              </w:rPr>
            </w:pPr>
            <w:r/>
          </w:p>
          <w:p>
            <w:pPr>
              <w:spacing w:line="266" w:lineRule="auto"/>
              <w:rPr>
                <w:rFonts w:ascii="Arial"/>
                <w:sz w:val="21"/>
              </w:rPr>
            </w:pPr>
            <w:r/>
          </w:p>
          <w:p>
            <w:pPr>
              <w:spacing w:line="267" w:lineRule="auto"/>
              <w:rPr>
                <w:rFonts w:ascii="Arial"/>
                <w:sz w:val="21"/>
              </w:rPr>
            </w:pPr>
            <w:r/>
          </w:p>
          <w:p>
            <w:pPr>
              <w:pStyle w:val="TableText"/>
              <w:ind w:left="120" w:right="149" w:hanging="5"/>
              <w:spacing w:before="65" w:line="234" w:lineRule="auto"/>
              <w:rPr/>
            </w:pPr>
            <w:r>
              <w:rPr>
                <w:spacing w:val="6"/>
              </w:rPr>
              <w:t>违法所得在</w:t>
            </w:r>
            <w:r>
              <w:rPr>
                <w:spacing w:val="-24"/>
              </w:rPr>
              <w:t xml:space="preserve"> </w:t>
            </w:r>
            <w:r>
              <w:rPr>
                <w:spacing w:val="6"/>
              </w:rPr>
              <w:t>1</w:t>
            </w:r>
            <w:r>
              <w:rPr>
                <w:spacing w:val="-33"/>
              </w:rPr>
              <w:t xml:space="preserve"> </w:t>
            </w:r>
            <w:r>
              <w:rPr>
                <w:spacing w:val="6"/>
              </w:rPr>
              <w:t>万元以上的；或者违法所得不足</w:t>
            </w:r>
            <w:r>
              <w:rPr>
                <w:spacing w:val="-24"/>
              </w:rPr>
              <w:t xml:space="preserve"> </w:t>
            </w:r>
            <w:r>
              <w:rPr>
                <w:spacing w:val="6"/>
              </w:rPr>
              <w:t>1</w:t>
            </w:r>
            <w:r>
              <w:rPr/>
              <w:t xml:space="preserve"> </w:t>
            </w:r>
            <w:r>
              <w:rPr>
                <w:spacing w:val="8"/>
              </w:rPr>
              <w:t>万元，三次以上违法的</w:t>
            </w:r>
          </w:p>
        </w:tc>
        <w:tc>
          <w:tcPr>
            <w:tcW w:w="4459" w:type="dxa"/>
            <w:vAlign w:val="top"/>
          </w:tcPr>
          <w:p>
            <w:pPr>
              <w:spacing w:line="336" w:lineRule="auto"/>
              <w:rPr>
                <w:rFonts w:ascii="Arial"/>
                <w:sz w:val="21"/>
              </w:rPr>
            </w:pPr>
            <w:r/>
          </w:p>
          <w:p>
            <w:pPr>
              <w:spacing w:line="336" w:lineRule="auto"/>
              <w:rPr>
                <w:rFonts w:ascii="Arial"/>
                <w:sz w:val="21"/>
              </w:rPr>
            </w:pPr>
            <w:r/>
          </w:p>
          <w:p>
            <w:pPr>
              <w:pStyle w:val="TableText"/>
              <w:ind w:left="116" w:right="148" w:firstLine="6"/>
              <w:spacing w:before="65" w:line="235" w:lineRule="auto"/>
              <w:jc w:val="both"/>
              <w:rPr/>
            </w:pPr>
            <w:r>
              <w:rPr>
                <w:spacing w:val="9"/>
              </w:rPr>
              <w:t>责令停止动物诊疗活动，没收违法所得，并处</w:t>
            </w:r>
            <w:r>
              <w:rPr>
                <w:spacing w:val="1"/>
              </w:rPr>
              <w:t xml:space="preserve"> </w:t>
            </w:r>
            <w:r>
              <w:rPr>
                <w:spacing w:val="6"/>
              </w:rPr>
              <w:t>2</w:t>
            </w:r>
            <w:r>
              <w:rPr>
                <w:spacing w:val="-20"/>
              </w:rPr>
              <w:t xml:space="preserve"> </w:t>
            </w:r>
            <w:r>
              <w:rPr>
                <w:spacing w:val="6"/>
              </w:rPr>
              <w:t>万元以上</w:t>
            </w:r>
            <w:r>
              <w:rPr>
                <w:spacing w:val="-33"/>
              </w:rPr>
              <w:t xml:space="preserve"> </w:t>
            </w:r>
            <w:r>
              <w:rPr>
                <w:spacing w:val="6"/>
              </w:rPr>
              <w:t>3</w:t>
            </w:r>
            <w:r>
              <w:rPr>
                <w:spacing w:val="-33"/>
              </w:rPr>
              <w:t xml:space="preserve"> </w:t>
            </w:r>
            <w:r>
              <w:rPr>
                <w:spacing w:val="6"/>
              </w:rPr>
              <w:t>万元以下罚款；对其所在的动物</w:t>
            </w:r>
            <w:r>
              <w:rPr/>
              <w:t xml:space="preserve"> </w:t>
            </w:r>
            <w:r>
              <w:rPr>
                <w:spacing w:val="5"/>
              </w:rPr>
              <w:t>诊疗机构处</w:t>
            </w:r>
            <w:r>
              <w:rPr>
                <w:spacing w:val="-28"/>
              </w:rPr>
              <w:t xml:space="preserve"> </w:t>
            </w:r>
            <w:r>
              <w:rPr>
                <w:spacing w:val="5"/>
              </w:rPr>
              <w:t>3</w:t>
            </w:r>
            <w:r>
              <w:rPr>
                <w:spacing w:val="-33"/>
              </w:rPr>
              <w:t xml:space="preserve"> </w:t>
            </w:r>
            <w:r>
              <w:rPr>
                <w:spacing w:val="5"/>
              </w:rPr>
              <w:t>万元以上</w:t>
            </w:r>
            <w:r>
              <w:rPr>
                <w:spacing w:val="-33"/>
              </w:rPr>
              <w:t xml:space="preserve"> </w:t>
            </w:r>
            <w:r>
              <w:rPr>
                <w:spacing w:val="5"/>
              </w:rPr>
              <w:t>5</w:t>
            </w:r>
            <w:r>
              <w:rPr>
                <w:spacing w:val="-35"/>
              </w:rPr>
              <w:t xml:space="preserve"> </w:t>
            </w:r>
            <w:r>
              <w:rPr>
                <w:spacing w:val="5"/>
              </w:rPr>
              <w:t>万元以下罚款</w:t>
            </w:r>
          </w:p>
        </w:tc>
      </w:tr>
      <w:tr>
        <w:trPr>
          <w:trHeight w:val="629" w:hRule="atLeast"/>
        </w:trPr>
        <w:tc>
          <w:tcPr>
            <w:tcW w:w="616" w:type="dxa"/>
            <w:vAlign w:val="top"/>
            <w:vMerge w:val="restart"/>
            <w:tcBorders>
              <w:bottom w:val="nil"/>
            </w:tcBorders>
          </w:tcPr>
          <w:p>
            <w:pPr>
              <w:spacing w:line="265" w:lineRule="auto"/>
              <w:rPr>
                <w:rFonts w:ascii="Arial"/>
                <w:sz w:val="21"/>
              </w:rPr>
            </w:pPr>
            <w:r/>
          </w:p>
          <w:p>
            <w:pPr>
              <w:spacing w:line="265" w:lineRule="auto"/>
              <w:rPr>
                <w:rFonts w:ascii="Arial"/>
                <w:sz w:val="21"/>
              </w:rPr>
            </w:pPr>
            <w:r/>
          </w:p>
          <w:p>
            <w:pPr>
              <w:spacing w:line="266" w:lineRule="auto"/>
              <w:rPr>
                <w:rFonts w:ascii="Arial"/>
                <w:sz w:val="21"/>
              </w:rPr>
            </w:pPr>
            <w:r/>
          </w:p>
          <w:p>
            <w:pPr>
              <w:pStyle w:val="TableText"/>
              <w:ind w:left="252"/>
              <w:spacing w:before="78" w:line="183" w:lineRule="auto"/>
              <w:rPr>
                <w:sz w:val="24"/>
                <w:szCs w:val="24"/>
              </w:rPr>
            </w:pPr>
            <w:r>
              <w:rPr>
                <w:sz w:val="24"/>
                <w:szCs w:val="24"/>
                <w:spacing w:val="-8"/>
              </w:rPr>
              <w:t>36</w:t>
            </w:r>
          </w:p>
        </w:tc>
        <w:tc>
          <w:tcPr>
            <w:tcW w:w="2677" w:type="dxa"/>
            <w:vAlign w:val="top"/>
            <w:vMerge w:val="restart"/>
            <w:tcBorders>
              <w:bottom w:val="nil"/>
            </w:tcBorders>
          </w:tcPr>
          <w:p>
            <w:pPr>
              <w:spacing w:line="369" w:lineRule="auto"/>
              <w:rPr>
                <w:rFonts w:ascii="Arial"/>
                <w:sz w:val="21"/>
              </w:rPr>
            </w:pPr>
            <w:r/>
          </w:p>
          <w:p>
            <w:pPr>
              <w:ind w:left="109" w:right="82"/>
              <w:spacing w:before="65" w:line="251" w:lineRule="auto"/>
              <w:rPr>
                <w:rFonts w:ascii="SimHei" w:hAnsi="SimHei" w:eastAsia="SimHei" w:cs="SimHei"/>
                <w:sz w:val="20"/>
                <w:szCs w:val="20"/>
              </w:rPr>
            </w:pPr>
            <w:r>
              <w:rPr>
                <w:rFonts w:ascii="SimHei" w:hAnsi="SimHei" w:eastAsia="SimHei" w:cs="SimHei"/>
                <w:sz w:val="20"/>
                <w:szCs w:val="20"/>
                <w:spacing w:val="9"/>
              </w:rPr>
              <w:t>执业兽医违反有关动物诊</w:t>
            </w:r>
            <w:r>
              <w:rPr>
                <w:rFonts w:ascii="SimHei" w:hAnsi="SimHei" w:eastAsia="SimHei" w:cs="SimHei"/>
                <w:sz w:val="20"/>
                <w:szCs w:val="20"/>
              </w:rPr>
              <w:t xml:space="preserve">  </w:t>
            </w:r>
            <w:r>
              <w:rPr>
                <w:rFonts w:ascii="SimHei" w:hAnsi="SimHei" w:eastAsia="SimHei" w:cs="SimHei"/>
                <w:sz w:val="20"/>
                <w:szCs w:val="20"/>
                <w:spacing w:val="4"/>
              </w:rPr>
              <w:t>疗的操作技术规范，造成或</w:t>
            </w:r>
            <w:r>
              <w:rPr>
                <w:rFonts w:ascii="SimHei" w:hAnsi="SimHei" w:eastAsia="SimHei" w:cs="SimHei"/>
                <w:sz w:val="20"/>
                <w:szCs w:val="20"/>
                <w:spacing w:val="7"/>
              </w:rPr>
              <w:t xml:space="preserve"> </w:t>
            </w:r>
            <w:r>
              <w:rPr>
                <w:rFonts w:ascii="SimHei" w:hAnsi="SimHei" w:eastAsia="SimHei" w:cs="SimHei"/>
                <w:sz w:val="20"/>
                <w:szCs w:val="20"/>
                <w:spacing w:val="6"/>
              </w:rPr>
              <w:t>者可能造成动物疫病传播、</w:t>
            </w:r>
            <w:r>
              <w:rPr>
                <w:rFonts w:ascii="SimHei" w:hAnsi="SimHei" w:eastAsia="SimHei" w:cs="SimHei"/>
                <w:sz w:val="20"/>
                <w:szCs w:val="20"/>
                <w:spacing w:val="7"/>
              </w:rPr>
              <w:t xml:space="preserve"> </w:t>
            </w:r>
            <w:r>
              <w:rPr>
                <w:rFonts w:ascii="SimHei" w:hAnsi="SimHei" w:eastAsia="SimHei" w:cs="SimHei"/>
                <w:sz w:val="20"/>
                <w:szCs w:val="20"/>
                <w:spacing w:val="5"/>
              </w:rPr>
              <w:t>流行</w:t>
            </w:r>
          </w:p>
        </w:tc>
        <w:tc>
          <w:tcPr>
            <w:tcW w:w="7480" w:type="dxa"/>
            <w:vAlign w:val="top"/>
            <w:vMerge w:val="restart"/>
            <w:tcBorders>
              <w:bottom w:val="nil"/>
            </w:tcBorders>
          </w:tcPr>
          <w:p>
            <w:pPr>
              <w:spacing w:line="367" w:lineRule="auto"/>
              <w:rPr>
                <w:rFonts w:ascii="Arial"/>
                <w:sz w:val="21"/>
              </w:rPr>
            </w:pPr>
            <w:r/>
          </w:p>
          <w:p>
            <w:pPr>
              <w:pStyle w:val="TableText"/>
              <w:ind w:left="112" w:right="106" w:hanging="5"/>
              <w:spacing w:before="65" w:line="251" w:lineRule="auto"/>
              <w:jc w:val="both"/>
              <w:rPr/>
            </w:pPr>
            <w:r>
              <w:rPr>
                <w:rFonts w:ascii="SimHei" w:hAnsi="SimHei" w:eastAsia="SimHei" w:cs="SimHei"/>
                <w:spacing w:val="10"/>
              </w:rPr>
              <w:t>《中华人民共和国动物防疫法》第一百零六条第二款</w:t>
            </w:r>
            <w:r>
              <w:rPr>
                <w:rFonts w:ascii="SimHei" w:hAnsi="SimHei" w:eastAsia="SimHei" w:cs="SimHei"/>
                <w:spacing w:val="9"/>
              </w:rPr>
              <w:t>第一项</w:t>
            </w:r>
            <w:r>
              <w:rPr>
                <w:rFonts w:ascii="SimHei" w:hAnsi="SimHei" w:eastAsia="SimHei" w:cs="SimHei"/>
                <w:spacing w:val="9"/>
              </w:rPr>
              <w:t xml:space="preserve"> </w:t>
            </w:r>
            <w:r>
              <w:rPr>
                <w:spacing w:val="9"/>
              </w:rPr>
              <w:t>执业兽医有下列行</w:t>
            </w:r>
            <w:r>
              <w:rPr/>
              <w:t xml:space="preserve"> </w:t>
            </w:r>
            <w:r>
              <w:rPr>
                <w:spacing w:val="7"/>
              </w:rPr>
              <w:t>为之一的，由县级以上地方人民政府农业农村主管部门给予警告，责令暂停六个</w:t>
            </w:r>
            <w:r>
              <w:rPr>
                <w:spacing w:val="10"/>
              </w:rPr>
              <w:t xml:space="preserve"> </w:t>
            </w:r>
            <w:r>
              <w:rPr>
                <w:spacing w:val="9"/>
              </w:rPr>
              <w:t>月以上一年以下动物诊疗活动；情节严重的，吊销执业兽医资格证书</w:t>
            </w:r>
            <w:r>
              <w:rPr>
                <w:spacing w:val="-21"/>
              </w:rPr>
              <w:t>：（</w:t>
            </w:r>
            <w:r>
              <w:rPr>
                <w:spacing w:val="9"/>
              </w:rPr>
              <w:t>一）违</w:t>
            </w:r>
            <w:r>
              <w:rPr/>
              <w:t xml:space="preserve"> </w:t>
            </w:r>
            <w:r>
              <w:rPr>
                <w:spacing w:val="9"/>
              </w:rPr>
              <w:t>反有关动物诊疗的操作技术规范，造成或者可能造成动物疫病传播、流行的；</w:t>
            </w:r>
          </w:p>
        </w:tc>
        <w:tc>
          <w:tcPr>
            <w:tcW w:w="1236" w:type="dxa"/>
            <w:vAlign w:val="top"/>
          </w:tcPr>
          <w:p>
            <w:pPr>
              <w:pStyle w:val="TableText"/>
              <w:ind w:left="417"/>
              <w:spacing w:before="215" w:line="228" w:lineRule="auto"/>
              <w:rPr/>
            </w:pPr>
            <w:r>
              <w:rPr>
                <w:spacing w:val="3"/>
              </w:rPr>
              <w:t>从轻</w:t>
            </w:r>
          </w:p>
        </w:tc>
        <w:tc>
          <w:tcPr>
            <w:tcW w:w="4617" w:type="dxa"/>
            <w:vAlign w:val="top"/>
          </w:tcPr>
          <w:p>
            <w:pPr>
              <w:pStyle w:val="TableText"/>
              <w:ind w:left="123" w:right="105" w:hanging="8"/>
              <w:spacing w:before="80" w:line="244" w:lineRule="auto"/>
              <w:rPr/>
            </w:pPr>
            <w:r>
              <w:rPr>
                <w:spacing w:val="9"/>
              </w:rPr>
              <w:t>执业兽医违反有关动物诊疗的操作技术规范，可</w:t>
            </w:r>
            <w:r>
              <w:rPr>
                <w:spacing w:val="1"/>
              </w:rPr>
              <w:t xml:space="preserve"> </w:t>
            </w:r>
            <w:r>
              <w:rPr>
                <w:spacing w:val="8"/>
              </w:rPr>
              <w:t>能造成动物疫病传播、流行或者符合从轻情形的</w:t>
            </w:r>
          </w:p>
        </w:tc>
        <w:tc>
          <w:tcPr>
            <w:tcW w:w="4459" w:type="dxa"/>
            <w:vAlign w:val="top"/>
          </w:tcPr>
          <w:p>
            <w:pPr>
              <w:pStyle w:val="TableText"/>
              <w:ind w:left="115" w:right="148" w:firstLine="4"/>
              <w:spacing w:before="79" w:line="245" w:lineRule="auto"/>
              <w:rPr/>
            </w:pPr>
            <w:r>
              <w:rPr>
                <w:spacing w:val="9"/>
              </w:rPr>
              <w:t>警告，责令暂停六个月以上九个月以下动物诊</w:t>
            </w:r>
            <w:r>
              <w:rPr>
                <w:spacing w:val="5"/>
              </w:rPr>
              <w:t xml:space="preserve"> </w:t>
            </w:r>
            <w:r>
              <w:rPr>
                <w:spacing w:val="7"/>
              </w:rPr>
              <w:t>疗活动</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4" w:line="230" w:lineRule="auto"/>
              <w:rPr/>
            </w:pPr>
            <w:r>
              <w:rPr>
                <w:spacing w:val="3"/>
              </w:rPr>
              <w:t>一般</w:t>
            </w:r>
          </w:p>
        </w:tc>
        <w:tc>
          <w:tcPr>
            <w:tcW w:w="4617" w:type="dxa"/>
            <w:vAlign w:val="top"/>
          </w:tcPr>
          <w:p>
            <w:pPr>
              <w:pStyle w:val="TableText"/>
              <w:ind w:left="118"/>
              <w:spacing w:before="222" w:line="228" w:lineRule="auto"/>
              <w:rPr/>
            </w:pPr>
            <w:r>
              <w:rPr>
                <w:spacing w:val="8"/>
              </w:rPr>
              <w:t>不符合从轻或从重情形的</w:t>
            </w:r>
          </w:p>
        </w:tc>
        <w:tc>
          <w:tcPr>
            <w:tcW w:w="4459" w:type="dxa"/>
            <w:vAlign w:val="top"/>
          </w:tcPr>
          <w:p>
            <w:pPr>
              <w:pStyle w:val="TableText"/>
              <w:ind w:left="119" w:right="148"/>
              <w:spacing w:before="82" w:line="243" w:lineRule="auto"/>
              <w:rPr/>
            </w:pPr>
            <w:r>
              <w:rPr>
                <w:spacing w:val="9"/>
              </w:rPr>
              <w:t>警告，责令暂停九个月以上一年以下动物诊疗</w:t>
            </w:r>
            <w:r>
              <w:rPr>
                <w:spacing w:val="5"/>
              </w:rPr>
              <w:t xml:space="preserve"> </w:t>
            </w:r>
            <w:r>
              <w:rPr>
                <w:spacing w:val="3"/>
              </w:rPr>
              <w:t>活动</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16" w:line="229" w:lineRule="auto"/>
              <w:rPr/>
            </w:pPr>
            <w:r>
              <w:rPr>
                <w:spacing w:val="3"/>
              </w:rPr>
              <w:t>从重</w:t>
            </w:r>
          </w:p>
        </w:tc>
        <w:tc>
          <w:tcPr>
            <w:tcW w:w="4617" w:type="dxa"/>
            <w:vAlign w:val="top"/>
          </w:tcPr>
          <w:p>
            <w:pPr>
              <w:pStyle w:val="TableText"/>
              <w:ind w:left="116" w:right="105" w:hanging="1"/>
              <w:spacing w:before="82" w:line="242" w:lineRule="auto"/>
              <w:rPr/>
            </w:pPr>
            <w:r>
              <w:rPr>
                <w:spacing w:val="9"/>
              </w:rPr>
              <w:t>执业兽医违反有关动物诊疗的操作技术规范，造</w:t>
            </w:r>
            <w:r>
              <w:rPr>
                <w:spacing w:val="1"/>
              </w:rPr>
              <w:t xml:space="preserve"> </w:t>
            </w:r>
            <w:r>
              <w:rPr>
                <w:spacing w:val="9"/>
              </w:rPr>
              <w:t>成动物疫病传播、流行或者符合从重情形的</w:t>
            </w:r>
          </w:p>
        </w:tc>
        <w:tc>
          <w:tcPr>
            <w:tcW w:w="4459" w:type="dxa"/>
            <w:vAlign w:val="top"/>
          </w:tcPr>
          <w:p>
            <w:pPr>
              <w:pStyle w:val="TableText"/>
              <w:ind w:left="141"/>
              <w:spacing w:before="220" w:line="228" w:lineRule="auto"/>
              <w:rPr/>
            </w:pPr>
            <w:r>
              <w:rPr>
                <w:spacing w:val="6"/>
              </w:rPr>
              <w:t>吊销执业兽医资格证书</w:t>
            </w:r>
          </w:p>
        </w:tc>
      </w:tr>
      <w:tr>
        <w:trPr>
          <w:trHeight w:val="753" w:hRule="atLeast"/>
        </w:trPr>
        <w:tc>
          <w:tcPr>
            <w:tcW w:w="616" w:type="dxa"/>
            <w:vAlign w:val="top"/>
            <w:vMerge w:val="restart"/>
            <w:tcBorders>
              <w:bottom w:val="nil"/>
            </w:tcBorders>
          </w:tcPr>
          <w:p>
            <w:pPr>
              <w:spacing w:line="306" w:lineRule="auto"/>
              <w:rPr>
                <w:rFonts w:ascii="Arial"/>
                <w:sz w:val="21"/>
              </w:rPr>
            </w:pPr>
            <w:r/>
          </w:p>
          <w:p>
            <w:pPr>
              <w:spacing w:line="306" w:lineRule="auto"/>
              <w:rPr>
                <w:rFonts w:ascii="Arial"/>
                <w:sz w:val="21"/>
              </w:rPr>
            </w:pPr>
            <w:r/>
          </w:p>
          <w:p>
            <w:pPr>
              <w:spacing w:line="306" w:lineRule="auto"/>
              <w:rPr>
                <w:rFonts w:ascii="Arial"/>
                <w:sz w:val="21"/>
              </w:rPr>
            </w:pPr>
            <w:r/>
          </w:p>
          <w:p>
            <w:pPr>
              <w:pStyle w:val="TableText"/>
              <w:ind w:left="252"/>
              <w:spacing w:before="78" w:line="183" w:lineRule="auto"/>
              <w:rPr>
                <w:sz w:val="24"/>
                <w:szCs w:val="24"/>
              </w:rPr>
            </w:pPr>
            <w:r>
              <w:rPr>
                <w:sz w:val="24"/>
                <w:szCs w:val="24"/>
                <w:spacing w:val="-8"/>
              </w:rPr>
              <w:t>37</w:t>
            </w:r>
          </w:p>
        </w:tc>
        <w:tc>
          <w:tcPr>
            <w:tcW w:w="2677" w:type="dxa"/>
            <w:vAlign w:val="top"/>
            <w:vMerge w:val="restart"/>
            <w:tcBorders>
              <w:bottom w:val="nil"/>
            </w:tcBorders>
          </w:tcPr>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ind w:left="121" w:right="260" w:hanging="12"/>
              <w:spacing w:before="65" w:line="244" w:lineRule="auto"/>
              <w:rPr>
                <w:rFonts w:ascii="SimHei" w:hAnsi="SimHei" w:eastAsia="SimHei" w:cs="SimHei"/>
                <w:sz w:val="20"/>
                <w:szCs w:val="20"/>
              </w:rPr>
            </w:pPr>
            <w:r>
              <w:rPr>
                <w:rFonts w:ascii="SimHei" w:hAnsi="SimHei" w:eastAsia="SimHei" w:cs="SimHei"/>
                <w:sz w:val="20"/>
                <w:szCs w:val="20"/>
                <w:spacing w:val="9"/>
              </w:rPr>
              <w:t>执业兽医使用不符合规定</w:t>
            </w:r>
            <w:r>
              <w:rPr>
                <w:rFonts w:ascii="SimHei" w:hAnsi="SimHei" w:eastAsia="SimHei" w:cs="SimHei"/>
                <w:sz w:val="20"/>
                <w:szCs w:val="20"/>
                <w:spacing w:val="1"/>
              </w:rPr>
              <w:t xml:space="preserve"> </w:t>
            </w:r>
            <w:r>
              <w:rPr>
                <w:rFonts w:ascii="SimHei" w:hAnsi="SimHei" w:eastAsia="SimHei" w:cs="SimHei"/>
                <w:sz w:val="20"/>
                <w:szCs w:val="20"/>
                <w:spacing w:val="7"/>
              </w:rPr>
              <w:t>的兽药和兽医器械</w:t>
            </w:r>
          </w:p>
        </w:tc>
        <w:tc>
          <w:tcPr>
            <w:tcW w:w="7480" w:type="dxa"/>
            <w:vAlign w:val="top"/>
            <w:vMerge w:val="restart"/>
            <w:tcBorders>
              <w:bottom w:val="nil"/>
            </w:tcBorders>
          </w:tcPr>
          <w:p>
            <w:pPr>
              <w:spacing w:line="245" w:lineRule="auto"/>
              <w:rPr>
                <w:rFonts w:ascii="Arial"/>
                <w:sz w:val="21"/>
              </w:rPr>
            </w:pPr>
            <w:r/>
          </w:p>
          <w:p>
            <w:pPr>
              <w:spacing w:line="246" w:lineRule="auto"/>
              <w:rPr>
                <w:rFonts w:ascii="Arial"/>
                <w:sz w:val="21"/>
              </w:rPr>
            </w:pPr>
            <w:r/>
          </w:p>
          <w:p>
            <w:pPr>
              <w:pStyle w:val="TableText"/>
              <w:ind w:left="113" w:right="106" w:hanging="6"/>
              <w:spacing w:before="65" w:line="251" w:lineRule="auto"/>
              <w:jc w:val="both"/>
              <w:rPr/>
            </w:pPr>
            <w:r>
              <w:rPr>
                <w:rFonts w:ascii="SimHei" w:hAnsi="SimHei" w:eastAsia="SimHei" w:cs="SimHei"/>
                <w:spacing w:val="10"/>
              </w:rPr>
              <w:t>《中华人民共和国动物防疫法》第一百零六条第二款</w:t>
            </w:r>
            <w:r>
              <w:rPr>
                <w:rFonts w:ascii="SimHei" w:hAnsi="SimHei" w:eastAsia="SimHei" w:cs="SimHei"/>
                <w:spacing w:val="9"/>
              </w:rPr>
              <w:t>第二项</w:t>
            </w:r>
            <w:r>
              <w:rPr>
                <w:rFonts w:ascii="SimHei" w:hAnsi="SimHei" w:eastAsia="SimHei" w:cs="SimHei"/>
                <w:spacing w:val="9"/>
              </w:rPr>
              <w:t xml:space="preserve"> </w:t>
            </w:r>
            <w:r>
              <w:rPr>
                <w:spacing w:val="9"/>
              </w:rPr>
              <w:t>执业兽医有下列行</w:t>
            </w:r>
            <w:r>
              <w:rPr/>
              <w:t xml:space="preserve"> </w:t>
            </w:r>
            <w:r>
              <w:rPr>
                <w:spacing w:val="7"/>
              </w:rPr>
              <w:t>为之一的，由县级以上地方人民政府农业农村主管部门给予警告，责令暂停六个</w:t>
            </w:r>
            <w:r>
              <w:rPr>
                <w:spacing w:val="9"/>
              </w:rPr>
              <w:t xml:space="preserve"> </w:t>
            </w:r>
            <w:r>
              <w:rPr>
                <w:spacing w:val="9"/>
              </w:rPr>
              <w:t>月以上一年以下动物诊疗活动；情节严重的，吊销执业兽医资格证书</w:t>
            </w:r>
            <w:r>
              <w:rPr>
                <w:spacing w:val="-21"/>
              </w:rPr>
              <w:t>：（</w:t>
            </w:r>
            <w:r>
              <w:rPr>
                <w:spacing w:val="9"/>
              </w:rPr>
              <w:t>二</w:t>
            </w:r>
            <w:r>
              <w:rPr>
                <w:spacing w:val="8"/>
              </w:rPr>
              <w:t>）使</w:t>
            </w:r>
            <w:r>
              <w:rPr>
                <w:spacing w:val="1"/>
              </w:rPr>
              <w:t xml:space="preserve"> </w:t>
            </w:r>
            <w:r>
              <w:rPr>
                <w:spacing w:val="9"/>
              </w:rPr>
              <w:t>用不符合规定的兽药和兽医器械的</w:t>
            </w:r>
          </w:p>
        </w:tc>
        <w:tc>
          <w:tcPr>
            <w:tcW w:w="1236" w:type="dxa"/>
            <w:vAlign w:val="top"/>
          </w:tcPr>
          <w:p>
            <w:pPr>
              <w:pStyle w:val="TableText"/>
              <w:ind w:left="417"/>
              <w:spacing w:before="278" w:line="228" w:lineRule="auto"/>
              <w:rPr/>
            </w:pPr>
            <w:r>
              <w:rPr>
                <w:spacing w:val="3"/>
              </w:rPr>
              <w:t>从轻</w:t>
            </w:r>
          </w:p>
        </w:tc>
        <w:tc>
          <w:tcPr>
            <w:tcW w:w="4617" w:type="dxa"/>
            <w:vAlign w:val="top"/>
          </w:tcPr>
          <w:p>
            <w:pPr>
              <w:pStyle w:val="TableText"/>
              <w:ind w:left="114" w:right="307"/>
              <w:spacing w:before="143" w:line="243" w:lineRule="auto"/>
              <w:rPr/>
            </w:pPr>
            <w:r>
              <w:rPr>
                <w:spacing w:val="9"/>
              </w:rPr>
              <w:t>执业兽医使用不符合国家规定的兽药和兽医器</w:t>
            </w:r>
            <w:r>
              <w:rPr>
                <w:spacing w:val="8"/>
              </w:rPr>
              <w:t xml:space="preserve"> </w:t>
            </w:r>
            <w:r>
              <w:rPr>
                <w:spacing w:val="9"/>
              </w:rPr>
              <w:t>械的或者符合从轻情形的</w:t>
            </w:r>
          </w:p>
        </w:tc>
        <w:tc>
          <w:tcPr>
            <w:tcW w:w="4459" w:type="dxa"/>
            <w:vAlign w:val="top"/>
          </w:tcPr>
          <w:p>
            <w:pPr>
              <w:pStyle w:val="TableText"/>
              <w:ind w:left="115" w:right="148" w:firstLine="4"/>
              <w:spacing w:before="144" w:line="243" w:lineRule="auto"/>
              <w:rPr/>
            </w:pPr>
            <w:r>
              <w:rPr>
                <w:spacing w:val="9"/>
              </w:rPr>
              <w:t>警告，责令暂停六个月以上九个月以下动物诊</w:t>
            </w:r>
            <w:r>
              <w:rPr>
                <w:spacing w:val="5"/>
              </w:rPr>
              <w:t xml:space="preserve"> </w:t>
            </w:r>
            <w:r>
              <w:rPr>
                <w:spacing w:val="7"/>
              </w:rPr>
              <w:t>疗活动</w:t>
            </w:r>
          </w:p>
        </w:tc>
      </w:tr>
      <w:tr>
        <w:trPr>
          <w:trHeight w:val="75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76" w:line="230" w:lineRule="auto"/>
              <w:rPr/>
            </w:pPr>
            <w:r>
              <w:rPr>
                <w:spacing w:val="3"/>
              </w:rPr>
              <w:t>一般</w:t>
            </w:r>
          </w:p>
        </w:tc>
        <w:tc>
          <w:tcPr>
            <w:tcW w:w="4617" w:type="dxa"/>
            <w:vAlign w:val="top"/>
          </w:tcPr>
          <w:p>
            <w:pPr>
              <w:pStyle w:val="TableText"/>
              <w:ind w:left="118"/>
              <w:spacing w:before="284" w:line="228" w:lineRule="auto"/>
              <w:rPr/>
            </w:pPr>
            <w:r>
              <w:rPr>
                <w:spacing w:val="9"/>
              </w:rPr>
              <w:t>二次以上违法或者不符合从轻或从重情形的</w:t>
            </w:r>
          </w:p>
        </w:tc>
        <w:tc>
          <w:tcPr>
            <w:tcW w:w="4459" w:type="dxa"/>
            <w:vAlign w:val="top"/>
          </w:tcPr>
          <w:p>
            <w:pPr>
              <w:pStyle w:val="TableText"/>
              <w:ind w:left="119" w:right="148"/>
              <w:spacing w:before="144" w:line="243" w:lineRule="auto"/>
              <w:rPr/>
            </w:pPr>
            <w:r>
              <w:rPr>
                <w:spacing w:val="9"/>
              </w:rPr>
              <w:t>警告，责令暂停九个月以上一年以下动物诊疗</w:t>
            </w:r>
            <w:r>
              <w:rPr>
                <w:spacing w:val="5"/>
              </w:rPr>
              <w:t xml:space="preserve"> </w:t>
            </w:r>
            <w:r>
              <w:rPr>
                <w:spacing w:val="3"/>
              </w:rPr>
              <w:t>活动</w:t>
            </w:r>
          </w:p>
        </w:tc>
      </w:tr>
      <w:tr>
        <w:trPr>
          <w:trHeight w:val="631"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14" w:line="229" w:lineRule="auto"/>
              <w:rPr/>
            </w:pPr>
            <w:r>
              <w:rPr>
                <w:spacing w:val="3"/>
              </w:rPr>
              <w:t>从重</w:t>
            </w:r>
          </w:p>
        </w:tc>
        <w:tc>
          <w:tcPr>
            <w:tcW w:w="4617" w:type="dxa"/>
            <w:vAlign w:val="top"/>
          </w:tcPr>
          <w:p>
            <w:pPr>
              <w:pStyle w:val="TableText"/>
              <w:ind w:left="114"/>
              <w:spacing w:before="222" w:line="228" w:lineRule="auto"/>
              <w:rPr/>
            </w:pPr>
            <w:r>
              <w:rPr>
                <w:spacing w:val="9"/>
              </w:rPr>
              <w:t>造成严重后果或者符合从重情形的</w:t>
            </w:r>
          </w:p>
        </w:tc>
        <w:tc>
          <w:tcPr>
            <w:tcW w:w="4459" w:type="dxa"/>
            <w:vAlign w:val="top"/>
          </w:tcPr>
          <w:p>
            <w:pPr>
              <w:pStyle w:val="TableText"/>
              <w:ind w:left="141"/>
              <w:spacing w:before="221" w:line="228" w:lineRule="auto"/>
              <w:rPr/>
            </w:pPr>
            <w:r>
              <w:rPr>
                <w:spacing w:val="6"/>
              </w:rPr>
              <w:t>吊销执业兽医资格证书</w:t>
            </w:r>
          </w:p>
        </w:tc>
      </w:tr>
    </w:tbl>
    <w:p>
      <w:pPr>
        <w:rPr>
          <w:rFonts w:ascii="Arial"/>
          <w:sz w:val="21"/>
        </w:rPr>
      </w:pPr>
      <w:r/>
    </w:p>
    <w:p>
      <w:pPr>
        <w:sectPr>
          <w:footerReference w:type="default" r:id="rId10"/>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131" w:hRule="atLeast"/>
        </w:trPr>
        <w:tc>
          <w:tcPr>
            <w:tcW w:w="616"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252"/>
              <w:spacing w:before="78" w:line="183" w:lineRule="auto"/>
              <w:rPr>
                <w:sz w:val="24"/>
                <w:szCs w:val="24"/>
              </w:rPr>
            </w:pPr>
            <w:r>
              <w:rPr>
                <w:sz w:val="24"/>
                <w:szCs w:val="24"/>
                <w:spacing w:val="-8"/>
              </w:rPr>
              <w:t>38</w:t>
            </w:r>
          </w:p>
        </w:tc>
        <w:tc>
          <w:tcPr>
            <w:tcW w:w="2677" w:type="dxa"/>
            <w:vAlign w:val="top"/>
            <w:vMerge w:val="restart"/>
            <w:tcBorders>
              <w:bottom w:val="nil"/>
            </w:tcBorders>
          </w:tcPr>
          <w:p>
            <w:pPr>
              <w:spacing w:line="292" w:lineRule="auto"/>
              <w:rPr>
                <w:rFonts w:ascii="Arial"/>
                <w:sz w:val="21"/>
              </w:rPr>
            </w:pPr>
            <w:r/>
          </w:p>
          <w:p>
            <w:pPr>
              <w:spacing w:line="292" w:lineRule="auto"/>
              <w:rPr>
                <w:rFonts w:ascii="Arial"/>
                <w:sz w:val="21"/>
              </w:rPr>
            </w:pPr>
            <w:r/>
          </w:p>
          <w:p>
            <w:pPr>
              <w:spacing w:line="293" w:lineRule="auto"/>
              <w:rPr>
                <w:rFonts w:ascii="Arial"/>
                <w:sz w:val="21"/>
              </w:rPr>
            </w:pPr>
            <w:r/>
          </w:p>
          <w:p>
            <w:pPr>
              <w:ind w:left="109" w:right="82"/>
              <w:spacing w:before="65" w:line="251" w:lineRule="auto"/>
              <w:jc w:val="both"/>
              <w:rPr>
                <w:rFonts w:ascii="SimHei" w:hAnsi="SimHei" w:eastAsia="SimHei" w:cs="SimHei"/>
                <w:sz w:val="20"/>
                <w:szCs w:val="20"/>
              </w:rPr>
            </w:pPr>
            <w:r>
              <w:rPr>
                <w:rFonts w:ascii="SimHei" w:hAnsi="SimHei" w:eastAsia="SimHei" w:cs="SimHei"/>
                <w:sz w:val="20"/>
                <w:szCs w:val="20"/>
                <w:spacing w:val="9"/>
              </w:rPr>
              <w:t>执业兽医未按照当地人民</w:t>
            </w:r>
            <w:r>
              <w:rPr>
                <w:rFonts w:ascii="SimHei" w:hAnsi="SimHei" w:eastAsia="SimHei" w:cs="SimHei"/>
                <w:sz w:val="20"/>
                <w:szCs w:val="20"/>
              </w:rPr>
              <w:t xml:space="preserve">  </w:t>
            </w:r>
            <w:r>
              <w:rPr>
                <w:rFonts w:ascii="SimHei" w:hAnsi="SimHei" w:eastAsia="SimHei" w:cs="SimHei"/>
                <w:sz w:val="20"/>
                <w:szCs w:val="20"/>
                <w:spacing w:val="9"/>
              </w:rPr>
              <w:t>政府或者农业农村主管部</w:t>
            </w:r>
            <w:r>
              <w:rPr>
                <w:rFonts w:ascii="SimHei" w:hAnsi="SimHei" w:eastAsia="SimHei" w:cs="SimHei"/>
                <w:sz w:val="20"/>
                <w:szCs w:val="20"/>
                <w:spacing w:val="1"/>
              </w:rPr>
              <w:t xml:space="preserve">  </w:t>
            </w:r>
            <w:r>
              <w:rPr>
                <w:rFonts w:ascii="SimHei" w:hAnsi="SimHei" w:eastAsia="SimHei" w:cs="SimHei"/>
                <w:sz w:val="20"/>
                <w:szCs w:val="20"/>
                <w:spacing w:val="6"/>
              </w:rPr>
              <w:t>门要求参加动物疫病预防、</w:t>
            </w:r>
            <w:r>
              <w:rPr>
                <w:rFonts w:ascii="SimHei" w:hAnsi="SimHei" w:eastAsia="SimHei" w:cs="SimHei"/>
                <w:sz w:val="20"/>
                <w:szCs w:val="20"/>
                <w:spacing w:val="7"/>
              </w:rPr>
              <w:t xml:space="preserve"> </w:t>
            </w:r>
            <w:r>
              <w:rPr>
                <w:rFonts w:ascii="SimHei" w:hAnsi="SimHei" w:eastAsia="SimHei" w:cs="SimHei"/>
                <w:sz w:val="20"/>
                <w:szCs w:val="20"/>
                <w:spacing w:val="9"/>
              </w:rPr>
              <w:t>控制和动物疫情扑灭活动</w:t>
            </w:r>
          </w:p>
        </w:tc>
        <w:tc>
          <w:tcPr>
            <w:tcW w:w="7480"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pStyle w:val="TableText"/>
              <w:ind w:left="109" w:right="106" w:hanging="2"/>
              <w:spacing w:before="65" w:line="252" w:lineRule="auto"/>
              <w:jc w:val="both"/>
              <w:rPr/>
            </w:pPr>
            <w:r>
              <w:rPr>
                <w:rFonts w:ascii="SimHei" w:hAnsi="SimHei" w:eastAsia="SimHei" w:cs="SimHei"/>
                <w:spacing w:val="10"/>
              </w:rPr>
              <w:t>《中华人民共和国动物防疫法》第一百零六条第二款</w:t>
            </w:r>
            <w:r>
              <w:rPr>
                <w:rFonts w:ascii="SimHei" w:hAnsi="SimHei" w:eastAsia="SimHei" w:cs="SimHei"/>
                <w:spacing w:val="9"/>
              </w:rPr>
              <w:t>第三项</w:t>
            </w:r>
            <w:r>
              <w:rPr>
                <w:rFonts w:ascii="SimHei" w:hAnsi="SimHei" w:eastAsia="SimHei" w:cs="SimHei"/>
                <w:spacing w:val="9"/>
              </w:rPr>
              <w:t xml:space="preserve"> </w:t>
            </w:r>
            <w:r>
              <w:rPr>
                <w:spacing w:val="9"/>
              </w:rPr>
              <w:t>执业兽医有下列行</w:t>
            </w:r>
            <w:r>
              <w:rPr/>
              <w:t xml:space="preserve"> </w:t>
            </w:r>
            <w:r>
              <w:rPr>
                <w:spacing w:val="7"/>
              </w:rPr>
              <w:t>为之一的，由县级以上地方人民政府农业农村主管部门给予警告，责令暂停六个</w:t>
            </w:r>
            <w:r>
              <w:rPr>
                <w:spacing w:val="12"/>
              </w:rPr>
              <w:t xml:space="preserve"> </w:t>
            </w:r>
            <w:r>
              <w:rPr>
                <w:spacing w:val="9"/>
              </w:rPr>
              <w:t>月以上一年以下动物诊疗活动；情节严重的，吊销执业兽医资格证书</w:t>
            </w:r>
            <w:r>
              <w:rPr>
                <w:spacing w:val="-20"/>
              </w:rPr>
              <w:t>：（</w:t>
            </w:r>
            <w:r>
              <w:rPr>
                <w:spacing w:val="9"/>
              </w:rPr>
              <w:t>三）未</w:t>
            </w:r>
            <w:r>
              <w:rPr/>
              <w:t xml:space="preserve"> </w:t>
            </w:r>
            <w:r>
              <w:rPr>
                <w:spacing w:val="7"/>
              </w:rPr>
              <w:t>按照当地人民政府或者农业农村主管部门要求参加动物疫病预防、控制和动物疫</w:t>
            </w:r>
            <w:r>
              <w:rPr>
                <w:spacing w:val="12"/>
              </w:rPr>
              <w:t xml:space="preserve"> </w:t>
            </w:r>
            <w:r>
              <w:rPr>
                <w:spacing w:val="7"/>
              </w:rPr>
              <w:t>情扑灭活动的。</w:t>
            </w:r>
          </w:p>
        </w:tc>
        <w:tc>
          <w:tcPr>
            <w:tcW w:w="1236" w:type="dxa"/>
            <w:vAlign w:val="top"/>
          </w:tcPr>
          <w:p>
            <w:pPr>
              <w:spacing w:line="394"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5"/>
              <w:spacing w:before="187" w:line="228" w:lineRule="auto"/>
              <w:rPr/>
            </w:pPr>
            <w:r>
              <w:rPr>
                <w:spacing w:val="9"/>
              </w:rPr>
              <w:t>执业兽医未按照当地人民政府或者农业农村主</w:t>
            </w:r>
          </w:p>
          <w:p>
            <w:pPr>
              <w:pStyle w:val="TableText"/>
              <w:ind w:left="121" w:right="105" w:hanging="2"/>
              <w:spacing w:before="35" w:line="244" w:lineRule="auto"/>
              <w:rPr/>
            </w:pPr>
            <w:r>
              <w:rPr>
                <w:spacing w:val="8"/>
              </w:rPr>
              <w:t>管部门要求参加动物疫病预防、控制和动物疫情</w:t>
            </w:r>
            <w:r>
              <w:rPr>
                <w:spacing w:val="18"/>
              </w:rPr>
              <w:t xml:space="preserve"> </w:t>
            </w:r>
            <w:r>
              <w:rPr>
                <w:spacing w:val="8"/>
              </w:rPr>
              <w:t>扑灭活动或者符合从轻情形的</w:t>
            </w:r>
          </w:p>
        </w:tc>
        <w:tc>
          <w:tcPr>
            <w:tcW w:w="4459" w:type="dxa"/>
            <w:vAlign w:val="top"/>
          </w:tcPr>
          <w:p>
            <w:pPr>
              <w:spacing w:line="262" w:lineRule="auto"/>
              <w:rPr>
                <w:rFonts w:ascii="Arial"/>
                <w:sz w:val="21"/>
              </w:rPr>
            </w:pPr>
            <w:r/>
          </w:p>
          <w:p>
            <w:pPr>
              <w:pStyle w:val="TableText"/>
              <w:ind w:left="115" w:right="148" w:firstLine="4"/>
              <w:spacing w:before="65" w:line="243" w:lineRule="auto"/>
              <w:rPr/>
            </w:pPr>
            <w:r>
              <w:rPr>
                <w:spacing w:val="9"/>
              </w:rPr>
              <w:t>警告，责令暂停六个月以上九个月以下动物诊</w:t>
            </w:r>
            <w:r>
              <w:rPr>
                <w:spacing w:val="5"/>
              </w:rPr>
              <w:t xml:space="preserve"> </w:t>
            </w:r>
            <w:r>
              <w:rPr>
                <w:spacing w:val="7"/>
              </w:rPr>
              <w:t>疗活动</w:t>
            </w:r>
          </w:p>
        </w:tc>
      </w:tr>
      <w:tr>
        <w:trPr>
          <w:trHeight w:val="75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73" w:line="230" w:lineRule="auto"/>
              <w:rPr/>
            </w:pPr>
            <w:r>
              <w:rPr>
                <w:spacing w:val="3"/>
              </w:rPr>
              <w:t>一般</w:t>
            </w:r>
          </w:p>
        </w:tc>
        <w:tc>
          <w:tcPr>
            <w:tcW w:w="4617" w:type="dxa"/>
            <w:vAlign w:val="top"/>
          </w:tcPr>
          <w:p>
            <w:pPr>
              <w:pStyle w:val="TableText"/>
              <w:ind w:left="118"/>
              <w:spacing w:before="281" w:line="228" w:lineRule="auto"/>
              <w:rPr/>
            </w:pPr>
            <w:r>
              <w:rPr>
                <w:spacing w:val="8"/>
              </w:rPr>
              <w:t>不符合从轻或从重情形的</w:t>
            </w:r>
          </w:p>
        </w:tc>
        <w:tc>
          <w:tcPr>
            <w:tcW w:w="4459" w:type="dxa"/>
            <w:vAlign w:val="top"/>
          </w:tcPr>
          <w:p>
            <w:pPr>
              <w:pStyle w:val="TableText"/>
              <w:ind w:left="119" w:right="148"/>
              <w:spacing w:before="141" w:line="243" w:lineRule="auto"/>
              <w:rPr/>
            </w:pPr>
            <w:r>
              <w:rPr>
                <w:spacing w:val="9"/>
              </w:rPr>
              <w:t>警告，责令暂停九个月以上一年以下动物诊疗</w:t>
            </w:r>
            <w:r>
              <w:rPr>
                <w:spacing w:val="5"/>
              </w:rPr>
              <w:t xml:space="preserve"> </w:t>
            </w:r>
            <w:r>
              <w:rPr>
                <w:spacing w:val="3"/>
              </w:rPr>
              <w:t>活动</w:t>
            </w:r>
          </w:p>
        </w:tc>
      </w:tr>
      <w:tr>
        <w:trPr>
          <w:trHeight w:val="1032"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48"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4" w:right="105" w:firstLine="4"/>
              <w:spacing w:before="139" w:line="244" w:lineRule="auto"/>
              <w:rPr/>
            </w:pPr>
            <w:r>
              <w:rPr>
                <w:spacing w:val="8"/>
              </w:rPr>
              <w:t>发生重大动物疫情时，执业兽医不按照当地人民</w:t>
            </w:r>
            <w:r>
              <w:rPr>
                <w:spacing w:val="18"/>
              </w:rPr>
              <w:t xml:space="preserve"> </w:t>
            </w:r>
            <w:r>
              <w:rPr>
                <w:spacing w:val="9"/>
              </w:rPr>
              <w:t>政府或者兽医主管部门要求参加动物疫病控制</w:t>
            </w:r>
          </w:p>
          <w:p>
            <w:pPr>
              <w:pStyle w:val="TableText"/>
              <w:ind w:left="116"/>
              <w:spacing w:before="33" w:line="228" w:lineRule="auto"/>
              <w:rPr/>
            </w:pPr>
            <w:r>
              <w:rPr>
                <w:spacing w:val="9"/>
              </w:rPr>
              <w:t>和扑灭活动或者符合从重情形的</w:t>
            </w:r>
          </w:p>
        </w:tc>
        <w:tc>
          <w:tcPr>
            <w:tcW w:w="4459" w:type="dxa"/>
            <w:vAlign w:val="top"/>
          </w:tcPr>
          <w:p>
            <w:pPr>
              <w:spacing w:line="352" w:lineRule="auto"/>
              <w:rPr>
                <w:rFonts w:ascii="Arial"/>
                <w:sz w:val="21"/>
              </w:rPr>
            </w:pPr>
            <w:r/>
          </w:p>
          <w:p>
            <w:pPr>
              <w:pStyle w:val="TableText"/>
              <w:ind w:left="141"/>
              <w:spacing w:before="65" w:line="228" w:lineRule="auto"/>
              <w:rPr/>
            </w:pPr>
            <w:r>
              <w:rPr>
                <w:spacing w:val="6"/>
              </w:rPr>
              <w:t>吊销执业兽医资格证书</w:t>
            </w:r>
          </w:p>
        </w:tc>
      </w:tr>
      <w:tr>
        <w:trPr>
          <w:trHeight w:val="1322" w:hRule="atLeast"/>
        </w:trPr>
        <w:tc>
          <w:tcPr>
            <w:tcW w:w="616"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pStyle w:val="TableText"/>
              <w:ind w:left="252"/>
              <w:spacing w:before="78" w:line="183" w:lineRule="auto"/>
              <w:rPr>
                <w:sz w:val="24"/>
                <w:szCs w:val="24"/>
              </w:rPr>
            </w:pPr>
            <w:r>
              <w:rPr>
                <w:sz w:val="24"/>
                <w:szCs w:val="24"/>
                <w:spacing w:val="-8"/>
              </w:rPr>
              <w:t>39</w:t>
            </w:r>
          </w:p>
        </w:tc>
        <w:tc>
          <w:tcPr>
            <w:tcW w:w="2677" w:type="dxa"/>
            <w:vAlign w:val="top"/>
            <w:vMerge w:val="restart"/>
            <w:tcBorders>
              <w:bottom w:val="nil"/>
            </w:tcBorders>
          </w:tcPr>
          <w:p>
            <w:pPr>
              <w:spacing w:line="298" w:lineRule="auto"/>
              <w:rPr>
                <w:rFonts w:ascii="Arial"/>
                <w:sz w:val="21"/>
              </w:rPr>
            </w:pPr>
            <w:r/>
          </w:p>
          <w:p>
            <w:pPr>
              <w:spacing w:line="298" w:lineRule="auto"/>
              <w:rPr>
                <w:rFonts w:ascii="Arial"/>
                <w:sz w:val="21"/>
              </w:rPr>
            </w:pPr>
            <w:r/>
          </w:p>
          <w:p>
            <w:pPr>
              <w:spacing w:line="299" w:lineRule="auto"/>
              <w:rPr>
                <w:rFonts w:ascii="Arial"/>
                <w:sz w:val="21"/>
              </w:rPr>
            </w:pPr>
            <w:r/>
          </w:p>
          <w:p>
            <w:pPr>
              <w:ind w:left="109" w:right="109"/>
              <w:spacing w:before="65" w:line="253" w:lineRule="auto"/>
              <w:rPr>
                <w:rFonts w:ascii="SimHei" w:hAnsi="SimHei" w:eastAsia="SimHei" w:cs="SimHei"/>
                <w:sz w:val="20"/>
                <w:szCs w:val="20"/>
              </w:rPr>
            </w:pPr>
            <w:r>
              <w:rPr>
                <w:rFonts w:ascii="SimHei" w:hAnsi="SimHei" w:eastAsia="SimHei" w:cs="SimHei"/>
                <w:sz w:val="20"/>
                <w:szCs w:val="20"/>
                <w:spacing w:val="9"/>
              </w:rPr>
              <w:t>执业兽医对患有或者疑似</w:t>
            </w:r>
            <w:r>
              <w:rPr>
                <w:rFonts w:ascii="SimHei" w:hAnsi="SimHei" w:eastAsia="SimHei" w:cs="SimHei"/>
                <w:sz w:val="20"/>
                <w:szCs w:val="20"/>
              </w:rPr>
              <w:t xml:space="preserve">  </w:t>
            </w:r>
            <w:r>
              <w:rPr>
                <w:rFonts w:ascii="SimHei" w:hAnsi="SimHei" w:eastAsia="SimHei" w:cs="SimHei"/>
                <w:sz w:val="20"/>
                <w:szCs w:val="20"/>
                <w:spacing w:val="9"/>
              </w:rPr>
              <w:t>患有国家规定应当扑杀的</w:t>
            </w:r>
            <w:r>
              <w:rPr>
                <w:rFonts w:ascii="SimHei" w:hAnsi="SimHei" w:eastAsia="SimHei" w:cs="SimHei"/>
                <w:sz w:val="20"/>
                <w:szCs w:val="20"/>
                <w:spacing w:val="1"/>
              </w:rPr>
              <w:t xml:space="preserve">  </w:t>
            </w:r>
            <w:r>
              <w:rPr>
                <w:rFonts w:ascii="SimHei" w:hAnsi="SimHei" w:eastAsia="SimHei" w:cs="SimHei"/>
                <w:sz w:val="20"/>
                <w:szCs w:val="20"/>
                <w:spacing w:val="4"/>
              </w:rPr>
              <w:t>疫病的动物进行治疗，造成</w:t>
            </w:r>
            <w:r>
              <w:rPr>
                <w:rFonts w:ascii="SimHei" w:hAnsi="SimHei" w:eastAsia="SimHei" w:cs="SimHei"/>
                <w:sz w:val="20"/>
                <w:szCs w:val="20"/>
                <w:spacing w:val="4"/>
              </w:rPr>
              <w:t xml:space="preserve"> </w:t>
            </w:r>
            <w:r>
              <w:rPr>
                <w:rFonts w:ascii="SimHei" w:hAnsi="SimHei" w:eastAsia="SimHei" w:cs="SimHei"/>
                <w:sz w:val="20"/>
                <w:szCs w:val="20"/>
                <w:spacing w:val="9"/>
              </w:rPr>
              <w:t>或者可能造成动物疫病传</w:t>
            </w:r>
            <w:r>
              <w:rPr>
                <w:rFonts w:ascii="SimHei" w:hAnsi="SimHei" w:eastAsia="SimHei" w:cs="SimHei"/>
                <w:sz w:val="20"/>
                <w:szCs w:val="20"/>
                <w:spacing w:val="1"/>
              </w:rPr>
              <w:t xml:space="preserve">  </w:t>
            </w:r>
            <w:r>
              <w:rPr>
                <w:rFonts w:ascii="SimHei" w:hAnsi="SimHei" w:eastAsia="SimHei" w:cs="SimHei"/>
                <w:sz w:val="20"/>
                <w:szCs w:val="20"/>
                <w:spacing w:val="7"/>
              </w:rPr>
              <w:t>播、流行</w:t>
            </w:r>
          </w:p>
        </w:tc>
        <w:tc>
          <w:tcPr>
            <w:tcW w:w="7480" w:type="dxa"/>
            <w:vAlign w:val="top"/>
            <w:vMerge w:val="restart"/>
            <w:tcBorders>
              <w:bottom w:val="nil"/>
            </w:tcBorders>
          </w:tcPr>
          <w:p>
            <w:pPr>
              <w:pStyle w:val="TableText"/>
              <w:ind w:left="112" w:right="106" w:hanging="5"/>
              <w:spacing w:before="222" w:line="238" w:lineRule="auto"/>
              <w:rPr/>
            </w:pPr>
            <w:r>
              <w:rPr>
                <w:rFonts w:ascii="SimHei" w:hAnsi="SimHei" w:eastAsia="SimHei" w:cs="SimHei"/>
                <w:spacing w:val="10"/>
              </w:rPr>
              <w:t>《中华人民共和国动物防疫法》第一百零六条第二款</w:t>
            </w:r>
            <w:r>
              <w:rPr>
                <w:rFonts w:ascii="SimHei" w:hAnsi="SimHei" w:eastAsia="SimHei" w:cs="SimHei"/>
                <w:spacing w:val="10"/>
              </w:rPr>
              <w:t xml:space="preserve"> </w:t>
            </w:r>
            <w:r>
              <w:rPr>
                <w:spacing w:val="10"/>
              </w:rPr>
              <w:t>执业</w:t>
            </w:r>
            <w:r>
              <w:rPr>
                <w:spacing w:val="9"/>
              </w:rPr>
              <w:t>兽医有下列行为之一</w:t>
            </w:r>
            <w:r>
              <w:rPr/>
              <w:t xml:space="preserve"> </w:t>
            </w:r>
            <w:r>
              <w:rPr>
                <w:spacing w:val="7"/>
              </w:rPr>
              <w:t>的，由县级以上地方人民政府农业农村主管部门给予警告，责令暂停六个月以上</w:t>
            </w:r>
            <w:r>
              <w:rPr>
                <w:spacing w:val="9"/>
              </w:rPr>
              <w:t xml:space="preserve"> </w:t>
            </w:r>
            <w:r>
              <w:rPr>
                <w:spacing w:val="7"/>
              </w:rPr>
              <w:t>一年以下动物诊疗活动；情节严重的，吊销执业兽医资格证书</w:t>
            </w:r>
            <w:r>
              <w:rPr>
                <w:rFonts w:ascii="Times New Roman" w:hAnsi="Times New Roman" w:eastAsia="Times New Roman" w:cs="Times New Roman"/>
                <w:spacing w:val="7"/>
              </w:rPr>
              <w:t>:(</w:t>
            </w:r>
            <w:r>
              <w:rPr>
                <w:spacing w:val="7"/>
              </w:rPr>
              <w:t>一</w:t>
            </w:r>
            <w:r>
              <w:rPr>
                <w:rFonts w:ascii="Times New Roman" w:hAnsi="Times New Roman" w:eastAsia="Times New Roman" w:cs="Times New Roman"/>
                <w:spacing w:val="7"/>
              </w:rPr>
              <w:t>)</w:t>
            </w:r>
            <w:r>
              <w:rPr>
                <w:spacing w:val="7"/>
              </w:rPr>
              <w:t>违反有关动物 </w:t>
            </w:r>
            <w:r>
              <w:rPr>
                <w:spacing w:val="9"/>
              </w:rPr>
              <w:t>诊疗的操作技术规范，造成或者可能造成动物疫病传播、流行的</w:t>
            </w:r>
            <w:r>
              <w:rPr>
                <w:rFonts w:ascii="Times New Roman" w:hAnsi="Times New Roman" w:eastAsia="Times New Roman" w:cs="Times New Roman"/>
                <w:spacing w:val="8"/>
              </w:rPr>
              <w:t>;(</w:t>
            </w:r>
            <w:r>
              <w:rPr>
                <w:spacing w:val="8"/>
              </w:rPr>
              <w:t>二</w:t>
            </w:r>
            <w:r>
              <w:rPr>
                <w:rFonts w:ascii="Times New Roman" w:hAnsi="Times New Roman" w:eastAsia="Times New Roman" w:cs="Times New Roman"/>
                <w:spacing w:val="8"/>
              </w:rPr>
              <w:t>)  </w:t>
            </w:r>
            <w:r>
              <w:rPr>
                <w:spacing w:val="8"/>
              </w:rPr>
              <w:t>使用不符</w:t>
            </w:r>
            <w:r>
              <w:rPr/>
              <w:t xml:space="preserve"> </w:t>
            </w:r>
            <w:r>
              <w:rPr>
                <w:spacing w:val="9"/>
              </w:rPr>
              <w:t>合规定的兽药和兽医器械的</w:t>
            </w:r>
            <w:r>
              <w:rPr>
                <w:rFonts w:ascii="Times New Roman" w:hAnsi="Times New Roman" w:eastAsia="Times New Roman" w:cs="Times New Roman"/>
                <w:spacing w:val="9"/>
              </w:rPr>
              <w:t>;(</w:t>
            </w:r>
            <w:r>
              <w:rPr>
                <w:spacing w:val="9"/>
              </w:rPr>
              <w:t>三</w:t>
            </w:r>
            <w:r>
              <w:rPr>
                <w:rFonts w:ascii="Times New Roman" w:hAnsi="Times New Roman" w:eastAsia="Times New Roman" w:cs="Times New Roman"/>
                <w:spacing w:val="9"/>
              </w:rPr>
              <w:t>)</w:t>
            </w:r>
            <w:r>
              <w:rPr>
                <w:spacing w:val="9"/>
              </w:rPr>
              <w:t>未按照当地人民政府或者农业农村主管部门要</w:t>
            </w:r>
            <w:r>
              <w:rPr>
                <w:spacing w:val="1"/>
              </w:rPr>
              <w:t xml:space="preserve">  </w:t>
            </w:r>
            <w:r>
              <w:rPr>
                <w:spacing w:val="9"/>
              </w:rPr>
              <w:t>求参加动物疫病预防、控制和动物疫情扑灭活动的。</w:t>
            </w:r>
          </w:p>
          <w:p>
            <w:pPr>
              <w:pStyle w:val="TableText"/>
              <w:ind w:left="112" w:right="106" w:hanging="5"/>
              <w:spacing w:before="273" w:line="237" w:lineRule="auto"/>
              <w:jc w:val="both"/>
              <w:rPr/>
            </w:pPr>
            <w:r>
              <w:rPr>
                <w:rFonts w:ascii="SimHei" w:hAnsi="SimHei" w:eastAsia="SimHei" w:cs="SimHei"/>
                <w:spacing w:val="7"/>
              </w:rPr>
              <w:t>《执业兽医和乡村兽医管理办法》第三十条</w:t>
            </w:r>
            <w:r>
              <w:rPr>
                <w:rFonts w:ascii="SimHei" w:hAnsi="SimHei" w:eastAsia="SimHei" w:cs="SimHei"/>
                <w:spacing w:val="7"/>
              </w:rPr>
              <w:t xml:space="preserve">  </w:t>
            </w:r>
            <w:r>
              <w:rPr>
                <w:spacing w:val="7"/>
              </w:rPr>
              <w:t>违反本办法规定，执业兽医对患有</w:t>
            </w:r>
            <w:r>
              <w:rPr>
                <w:spacing w:val="8"/>
              </w:rPr>
              <w:t xml:space="preserve"> </w:t>
            </w:r>
            <w:r>
              <w:rPr>
                <w:spacing w:val="7"/>
              </w:rPr>
              <w:t>或者疑似患有国家规定应当扑杀的疫病的动物进行治疗，造成或者可能造成动物</w:t>
            </w:r>
            <w:r>
              <w:rPr>
                <w:spacing w:val="9"/>
              </w:rPr>
              <w:t xml:space="preserve"> </w:t>
            </w:r>
            <w:r>
              <w:rPr>
                <w:spacing w:val="7"/>
              </w:rPr>
              <w:t>疫病传播、流行的，依照《中华人民共和国动物防疫法》第一百零六条第二款的</w:t>
            </w:r>
            <w:r>
              <w:rPr>
                <w:spacing w:val="9"/>
              </w:rPr>
              <w:t xml:space="preserve"> </w:t>
            </w:r>
            <w:r>
              <w:rPr>
                <w:spacing w:val="6"/>
              </w:rPr>
              <w:t>规定予以处罚。</w:t>
            </w:r>
          </w:p>
        </w:tc>
        <w:tc>
          <w:tcPr>
            <w:tcW w:w="1236" w:type="dxa"/>
            <w:vAlign w:val="top"/>
          </w:tcPr>
          <w:p>
            <w:pPr>
              <w:spacing w:line="245" w:lineRule="auto"/>
              <w:rPr>
                <w:rFonts w:ascii="Arial"/>
                <w:sz w:val="21"/>
              </w:rPr>
            </w:pPr>
            <w:r/>
          </w:p>
          <w:p>
            <w:pPr>
              <w:spacing w:line="246"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5"/>
              <w:spacing w:before="286" w:line="228" w:lineRule="auto"/>
              <w:rPr/>
            </w:pPr>
            <w:r>
              <w:rPr>
                <w:spacing w:val="9"/>
              </w:rPr>
              <w:t>执业兽医对患有或者疑似患有国家规定应当扑</w:t>
            </w:r>
          </w:p>
          <w:p>
            <w:pPr>
              <w:pStyle w:val="TableText"/>
              <w:ind w:left="116" w:right="105" w:firstLine="3"/>
              <w:spacing w:before="34" w:line="244" w:lineRule="auto"/>
              <w:rPr/>
            </w:pPr>
            <w:r>
              <w:rPr>
                <w:spacing w:val="8"/>
              </w:rPr>
              <w:t>杀的疫病的动物进行治疗，可能造成动物疫病传</w:t>
            </w:r>
            <w:r>
              <w:rPr>
                <w:spacing w:val="18"/>
              </w:rPr>
              <w:t xml:space="preserve"> </w:t>
            </w:r>
            <w:r>
              <w:rPr>
                <w:spacing w:val="9"/>
              </w:rPr>
              <w:t>播、流行或者符合从轻情形的</w:t>
            </w:r>
          </w:p>
        </w:tc>
        <w:tc>
          <w:tcPr>
            <w:tcW w:w="4459" w:type="dxa"/>
            <w:vAlign w:val="top"/>
          </w:tcPr>
          <w:p>
            <w:pPr>
              <w:spacing w:line="360" w:lineRule="auto"/>
              <w:rPr>
                <w:rFonts w:ascii="Arial"/>
                <w:sz w:val="21"/>
              </w:rPr>
            </w:pPr>
            <w:r/>
          </w:p>
          <w:p>
            <w:pPr>
              <w:pStyle w:val="TableText"/>
              <w:ind w:left="115" w:right="148" w:firstLine="4"/>
              <w:spacing w:before="65" w:line="243" w:lineRule="auto"/>
              <w:rPr/>
            </w:pPr>
            <w:r>
              <w:rPr>
                <w:spacing w:val="9"/>
              </w:rPr>
              <w:t>警告，责令暂停六个月以上九个月以下动物诊</w:t>
            </w:r>
            <w:r>
              <w:rPr>
                <w:spacing w:val="5"/>
              </w:rPr>
              <w:t xml:space="preserve"> </w:t>
            </w:r>
            <w:r>
              <w:rPr>
                <w:spacing w:val="7"/>
              </w:rPr>
              <w:t>疗活动</w:t>
            </w:r>
          </w:p>
        </w:tc>
      </w:tr>
      <w:tr>
        <w:trPr>
          <w:trHeight w:val="75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76" w:line="230" w:lineRule="auto"/>
              <w:rPr/>
            </w:pPr>
            <w:r>
              <w:rPr>
                <w:spacing w:val="3"/>
              </w:rPr>
              <w:t>一般</w:t>
            </w:r>
          </w:p>
        </w:tc>
        <w:tc>
          <w:tcPr>
            <w:tcW w:w="4617" w:type="dxa"/>
            <w:vAlign w:val="top"/>
          </w:tcPr>
          <w:p>
            <w:pPr>
              <w:pStyle w:val="TableText"/>
              <w:ind w:left="118"/>
              <w:spacing w:before="283" w:line="228" w:lineRule="auto"/>
              <w:rPr/>
            </w:pPr>
            <w:r>
              <w:rPr>
                <w:spacing w:val="8"/>
              </w:rPr>
              <w:t>不符合从轻或从重情形的</w:t>
            </w:r>
          </w:p>
        </w:tc>
        <w:tc>
          <w:tcPr>
            <w:tcW w:w="4459" w:type="dxa"/>
            <w:vAlign w:val="top"/>
          </w:tcPr>
          <w:p>
            <w:pPr>
              <w:pStyle w:val="TableText"/>
              <w:ind w:left="119" w:right="148"/>
              <w:spacing w:before="141" w:line="245" w:lineRule="auto"/>
              <w:rPr/>
            </w:pPr>
            <w:r>
              <w:rPr>
                <w:spacing w:val="9"/>
              </w:rPr>
              <w:t>警告，责令暂停九个月以上一年以下动物诊疗</w:t>
            </w:r>
            <w:r>
              <w:rPr>
                <w:spacing w:val="5"/>
              </w:rPr>
              <w:t xml:space="preserve"> </w:t>
            </w:r>
            <w:r>
              <w:rPr>
                <w:spacing w:val="3"/>
              </w:rPr>
              <w:t>活动</w:t>
            </w:r>
          </w:p>
        </w:tc>
      </w:tr>
      <w:tr>
        <w:trPr>
          <w:trHeight w:val="1158"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410"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5" w:right="130"/>
              <w:spacing w:before="205" w:line="249" w:lineRule="auto"/>
              <w:jc w:val="both"/>
              <w:rPr/>
            </w:pPr>
            <w:r>
              <w:rPr>
                <w:spacing w:val="9"/>
              </w:rPr>
              <w:t>执业兽医对患有或者疑似患有国家规定应当扑</w:t>
            </w:r>
            <w:r>
              <w:rPr>
                <w:spacing w:val="4"/>
              </w:rPr>
              <w:t xml:space="preserve">  </w:t>
            </w:r>
            <w:r>
              <w:rPr>
                <w:spacing w:val="7"/>
              </w:rPr>
              <w:t>杀的疫病的动物进行治疗，造成动物疫病传播、</w:t>
            </w:r>
            <w:r>
              <w:rPr>
                <w:spacing w:val="17"/>
              </w:rPr>
              <w:t xml:space="preserve"> </w:t>
            </w:r>
            <w:r>
              <w:rPr>
                <w:spacing w:val="9"/>
              </w:rPr>
              <w:t>流行或者符合从重情形的</w:t>
            </w:r>
          </w:p>
        </w:tc>
        <w:tc>
          <w:tcPr>
            <w:tcW w:w="4459" w:type="dxa"/>
            <w:vAlign w:val="top"/>
          </w:tcPr>
          <w:p>
            <w:pPr>
              <w:spacing w:line="417" w:lineRule="auto"/>
              <w:rPr>
                <w:rFonts w:ascii="Arial"/>
                <w:sz w:val="21"/>
              </w:rPr>
            </w:pPr>
            <w:r/>
          </w:p>
          <w:p>
            <w:pPr>
              <w:pStyle w:val="TableText"/>
              <w:ind w:left="141"/>
              <w:spacing w:before="65" w:line="228" w:lineRule="auto"/>
              <w:rPr/>
            </w:pPr>
            <w:r>
              <w:rPr>
                <w:spacing w:val="6"/>
              </w:rPr>
              <w:t>吊销执业兽医资格证书</w:t>
            </w:r>
          </w:p>
        </w:tc>
      </w:tr>
      <w:tr>
        <w:trPr>
          <w:trHeight w:val="753" w:hRule="atLeast"/>
        </w:trPr>
        <w:tc>
          <w:tcPr>
            <w:tcW w:w="616"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247"/>
              <w:spacing w:before="78" w:line="183" w:lineRule="auto"/>
              <w:rPr>
                <w:sz w:val="24"/>
                <w:szCs w:val="24"/>
              </w:rPr>
            </w:pPr>
            <w:r>
              <w:rPr>
                <w:sz w:val="24"/>
                <w:szCs w:val="24"/>
                <w:spacing w:val="-5"/>
              </w:rPr>
              <w:t>40</w:t>
            </w:r>
          </w:p>
        </w:tc>
        <w:tc>
          <w:tcPr>
            <w:tcW w:w="2677" w:type="dxa"/>
            <w:vAlign w:val="top"/>
            <w:vMerge w:val="restart"/>
            <w:tcBorders>
              <w:bottom w:val="nil"/>
            </w:tcBorders>
          </w:tcPr>
          <w:p>
            <w:pPr>
              <w:spacing w:line="302" w:lineRule="auto"/>
              <w:rPr>
                <w:rFonts w:ascii="Arial"/>
                <w:sz w:val="21"/>
              </w:rPr>
            </w:pPr>
            <w:r/>
          </w:p>
          <w:p>
            <w:pPr>
              <w:spacing w:line="302" w:lineRule="auto"/>
              <w:rPr>
                <w:rFonts w:ascii="Arial"/>
                <w:sz w:val="21"/>
              </w:rPr>
            </w:pPr>
            <w:r/>
          </w:p>
          <w:p>
            <w:pPr>
              <w:spacing w:line="303" w:lineRule="auto"/>
              <w:rPr>
                <w:rFonts w:ascii="Arial"/>
                <w:sz w:val="21"/>
              </w:rPr>
            </w:pPr>
            <w:r/>
          </w:p>
          <w:p>
            <w:pPr>
              <w:ind w:left="113" w:right="106" w:hanging="4"/>
              <w:spacing w:before="65" w:line="245" w:lineRule="auto"/>
              <w:rPr>
                <w:rFonts w:ascii="SimHei" w:hAnsi="SimHei" w:eastAsia="SimHei" w:cs="SimHei"/>
                <w:sz w:val="20"/>
                <w:szCs w:val="20"/>
              </w:rPr>
            </w:pPr>
            <w:r>
              <w:rPr>
                <w:rFonts w:ascii="SimHei" w:hAnsi="SimHei" w:eastAsia="SimHei" w:cs="SimHei"/>
                <w:sz w:val="20"/>
                <w:szCs w:val="20"/>
                <w:spacing w:val="4"/>
              </w:rPr>
              <w:t>生产经营兽医器械，产品质</w:t>
            </w:r>
            <w:r>
              <w:rPr>
                <w:rFonts w:ascii="SimHei" w:hAnsi="SimHei" w:eastAsia="SimHei" w:cs="SimHei"/>
                <w:sz w:val="20"/>
                <w:szCs w:val="20"/>
                <w:spacing w:val="7"/>
              </w:rPr>
              <w:t xml:space="preserve"> </w:t>
            </w:r>
            <w:r>
              <w:rPr>
                <w:rFonts w:ascii="SimHei" w:hAnsi="SimHei" w:eastAsia="SimHei" w:cs="SimHei"/>
                <w:sz w:val="20"/>
                <w:szCs w:val="20"/>
                <w:spacing w:val="7"/>
              </w:rPr>
              <w:t>量不符合要求</w:t>
            </w:r>
          </w:p>
        </w:tc>
        <w:tc>
          <w:tcPr>
            <w:tcW w:w="7480" w:type="dxa"/>
            <w:vAlign w:val="top"/>
            <w:vMerge w:val="restart"/>
            <w:tcBorders>
              <w:bottom w:val="nil"/>
            </w:tcBorders>
          </w:tcPr>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pStyle w:val="TableText"/>
              <w:ind w:left="110" w:right="106" w:hanging="3"/>
              <w:spacing w:before="65" w:line="248" w:lineRule="auto"/>
              <w:jc w:val="both"/>
              <w:rPr/>
            </w:pPr>
            <w:r>
              <w:rPr>
                <w:rFonts w:ascii="SimHei" w:hAnsi="SimHei" w:eastAsia="SimHei" w:cs="SimHei"/>
                <w:spacing w:val="7"/>
              </w:rPr>
              <w:t>《中华人民共和国动物防疫法》第一百零七条</w:t>
            </w:r>
            <w:r>
              <w:rPr>
                <w:rFonts w:ascii="SimHei" w:hAnsi="SimHei" w:eastAsia="SimHei" w:cs="SimHei"/>
                <w:spacing w:val="7"/>
              </w:rPr>
              <w:t xml:space="preserve">  </w:t>
            </w:r>
            <w:r>
              <w:rPr>
                <w:spacing w:val="7"/>
              </w:rPr>
              <w:t>违反本法规定，生产经营兽医器</w:t>
            </w:r>
            <w:r>
              <w:rPr>
                <w:spacing w:val="8"/>
              </w:rPr>
              <w:t xml:space="preserve"> </w:t>
            </w:r>
            <w:r>
              <w:rPr>
                <w:spacing w:val="7"/>
              </w:rPr>
              <w:t>械，产品质量不符合要求的，由县级以上地方人民政府农业农村主管部门责令限</w:t>
            </w:r>
            <w:r>
              <w:rPr>
                <w:spacing w:val="11"/>
              </w:rPr>
              <w:t xml:space="preserve"> </w:t>
            </w:r>
            <w:r>
              <w:rPr>
                <w:spacing w:val="9"/>
              </w:rPr>
              <w:t>期整改；情节严重的，责令停业整顿，并处二万元以上十万元以下罚款。</w:t>
            </w:r>
          </w:p>
        </w:tc>
        <w:tc>
          <w:tcPr>
            <w:tcW w:w="1236" w:type="dxa"/>
            <w:vAlign w:val="top"/>
          </w:tcPr>
          <w:p>
            <w:pPr>
              <w:pStyle w:val="TableText"/>
              <w:ind w:left="417"/>
              <w:spacing w:before="282" w:line="228" w:lineRule="auto"/>
              <w:rPr/>
            </w:pPr>
            <w:r>
              <w:rPr>
                <w:spacing w:val="3"/>
              </w:rPr>
              <w:t>从轻</w:t>
            </w:r>
          </w:p>
        </w:tc>
        <w:tc>
          <w:tcPr>
            <w:tcW w:w="4617" w:type="dxa"/>
            <w:vAlign w:val="top"/>
          </w:tcPr>
          <w:p>
            <w:pPr>
              <w:pStyle w:val="TableText"/>
              <w:ind w:left="117" w:right="105"/>
              <w:spacing w:before="144" w:line="244" w:lineRule="auto"/>
              <w:rPr/>
            </w:pPr>
            <w:r>
              <w:rPr>
                <w:spacing w:val="9"/>
              </w:rPr>
              <w:t>生产经营产品质量不符合要求的兽医器械，货值</w:t>
            </w:r>
            <w:r>
              <w:rPr/>
              <w:t xml:space="preserve"> </w:t>
            </w:r>
            <w:r>
              <w:rPr>
                <w:spacing w:val="3"/>
              </w:rPr>
              <w:t>金额在</w:t>
            </w:r>
            <w:r>
              <w:rPr>
                <w:spacing w:val="-16"/>
              </w:rPr>
              <w:t xml:space="preserve"> </w:t>
            </w:r>
            <w:r>
              <w:rPr>
                <w:spacing w:val="3"/>
              </w:rPr>
              <w:t>1</w:t>
            </w:r>
            <w:r>
              <w:rPr>
                <w:spacing w:val="-33"/>
              </w:rPr>
              <w:t xml:space="preserve"> </w:t>
            </w:r>
            <w:r>
              <w:rPr>
                <w:spacing w:val="3"/>
              </w:rPr>
              <w:t>万元以下的</w:t>
            </w:r>
          </w:p>
        </w:tc>
        <w:tc>
          <w:tcPr>
            <w:tcW w:w="4459" w:type="dxa"/>
            <w:vAlign w:val="top"/>
          </w:tcPr>
          <w:p>
            <w:pPr>
              <w:pStyle w:val="TableText"/>
              <w:ind w:left="116" w:right="148" w:firstLine="6"/>
              <w:spacing w:before="143" w:line="245" w:lineRule="auto"/>
              <w:rPr/>
            </w:pPr>
            <w:r>
              <w:rPr>
                <w:spacing w:val="6"/>
              </w:rPr>
              <w:t>责令停业整顿，并处</w:t>
            </w:r>
            <w:r>
              <w:rPr>
                <w:spacing w:val="-33"/>
              </w:rPr>
              <w:t xml:space="preserve"> </w:t>
            </w:r>
            <w:r>
              <w:rPr>
                <w:spacing w:val="6"/>
              </w:rPr>
              <w:t>2</w:t>
            </w:r>
            <w:r>
              <w:rPr>
                <w:spacing w:val="-33"/>
              </w:rPr>
              <w:t xml:space="preserve"> </w:t>
            </w:r>
            <w:r>
              <w:rPr>
                <w:spacing w:val="6"/>
              </w:rPr>
              <w:t>万元以上</w:t>
            </w:r>
            <w:r>
              <w:rPr>
                <w:spacing w:val="-38"/>
              </w:rPr>
              <w:t xml:space="preserve"> </w:t>
            </w:r>
            <w:r>
              <w:rPr>
                <w:spacing w:val="6"/>
              </w:rPr>
              <w:t>4</w:t>
            </w:r>
            <w:r>
              <w:rPr>
                <w:spacing w:val="-35"/>
              </w:rPr>
              <w:t xml:space="preserve"> </w:t>
            </w:r>
            <w:r>
              <w:rPr>
                <w:spacing w:val="6"/>
              </w:rPr>
              <w:t>万元以下罚</w:t>
            </w:r>
            <w:r>
              <w:rPr/>
              <w:t xml:space="preserve"> </w:t>
            </w:r>
            <w:r>
              <w:rPr/>
              <w:t>款</w:t>
            </w:r>
          </w:p>
        </w:tc>
      </w:tr>
      <w:tr>
        <w:trPr>
          <w:trHeight w:val="75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82" w:line="230" w:lineRule="auto"/>
              <w:rPr/>
            </w:pPr>
            <w:r>
              <w:rPr>
                <w:spacing w:val="3"/>
              </w:rPr>
              <w:t>一般</w:t>
            </w:r>
          </w:p>
        </w:tc>
        <w:tc>
          <w:tcPr>
            <w:tcW w:w="4617" w:type="dxa"/>
            <w:vAlign w:val="top"/>
          </w:tcPr>
          <w:p>
            <w:pPr>
              <w:pStyle w:val="TableText"/>
              <w:ind w:left="117" w:right="105"/>
              <w:spacing w:before="144" w:line="244" w:lineRule="auto"/>
              <w:rPr/>
            </w:pPr>
            <w:r>
              <w:rPr>
                <w:spacing w:val="9"/>
              </w:rPr>
              <w:t>生产经营产品质量不符合要求的兽医器械，货值</w:t>
            </w:r>
            <w:r>
              <w:rPr/>
              <w:t xml:space="preserve"> </w:t>
            </w:r>
            <w:r>
              <w:rPr>
                <w:spacing w:val="3"/>
              </w:rPr>
              <w:t>金额在</w:t>
            </w:r>
            <w:r>
              <w:rPr>
                <w:spacing w:val="-15"/>
              </w:rPr>
              <w:t xml:space="preserve"> </w:t>
            </w:r>
            <w:r>
              <w:rPr>
                <w:spacing w:val="3"/>
              </w:rPr>
              <w:t>1</w:t>
            </w:r>
            <w:r>
              <w:rPr>
                <w:spacing w:val="-33"/>
              </w:rPr>
              <w:t xml:space="preserve"> </w:t>
            </w:r>
            <w:r>
              <w:rPr>
                <w:spacing w:val="3"/>
              </w:rPr>
              <w:t>万元以上</w:t>
            </w:r>
            <w:r>
              <w:rPr>
                <w:spacing w:val="-35"/>
              </w:rPr>
              <w:t xml:space="preserve"> </w:t>
            </w:r>
            <w:r>
              <w:rPr>
                <w:spacing w:val="3"/>
              </w:rPr>
              <w:t>5</w:t>
            </w:r>
            <w:r>
              <w:rPr>
                <w:spacing w:val="-33"/>
              </w:rPr>
              <w:t xml:space="preserve"> </w:t>
            </w:r>
            <w:r>
              <w:rPr>
                <w:spacing w:val="3"/>
              </w:rPr>
              <w:t>万元以下的</w:t>
            </w:r>
          </w:p>
        </w:tc>
        <w:tc>
          <w:tcPr>
            <w:tcW w:w="4459" w:type="dxa"/>
            <w:vAlign w:val="top"/>
          </w:tcPr>
          <w:p>
            <w:pPr>
              <w:pStyle w:val="TableText"/>
              <w:ind w:left="123"/>
              <w:spacing w:before="282" w:line="228" w:lineRule="auto"/>
              <w:rPr/>
            </w:pPr>
            <w:r>
              <w:rPr>
                <w:spacing w:val="6"/>
              </w:rPr>
              <w:t>责令停业整顿，处</w:t>
            </w:r>
            <w:r>
              <w:rPr>
                <w:spacing w:val="-36"/>
              </w:rPr>
              <w:t xml:space="preserve"> </w:t>
            </w:r>
            <w:r>
              <w:rPr>
                <w:spacing w:val="6"/>
              </w:rPr>
              <w:t>4</w:t>
            </w:r>
            <w:r>
              <w:rPr>
                <w:spacing w:val="-35"/>
              </w:rPr>
              <w:t xml:space="preserve"> </w:t>
            </w:r>
            <w:r>
              <w:rPr>
                <w:spacing w:val="6"/>
              </w:rPr>
              <w:t>万元以上</w:t>
            </w:r>
            <w:r>
              <w:rPr>
                <w:spacing w:val="-35"/>
              </w:rPr>
              <w:t xml:space="preserve"> </w:t>
            </w:r>
            <w:r>
              <w:rPr>
                <w:spacing w:val="6"/>
              </w:rPr>
              <w:t>6</w:t>
            </w:r>
            <w:r>
              <w:rPr>
                <w:spacing w:val="-33"/>
              </w:rPr>
              <w:t xml:space="preserve"> </w:t>
            </w:r>
            <w:r>
              <w:rPr>
                <w:spacing w:val="6"/>
              </w:rPr>
              <w:t>万元以下罚款</w:t>
            </w:r>
          </w:p>
        </w:tc>
      </w:tr>
      <w:tr>
        <w:trPr>
          <w:trHeight w:val="90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93"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105"/>
              <w:spacing w:before="220" w:line="243" w:lineRule="auto"/>
              <w:rPr/>
            </w:pPr>
            <w:r>
              <w:rPr>
                <w:spacing w:val="9"/>
              </w:rPr>
              <w:t>生产经营产品质量不符合要求的兽医器械，货值</w:t>
            </w:r>
            <w:r>
              <w:rPr/>
              <w:t xml:space="preserve"> </w:t>
            </w:r>
            <w:r>
              <w:rPr>
                <w:spacing w:val="4"/>
              </w:rPr>
              <w:t>金额在</w:t>
            </w:r>
            <w:r>
              <w:rPr>
                <w:spacing w:val="-33"/>
              </w:rPr>
              <w:t xml:space="preserve"> </w:t>
            </w:r>
            <w:r>
              <w:rPr>
                <w:spacing w:val="4"/>
              </w:rPr>
              <w:t>5</w:t>
            </w:r>
            <w:r>
              <w:rPr>
                <w:spacing w:val="-33"/>
              </w:rPr>
              <w:t xml:space="preserve"> </w:t>
            </w:r>
            <w:r>
              <w:rPr>
                <w:spacing w:val="4"/>
              </w:rPr>
              <w:t>万元以上</w:t>
            </w:r>
          </w:p>
        </w:tc>
        <w:tc>
          <w:tcPr>
            <w:tcW w:w="4459" w:type="dxa"/>
            <w:vAlign w:val="top"/>
          </w:tcPr>
          <w:p>
            <w:pPr>
              <w:pStyle w:val="TableText"/>
              <w:ind w:left="116" w:right="107" w:firstLine="6"/>
              <w:spacing w:before="221" w:line="243" w:lineRule="auto"/>
              <w:rPr/>
            </w:pPr>
            <w:r>
              <w:rPr>
                <w:spacing w:val="2"/>
              </w:rPr>
              <w:t>责令停业整顿，并处</w:t>
            </w:r>
            <w:r>
              <w:rPr>
                <w:spacing w:val="-33"/>
              </w:rPr>
              <w:t xml:space="preserve"> </w:t>
            </w:r>
            <w:r>
              <w:rPr>
                <w:spacing w:val="2"/>
              </w:rPr>
              <w:t>6</w:t>
            </w:r>
            <w:r>
              <w:rPr>
                <w:spacing w:val="-36"/>
              </w:rPr>
              <w:t xml:space="preserve"> </w:t>
            </w:r>
            <w:r>
              <w:rPr>
                <w:spacing w:val="2"/>
              </w:rPr>
              <w:t>万元以上</w:t>
            </w:r>
            <w:r>
              <w:rPr>
                <w:spacing w:val="-21"/>
              </w:rPr>
              <w:t xml:space="preserve"> </w:t>
            </w:r>
            <w:r>
              <w:rPr>
                <w:spacing w:val="2"/>
              </w:rPr>
              <w:t>10</w:t>
            </w:r>
            <w:r>
              <w:rPr>
                <w:spacing w:val="-30"/>
              </w:rPr>
              <w:t xml:space="preserve"> </w:t>
            </w:r>
            <w:r>
              <w:rPr>
                <w:spacing w:val="2"/>
              </w:rPr>
              <w:t>万元以下罚</w:t>
            </w:r>
            <w:r>
              <w:rPr/>
              <w:t xml:space="preserve"> </w:t>
            </w:r>
            <w:r>
              <w:rPr/>
              <w:t>款</w:t>
            </w:r>
          </w:p>
        </w:tc>
      </w:tr>
      <w:tr>
        <w:trPr>
          <w:trHeight w:val="799" w:hRule="atLeast"/>
        </w:trPr>
        <w:tc>
          <w:tcPr>
            <w:tcW w:w="616"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247"/>
              <w:spacing w:before="78" w:line="184" w:lineRule="auto"/>
              <w:rPr>
                <w:sz w:val="24"/>
                <w:szCs w:val="24"/>
              </w:rPr>
            </w:pPr>
            <w:r>
              <w:rPr>
                <w:sz w:val="24"/>
                <w:szCs w:val="24"/>
                <w:spacing w:val="-5"/>
              </w:rPr>
              <w:t>41</w:t>
            </w:r>
          </w:p>
        </w:tc>
        <w:tc>
          <w:tcPr>
            <w:tcW w:w="2677"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ind w:left="109" w:right="106" w:firstLine="1"/>
              <w:spacing w:before="65" w:line="255" w:lineRule="auto"/>
              <w:rPr>
                <w:rFonts w:ascii="SimHei" w:hAnsi="SimHei" w:eastAsia="SimHei" w:cs="SimHei"/>
                <w:sz w:val="20"/>
                <w:szCs w:val="20"/>
              </w:rPr>
            </w:pPr>
            <w:r>
              <w:rPr>
                <w:rFonts w:ascii="SimHei" w:hAnsi="SimHei" w:eastAsia="SimHei" w:cs="SimHei"/>
                <w:sz w:val="20"/>
                <w:szCs w:val="20"/>
                <w:spacing w:val="4"/>
              </w:rPr>
              <w:t>从事动物疫病研究、诊疗和</w:t>
            </w:r>
            <w:r>
              <w:rPr>
                <w:rFonts w:ascii="SimHei" w:hAnsi="SimHei" w:eastAsia="SimHei" w:cs="SimHei"/>
                <w:sz w:val="20"/>
                <w:szCs w:val="20"/>
                <w:spacing w:val="5"/>
              </w:rPr>
              <w:t xml:space="preserve"> </w:t>
            </w:r>
            <w:r>
              <w:rPr>
                <w:rFonts w:ascii="SimHei" w:hAnsi="SimHei" w:eastAsia="SimHei" w:cs="SimHei"/>
                <w:sz w:val="20"/>
                <w:szCs w:val="20"/>
                <w:spacing w:val="4"/>
              </w:rPr>
              <w:t>动物饲养、屠宰、经营、隔</w:t>
            </w:r>
            <w:r>
              <w:rPr>
                <w:rFonts w:ascii="SimHei" w:hAnsi="SimHei" w:eastAsia="SimHei" w:cs="SimHei"/>
                <w:sz w:val="20"/>
                <w:szCs w:val="20"/>
                <w:spacing w:val="7"/>
              </w:rPr>
              <w:t xml:space="preserve"> </w:t>
            </w:r>
            <w:r>
              <w:rPr>
                <w:rFonts w:ascii="SimHei" w:hAnsi="SimHei" w:eastAsia="SimHei" w:cs="SimHei"/>
                <w:sz w:val="20"/>
                <w:szCs w:val="20"/>
                <w:spacing w:val="4"/>
              </w:rPr>
              <w:t>离、运输，以及动物产品生</w:t>
            </w:r>
            <w:r>
              <w:rPr>
                <w:rFonts w:ascii="SimHei" w:hAnsi="SimHei" w:eastAsia="SimHei" w:cs="SimHei"/>
                <w:sz w:val="20"/>
                <w:szCs w:val="20"/>
                <w:spacing w:val="7"/>
              </w:rPr>
              <w:t xml:space="preserve"> </w:t>
            </w:r>
            <w:r>
              <w:rPr>
                <w:rFonts w:ascii="SimHei" w:hAnsi="SimHei" w:eastAsia="SimHei" w:cs="SimHei"/>
                <w:sz w:val="20"/>
                <w:szCs w:val="20"/>
                <w:spacing w:val="4"/>
              </w:rPr>
              <w:t>产、经营、加工、贮藏、无</w:t>
            </w:r>
            <w:r>
              <w:rPr>
                <w:rFonts w:ascii="SimHei" w:hAnsi="SimHei" w:eastAsia="SimHei" w:cs="SimHei"/>
                <w:sz w:val="20"/>
                <w:szCs w:val="20"/>
                <w:spacing w:val="7"/>
              </w:rPr>
              <w:t xml:space="preserve"> </w:t>
            </w:r>
            <w:r>
              <w:rPr>
                <w:rFonts w:ascii="SimHei" w:hAnsi="SimHei" w:eastAsia="SimHei" w:cs="SimHei"/>
                <w:sz w:val="20"/>
                <w:szCs w:val="20"/>
                <w:spacing w:val="9"/>
              </w:rPr>
              <w:t>害化处理等活动的单位和</w:t>
            </w:r>
            <w:r>
              <w:rPr>
                <w:rFonts w:ascii="SimHei" w:hAnsi="SimHei" w:eastAsia="SimHei" w:cs="SimHei"/>
                <w:sz w:val="20"/>
                <w:szCs w:val="20"/>
                <w:spacing w:val="1"/>
              </w:rPr>
              <w:t xml:space="preserve">  </w:t>
            </w:r>
            <w:r>
              <w:rPr>
                <w:rFonts w:ascii="SimHei" w:hAnsi="SimHei" w:eastAsia="SimHei" w:cs="SimHei"/>
                <w:sz w:val="20"/>
                <w:szCs w:val="20"/>
                <w:spacing w:val="4"/>
              </w:rPr>
              <w:t>个人，发现动物染疫、疑似</w:t>
            </w:r>
            <w:r>
              <w:rPr>
                <w:rFonts w:ascii="SimHei" w:hAnsi="SimHei" w:eastAsia="SimHei" w:cs="SimHei"/>
                <w:sz w:val="20"/>
                <w:szCs w:val="20"/>
                <w:spacing w:val="4"/>
              </w:rPr>
              <w:t xml:space="preserve"> </w:t>
            </w:r>
            <w:r>
              <w:rPr>
                <w:rFonts w:ascii="SimHei" w:hAnsi="SimHei" w:eastAsia="SimHei" w:cs="SimHei"/>
                <w:sz w:val="20"/>
                <w:szCs w:val="20"/>
                <w:spacing w:val="4"/>
              </w:rPr>
              <w:t>染疫未报告，或者未采取隔</w:t>
            </w:r>
            <w:r>
              <w:rPr>
                <w:rFonts w:ascii="SimHei" w:hAnsi="SimHei" w:eastAsia="SimHei" w:cs="SimHei"/>
                <w:sz w:val="20"/>
                <w:szCs w:val="20"/>
                <w:spacing w:val="4"/>
              </w:rPr>
              <w:t xml:space="preserve"> </w:t>
            </w:r>
            <w:r>
              <w:rPr>
                <w:rFonts w:ascii="SimHei" w:hAnsi="SimHei" w:eastAsia="SimHei" w:cs="SimHei"/>
                <w:sz w:val="20"/>
                <w:szCs w:val="20"/>
                <w:spacing w:val="8"/>
              </w:rPr>
              <w:t>离等控制措施</w:t>
            </w:r>
          </w:p>
        </w:tc>
        <w:tc>
          <w:tcPr>
            <w:tcW w:w="7480" w:type="dxa"/>
            <w:vAlign w:val="top"/>
            <w:vMerge w:val="restart"/>
            <w:tcBorders>
              <w:bottom w:val="nil"/>
            </w:tcBorders>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112" w:right="106" w:hanging="5"/>
              <w:spacing w:before="65" w:line="253" w:lineRule="auto"/>
              <w:jc w:val="both"/>
              <w:rPr/>
            </w:pPr>
            <w:r>
              <w:rPr>
                <w:rFonts w:ascii="SimHei" w:hAnsi="SimHei" w:eastAsia="SimHei" w:cs="SimHei"/>
                <w:spacing w:val="10"/>
              </w:rPr>
              <w:t>《中华人民共和国动物防疫法》第一百零八条第一项</w:t>
            </w:r>
            <w:r>
              <w:rPr>
                <w:rFonts w:ascii="SimHei" w:hAnsi="SimHei" w:eastAsia="SimHei" w:cs="SimHei"/>
                <w:spacing w:val="10"/>
              </w:rPr>
              <w:t xml:space="preserve"> </w:t>
            </w:r>
            <w:r>
              <w:rPr>
                <w:spacing w:val="10"/>
              </w:rPr>
              <w:t>违反</w:t>
            </w:r>
            <w:r>
              <w:rPr>
                <w:spacing w:val="9"/>
              </w:rPr>
              <w:t>本法规定，从事动物</w:t>
            </w:r>
            <w:r>
              <w:rPr/>
              <w:t xml:space="preserve"> </w:t>
            </w:r>
            <w:r>
              <w:rPr>
                <w:spacing w:val="7"/>
              </w:rPr>
              <w:t>疫病研究、诊疗和动物饲养、屠宰、经营、隔离、运输，以及动物产品生产、经</w:t>
            </w:r>
            <w:r>
              <w:rPr>
                <w:spacing w:val="10"/>
              </w:rPr>
              <w:t xml:space="preserve"> </w:t>
            </w:r>
            <w:r>
              <w:rPr>
                <w:spacing w:val="7"/>
              </w:rPr>
              <w:t>营、加工、贮藏、无害化处理等活动的单位和个人，有下列行为之一的，由县级</w:t>
            </w:r>
            <w:r>
              <w:rPr>
                <w:spacing w:val="9"/>
              </w:rPr>
              <w:t xml:space="preserve"> </w:t>
            </w:r>
            <w:r>
              <w:rPr>
                <w:spacing w:val="7"/>
              </w:rPr>
              <w:t>以上地方人民政府农业农村主管部门责令改正，可以处一万元以下罚款；拒不改</w:t>
            </w:r>
            <w:r>
              <w:rPr>
                <w:spacing w:val="9"/>
              </w:rPr>
              <w:t xml:space="preserve"> </w:t>
            </w:r>
            <w:r>
              <w:rPr>
                <w:spacing w:val="9"/>
              </w:rPr>
              <w:t>正的，处一万元以上五万元以下罚款，并可以责令停业整顿</w:t>
            </w:r>
            <w:r>
              <w:rPr>
                <w:spacing w:val="-22"/>
              </w:rPr>
              <w:t>：（</w:t>
            </w:r>
            <w:r>
              <w:rPr>
                <w:spacing w:val="9"/>
              </w:rPr>
              <w:t>一）发现动物染</w:t>
            </w:r>
            <w:r>
              <w:rPr>
                <w:spacing w:val="1"/>
              </w:rPr>
              <w:t xml:space="preserve"> </w:t>
            </w:r>
            <w:r>
              <w:rPr>
                <w:spacing w:val="9"/>
              </w:rPr>
              <w:t>疫、疑似染疫未报告，或者未采取隔离等控制措施的；</w:t>
            </w:r>
          </w:p>
        </w:tc>
        <w:tc>
          <w:tcPr>
            <w:tcW w:w="1236" w:type="dxa"/>
            <w:vAlign w:val="top"/>
          </w:tcPr>
          <w:p>
            <w:pPr>
              <w:rPr>
                <w:rFonts w:ascii="Arial"/>
                <w:sz w:val="21"/>
              </w:rPr>
            </w:pPr>
            <w:r/>
          </w:p>
          <w:p>
            <w:pPr>
              <w:pStyle w:val="TableText"/>
              <w:ind w:left="207"/>
              <w:spacing w:before="65" w:line="231" w:lineRule="auto"/>
              <w:rPr/>
            </w:pPr>
            <w:r>
              <w:rPr>
                <w:spacing w:val="6"/>
              </w:rPr>
              <w:t>不予处罚</w:t>
            </w:r>
          </w:p>
        </w:tc>
        <w:tc>
          <w:tcPr>
            <w:tcW w:w="4617" w:type="dxa"/>
            <w:vAlign w:val="top"/>
          </w:tcPr>
          <w:p>
            <w:pPr>
              <w:spacing w:line="241" w:lineRule="auto"/>
              <w:rPr>
                <w:rFonts w:ascii="Arial"/>
                <w:sz w:val="21"/>
              </w:rPr>
            </w:pPr>
            <w:r/>
          </w:p>
          <w:p>
            <w:pPr>
              <w:pStyle w:val="TableText"/>
              <w:ind w:left="114"/>
              <w:spacing w:before="65" w:line="228" w:lineRule="auto"/>
              <w:rPr/>
            </w:pPr>
            <w:r>
              <w:rPr>
                <w:spacing w:val="9"/>
              </w:rPr>
              <w:t>初次违法，未造成危害后果，及时改正的</w:t>
            </w:r>
          </w:p>
        </w:tc>
        <w:tc>
          <w:tcPr>
            <w:tcW w:w="4459" w:type="dxa"/>
            <w:vAlign w:val="top"/>
          </w:tcPr>
          <w:p>
            <w:pPr>
              <w:rPr>
                <w:rFonts w:ascii="Arial"/>
                <w:sz w:val="21"/>
              </w:rPr>
            </w:pPr>
            <w:r/>
          </w:p>
          <w:p>
            <w:pPr>
              <w:pStyle w:val="TableText"/>
              <w:ind w:left="119"/>
              <w:spacing w:before="65" w:line="230" w:lineRule="auto"/>
              <w:rPr/>
            </w:pPr>
            <w:r>
              <w:rPr>
                <w:spacing w:val="6"/>
              </w:rPr>
              <w:t>不予罚款</w:t>
            </w:r>
          </w:p>
        </w:tc>
      </w:tr>
      <w:tr>
        <w:trPr>
          <w:trHeight w:val="93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10"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8" w:right="105" w:hanging="5"/>
              <w:spacing w:before="234" w:line="245" w:lineRule="auto"/>
              <w:rPr/>
            </w:pPr>
            <w:r>
              <w:rPr>
                <w:spacing w:val="9"/>
              </w:rPr>
              <w:t>情节轻微，经责令改正，按期改正，且未造成危</w:t>
            </w:r>
            <w:r>
              <w:rPr>
                <w:spacing w:val="2"/>
              </w:rPr>
              <w:t xml:space="preserve"> </w:t>
            </w:r>
            <w:r>
              <w:rPr>
                <w:spacing w:val="6"/>
              </w:rPr>
              <w:t>害后果的</w:t>
            </w:r>
          </w:p>
        </w:tc>
        <w:tc>
          <w:tcPr>
            <w:tcW w:w="4459" w:type="dxa"/>
            <w:vAlign w:val="top"/>
          </w:tcPr>
          <w:p>
            <w:pPr>
              <w:spacing w:line="310" w:lineRule="auto"/>
              <w:rPr>
                <w:rFonts w:ascii="Arial"/>
                <w:sz w:val="21"/>
              </w:rPr>
            </w:pPr>
            <w:r/>
          </w:p>
          <w:p>
            <w:pPr>
              <w:pStyle w:val="TableText"/>
              <w:ind w:left="120"/>
              <w:spacing w:before="65" w:line="229" w:lineRule="auto"/>
              <w:rPr/>
            </w:pPr>
            <w:r>
              <w:rPr>
                <w:spacing w:val="4"/>
              </w:rPr>
              <w:t>处</w:t>
            </w:r>
            <w:r>
              <w:rPr>
                <w:spacing w:val="-34"/>
              </w:rPr>
              <w:t xml:space="preserve"> </w:t>
            </w:r>
            <w:r>
              <w:rPr>
                <w:spacing w:val="4"/>
              </w:rPr>
              <w:t>3000</w:t>
            </w:r>
            <w:r>
              <w:rPr>
                <w:spacing w:val="-36"/>
              </w:rPr>
              <w:t xml:space="preserve"> </w:t>
            </w:r>
            <w:r>
              <w:rPr>
                <w:spacing w:val="4"/>
              </w:rPr>
              <w:t>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41" w:lineRule="auto"/>
              <w:rPr>
                <w:rFonts w:ascii="Arial"/>
                <w:sz w:val="21"/>
              </w:rPr>
            </w:pPr>
            <w:r/>
          </w:p>
          <w:p>
            <w:pPr>
              <w:spacing w:line="242"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7"/>
              <w:spacing w:before="306" w:line="228" w:lineRule="auto"/>
              <w:rPr/>
            </w:pPr>
            <w:r>
              <w:rPr>
                <w:spacing w:val="9"/>
              </w:rPr>
              <w:t>经责令改正，按期改正，且未造成危害后果的</w:t>
            </w:r>
          </w:p>
        </w:tc>
        <w:tc>
          <w:tcPr>
            <w:tcW w:w="4459" w:type="dxa"/>
            <w:vAlign w:val="top"/>
          </w:tcPr>
          <w:p>
            <w:pPr>
              <w:rPr>
                <w:rFonts w:ascii="Arial"/>
                <w:sz w:val="21"/>
              </w:rPr>
            </w:pPr>
            <w:r/>
          </w:p>
          <w:p>
            <w:pPr>
              <w:pStyle w:val="TableText"/>
              <w:ind w:left="120"/>
              <w:spacing w:before="65"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7"/>
              <w:spacing w:before="306" w:line="228" w:lineRule="auto"/>
              <w:rPr/>
            </w:pPr>
            <w:r>
              <w:rPr>
                <w:spacing w:val="9"/>
              </w:rPr>
              <w:t>经责令改正，拒不改正，未造成危害后果的</w:t>
            </w:r>
          </w:p>
        </w:tc>
        <w:tc>
          <w:tcPr>
            <w:tcW w:w="4459" w:type="dxa"/>
            <w:vAlign w:val="top"/>
          </w:tcPr>
          <w:p>
            <w:pPr>
              <w:pStyle w:val="TableText"/>
              <w:ind w:left="117" w:right="148" w:firstLine="2"/>
              <w:spacing w:before="167" w:line="243" w:lineRule="auto"/>
              <w:rPr/>
            </w:pPr>
            <w:r>
              <w:rPr>
                <w:spacing w:val="5"/>
              </w:rPr>
              <w:t>处</w:t>
            </w:r>
            <w:r>
              <w:rPr>
                <w:spacing w:val="-15"/>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万元以下罚款，并责令停业整</w:t>
            </w:r>
            <w:r>
              <w:rPr/>
              <w:t xml:space="preserve"> </w:t>
            </w:r>
            <w:r>
              <w:rPr/>
              <w:t>顿</w:t>
            </w:r>
          </w:p>
        </w:tc>
      </w:tr>
      <w:tr>
        <w:trPr>
          <w:trHeight w:val="968"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23"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spacing w:before="249" w:line="244" w:lineRule="auto"/>
              <w:rPr/>
            </w:pPr>
            <w:r>
              <w:rPr>
                <w:spacing w:val="9"/>
              </w:rPr>
              <w:t>经责令改正，拒不改正，造成动物疫病发生、传</w:t>
            </w:r>
            <w:r>
              <w:rPr/>
              <w:t xml:space="preserve"> </w:t>
            </w:r>
            <w:r>
              <w:rPr>
                <w:spacing w:val="9"/>
              </w:rPr>
              <w:t>播、流行等危害后果的或者符合其他从重情形的</w:t>
            </w:r>
          </w:p>
        </w:tc>
        <w:tc>
          <w:tcPr>
            <w:tcW w:w="4459" w:type="dxa"/>
            <w:vAlign w:val="top"/>
          </w:tcPr>
          <w:p>
            <w:pPr>
              <w:pStyle w:val="TableText"/>
              <w:ind w:left="117" w:right="148" w:firstLine="2"/>
              <w:spacing w:before="248" w:line="245"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万元以下罚款，并责令停业整</w:t>
            </w:r>
            <w:r>
              <w:rPr/>
              <w:t xml:space="preserve"> </w:t>
            </w:r>
            <w:r>
              <w:rPr/>
              <w:t>顿</w:t>
            </w:r>
          </w:p>
        </w:tc>
      </w:tr>
    </w:tbl>
    <w:p>
      <w:pPr>
        <w:rPr>
          <w:rFonts w:ascii="Arial"/>
          <w:sz w:val="21"/>
        </w:rPr>
      </w:pPr>
      <w:r/>
    </w:p>
    <w:p>
      <w:pPr>
        <w:sectPr>
          <w:footerReference w:type="default" r:id="rId11"/>
          <w:pgSz w:w="23758" w:h="16783"/>
          <w:pgMar w:top="1416" w:right="1333" w:bottom="1483"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912" w:hRule="atLeast"/>
        </w:trPr>
        <w:tc>
          <w:tcPr>
            <w:tcW w:w="616"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247"/>
              <w:spacing w:before="78" w:line="183" w:lineRule="auto"/>
              <w:rPr>
                <w:sz w:val="24"/>
                <w:szCs w:val="24"/>
              </w:rPr>
            </w:pPr>
            <w:r>
              <w:rPr>
                <w:sz w:val="24"/>
                <w:szCs w:val="24"/>
                <w:spacing w:val="-5"/>
              </w:rPr>
              <w:t>42</w:t>
            </w:r>
          </w:p>
        </w:tc>
        <w:tc>
          <w:tcPr>
            <w:tcW w:w="2677"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ind w:left="109" w:right="106" w:firstLine="1"/>
              <w:spacing w:before="65" w:line="253" w:lineRule="auto"/>
              <w:rPr>
                <w:rFonts w:ascii="SimHei" w:hAnsi="SimHei" w:eastAsia="SimHei" w:cs="SimHei"/>
                <w:sz w:val="20"/>
                <w:szCs w:val="20"/>
              </w:rPr>
            </w:pPr>
            <w:r>
              <w:rPr>
                <w:rFonts w:ascii="SimHei" w:hAnsi="SimHei" w:eastAsia="SimHei" w:cs="SimHei"/>
                <w:sz w:val="20"/>
                <w:szCs w:val="20"/>
                <w:spacing w:val="4"/>
              </w:rPr>
              <w:t>从事动物疫病研究、诊疗和</w:t>
            </w:r>
            <w:r>
              <w:rPr>
                <w:rFonts w:ascii="SimHei" w:hAnsi="SimHei" w:eastAsia="SimHei" w:cs="SimHei"/>
                <w:sz w:val="20"/>
                <w:szCs w:val="20"/>
                <w:spacing w:val="5"/>
              </w:rPr>
              <w:t xml:space="preserve"> </w:t>
            </w:r>
            <w:r>
              <w:rPr>
                <w:rFonts w:ascii="SimHei" w:hAnsi="SimHei" w:eastAsia="SimHei" w:cs="SimHei"/>
                <w:sz w:val="20"/>
                <w:szCs w:val="20"/>
                <w:spacing w:val="4"/>
              </w:rPr>
              <w:t>动物饲养、屠宰、经营、隔</w:t>
            </w:r>
            <w:r>
              <w:rPr>
                <w:rFonts w:ascii="SimHei" w:hAnsi="SimHei" w:eastAsia="SimHei" w:cs="SimHei"/>
                <w:sz w:val="20"/>
                <w:szCs w:val="20"/>
                <w:spacing w:val="7"/>
              </w:rPr>
              <w:t xml:space="preserve"> </w:t>
            </w:r>
            <w:r>
              <w:rPr>
                <w:rFonts w:ascii="SimHei" w:hAnsi="SimHei" w:eastAsia="SimHei" w:cs="SimHei"/>
                <w:sz w:val="20"/>
                <w:szCs w:val="20"/>
                <w:spacing w:val="4"/>
              </w:rPr>
              <w:t>离、运输，以及动物产品生</w:t>
            </w:r>
            <w:r>
              <w:rPr>
                <w:rFonts w:ascii="SimHei" w:hAnsi="SimHei" w:eastAsia="SimHei" w:cs="SimHei"/>
                <w:sz w:val="20"/>
                <w:szCs w:val="20"/>
                <w:spacing w:val="7"/>
              </w:rPr>
              <w:t xml:space="preserve"> </w:t>
            </w:r>
            <w:r>
              <w:rPr>
                <w:rFonts w:ascii="SimHei" w:hAnsi="SimHei" w:eastAsia="SimHei" w:cs="SimHei"/>
                <w:sz w:val="20"/>
                <w:szCs w:val="20"/>
                <w:spacing w:val="4"/>
              </w:rPr>
              <w:t>产、经营、加工、贮藏、无</w:t>
            </w:r>
            <w:r>
              <w:rPr>
                <w:rFonts w:ascii="SimHei" w:hAnsi="SimHei" w:eastAsia="SimHei" w:cs="SimHei"/>
                <w:sz w:val="20"/>
                <w:szCs w:val="20"/>
                <w:spacing w:val="7"/>
              </w:rPr>
              <w:t xml:space="preserve"> </w:t>
            </w:r>
            <w:r>
              <w:rPr>
                <w:rFonts w:ascii="SimHei" w:hAnsi="SimHei" w:eastAsia="SimHei" w:cs="SimHei"/>
                <w:sz w:val="20"/>
                <w:szCs w:val="20"/>
                <w:spacing w:val="9"/>
              </w:rPr>
              <w:t>害化处理等活动的单位和</w:t>
            </w:r>
            <w:r>
              <w:rPr>
                <w:rFonts w:ascii="SimHei" w:hAnsi="SimHei" w:eastAsia="SimHei" w:cs="SimHei"/>
                <w:sz w:val="20"/>
                <w:szCs w:val="20"/>
                <w:spacing w:val="1"/>
              </w:rPr>
              <w:t xml:space="preserve">  </w:t>
            </w:r>
            <w:r>
              <w:rPr>
                <w:rFonts w:ascii="SimHei" w:hAnsi="SimHei" w:eastAsia="SimHei" w:cs="SimHei"/>
                <w:sz w:val="20"/>
                <w:szCs w:val="20"/>
                <w:spacing w:val="4"/>
              </w:rPr>
              <w:t>个人，不如实提供与动物防</w:t>
            </w:r>
            <w:r>
              <w:rPr>
                <w:rFonts w:ascii="SimHei" w:hAnsi="SimHei" w:eastAsia="SimHei" w:cs="SimHei"/>
                <w:sz w:val="20"/>
                <w:szCs w:val="20"/>
                <w:spacing w:val="7"/>
              </w:rPr>
              <w:t xml:space="preserve"> </w:t>
            </w:r>
            <w:r>
              <w:rPr>
                <w:rFonts w:ascii="SimHei" w:hAnsi="SimHei" w:eastAsia="SimHei" w:cs="SimHei"/>
                <w:sz w:val="20"/>
                <w:szCs w:val="20"/>
                <w:spacing w:val="7"/>
              </w:rPr>
              <w:t>疫有关的资料；</w:t>
            </w:r>
          </w:p>
          <w:p>
            <w:pPr>
              <w:ind w:left="109" w:right="109" w:firstLine="1"/>
              <w:spacing w:before="131" w:line="254" w:lineRule="auto"/>
              <w:rPr>
                <w:rFonts w:ascii="SimHei" w:hAnsi="SimHei" w:eastAsia="SimHei" w:cs="SimHei"/>
                <w:sz w:val="20"/>
                <w:szCs w:val="20"/>
              </w:rPr>
            </w:pPr>
            <w:r>
              <w:rPr>
                <w:rFonts w:ascii="SimHei" w:hAnsi="SimHei" w:eastAsia="SimHei" w:cs="SimHei"/>
                <w:sz w:val="20"/>
                <w:szCs w:val="20"/>
                <w:spacing w:val="9"/>
              </w:rPr>
              <w:t>动物饲养场、动物隔离场</w:t>
            </w:r>
            <w:r>
              <w:rPr>
                <w:rFonts w:ascii="SimHei" w:hAnsi="SimHei" w:eastAsia="SimHei" w:cs="SimHei"/>
                <w:sz w:val="20"/>
                <w:szCs w:val="20"/>
              </w:rPr>
              <w:t xml:space="preserve">  </w:t>
            </w:r>
            <w:r>
              <w:rPr>
                <w:rFonts w:ascii="SimHei" w:hAnsi="SimHei" w:eastAsia="SimHei" w:cs="SimHei"/>
                <w:sz w:val="20"/>
                <w:szCs w:val="20"/>
                <w:spacing w:val="4"/>
              </w:rPr>
              <w:t>所、动物屠宰加工场所以及</w:t>
            </w:r>
            <w:r>
              <w:rPr>
                <w:rFonts w:ascii="SimHei" w:hAnsi="SimHei" w:eastAsia="SimHei" w:cs="SimHei"/>
                <w:sz w:val="20"/>
                <w:szCs w:val="20"/>
                <w:spacing w:val="3"/>
              </w:rPr>
              <w:t xml:space="preserve"> </w:t>
            </w:r>
            <w:r>
              <w:rPr>
                <w:rFonts w:ascii="SimHei" w:hAnsi="SimHei" w:eastAsia="SimHei" w:cs="SimHei"/>
                <w:sz w:val="20"/>
                <w:szCs w:val="20"/>
                <w:spacing w:val="9"/>
              </w:rPr>
              <w:t>动物和动物产品无害化处</w:t>
            </w:r>
            <w:r>
              <w:rPr>
                <w:rFonts w:ascii="SimHei" w:hAnsi="SimHei" w:eastAsia="SimHei" w:cs="SimHei"/>
                <w:sz w:val="20"/>
                <w:szCs w:val="20"/>
              </w:rPr>
              <w:t xml:space="preserve">  </w:t>
            </w:r>
            <w:r>
              <w:rPr>
                <w:rFonts w:ascii="SimHei" w:hAnsi="SimHei" w:eastAsia="SimHei" w:cs="SimHei"/>
                <w:sz w:val="20"/>
                <w:szCs w:val="20"/>
                <w:spacing w:val="9"/>
              </w:rPr>
              <w:t>理场未按规定报告动物防</w:t>
            </w:r>
            <w:r>
              <w:rPr>
                <w:rFonts w:ascii="SimHei" w:hAnsi="SimHei" w:eastAsia="SimHei" w:cs="SimHei"/>
                <w:sz w:val="20"/>
                <w:szCs w:val="20"/>
              </w:rPr>
              <w:t xml:space="preserve">  </w:t>
            </w:r>
            <w:r>
              <w:rPr>
                <w:rFonts w:ascii="SimHei" w:hAnsi="SimHei" w:eastAsia="SimHei" w:cs="SimHei"/>
                <w:sz w:val="20"/>
                <w:szCs w:val="20"/>
                <w:spacing w:val="9"/>
              </w:rPr>
              <w:t>疫条件情况和防疫制度执</w:t>
            </w:r>
            <w:r>
              <w:rPr>
                <w:rFonts w:ascii="SimHei" w:hAnsi="SimHei" w:eastAsia="SimHei" w:cs="SimHei"/>
                <w:sz w:val="20"/>
                <w:szCs w:val="20"/>
              </w:rPr>
              <w:t xml:space="preserve">  </w:t>
            </w:r>
            <w:r>
              <w:rPr>
                <w:rFonts w:ascii="SimHei" w:hAnsi="SimHei" w:eastAsia="SimHei" w:cs="SimHei"/>
                <w:sz w:val="20"/>
                <w:szCs w:val="20"/>
                <w:spacing w:val="7"/>
              </w:rPr>
              <w:t>行情况</w:t>
            </w:r>
          </w:p>
        </w:tc>
        <w:tc>
          <w:tcPr>
            <w:tcW w:w="7480" w:type="dxa"/>
            <w:vAlign w:val="top"/>
            <w:vMerge w:val="restart"/>
            <w:tcBorders>
              <w:bottom w:val="nil"/>
            </w:tcBorders>
          </w:tcPr>
          <w:p>
            <w:pPr>
              <w:spacing w:line="312" w:lineRule="auto"/>
              <w:rPr>
                <w:rFonts w:ascii="Arial"/>
                <w:sz w:val="21"/>
              </w:rPr>
            </w:pPr>
            <w:r/>
          </w:p>
          <w:p>
            <w:pPr>
              <w:spacing w:line="312" w:lineRule="auto"/>
              <w:rPr>
                <w:rFonts w:ascii="Arial"/>
                <w:sz w:val="21"/>
              </w:rPr>
            </w:pPr>
            <w:r/>
          </w:p>
          <w:p>
            <w:pPr>
              <w:spacing w:line="312" w:lineRule="auto"/>
              <w:rPr>
                <w:rFonts w:ascii="Arial"/>
                <w:sz w:val="21"/>
              </w:rPr>
            </w:pPr>
            <w:r/>
          </w:p>
          <w:p>
            <w:pPr>
              <w:pStyle w:val="TableText"/>
              <w:ind w:left="112" w:right="106" w:hanging="5"/>
              <w:spacing w:before="65" w:line="253" w:lineRule="auto"/>
              <w:jc w:val="both"/>
              <w:rPr/>
            </w:pPr>
            <w:r>
              <w:rPr>
                <w:rFonts w:ascii="SimHei" w:hAnsi="SimHei" w:eastAsia="SimHei" w:cs="SimHei"/>
                <w:spacing w:val="10"/>
              </w:rPr>
              <w:t>《中华人民共和国动物防疫法》第一百零八条第二项</w:t>
            </w:r>
            <w:r>
              <w:rPr>
                <w:rFonts w:ascii="SimHei" w:hAnsi="SimHei" w:eastAsia="SimHei" w:cs="SimHei"/>
                <w:spacing w:val="10"/>
              </w:rPr>
              <w:t xml:space="preserve"> </w:t>
            </w:r>
            <w:r>
              <w:rPr>
                <w:spacing w:val="10"/>
              </w:rPr>
              <w:t>违反</w:t>
            </w:r>
            <w:r>
              <w:rPr>
                <w:spacing w:val="9"/>
              </w:rPr>
              <w:t>本法规定，从事动物</w:t>
            </w:r>
            <w:r>
              <w:rPr/>
              <w:t xml:space="preserve"> </w:t>
            </w:r>
            <w:r>
              <w:rPr>
                <w:spacing w:val="7"/>
              </w:rPr>
              <w:t>疫病研究、诊疗和动物饲养、屠宰、经营、隔离、运输，以及动物产品生产、经</w:t>
            </w:r>
            <w:r>
              <w:rPr>
                <w:spacing w:val="10"/>
              </w:rPr>
              <w:t xml:space="preserve"> </w:t>
            </w:r>
            <w:r>
              <w:rPr>
                <w:spacing w:val="7"/>
              </w:rPr>
              <w:t>营、加工、贮藏、无害化处理等活动的单位和个人，有下列行为之一的，由县级</w:t>
            </w:r>
            <w:r>
              <w:rPr>
                <w:spacing w:val="9"/>
              </w:rPr>
              <w:t xml:space="preserve"> </w:t>
            </w:r>
            <w:r>
              <w:rPr>
                <w:spacing w:val="7"/>
              </w:rPr>
              <w:t>以上地方人民政府农业农村主管部门责令改正，可以处一万元以下罚款；拒不改</w:t>
            </w:r>
            <w:r>
              <w:rPr>
                <w:spacing w:val="9"/>
              </w:rPr>
              <w:t xml:space="preserve"> </w:t>
            </w:r>
            <w:r>
              <w:rPr>
                <w:spacing w:val="9"/>
              </w:rPr>
              <w:t>正的，处一万元以上五万元以下罚款，并可以责令停业整顿</w:t>
            </w:r>
            <w:r>
              <w:rPr>
                <w:spacing w:val="-22"/>
              </w:rPr>
              <w:t>：（</w:t>
            </w:r>
            <w:r>
              <w:rPr>
                <w:spacing w:val="9"/>
              </w:rPr>
              <w:t>二）不如实提供</w:t>
            </w:r>
            <w:r>
              <w:rPr>
                <w:spacing w:val="1"/>
              </w:rPr>
              <w:t xml:space="preserve"> </w:t>
            </w:r>
            <w:r>
              <w:rPr>
                <w:spacing w:val="8"/>
              </w:rPr>
              <w:t>与动物防疫有关的资料的；</w:t>
            </w:r>
          </w:p>
          <w:p>
            <w:pPr>
              <w:pStyle w:val="TableText"/>
              <w:ind w:left="111" w:right="106" w:hanging="4"/>
              <w:spacing w:before="125" w:line="251" w:lineRule="auto"/>
              <w:jc w:val="both"/>
              <w:rPr/>
            </w:pPr>
            <w:r>
              <w:rPr>
                <w:rFonts w:ascii="SimHei" w:hAnsi="SimHei" w:eastAsia="SimHei" w:cs="SimHei"/>
                <w:spacing w:val="7"/>
              </w:rPr>
              <w:t>《动物防疫条件审查办法》第二十七条</w:t>
            </w:r>
            <w:r>
              <w:rPr>
                <w:rFonts w:ascii="SimHei" w:hAnsi="SimHei" w:eastAsia="SimHei" w:cs="SimHei"/>
                <w:spacing w:val="7"/>
              </w:rPr>
              <w:t xml:space="preserve">  </w:t>
            </w:r>
            <w:r>
              <w:rPr>
                <w:spacing w:val="7"/>
              </w:rPr>
              <w:t>违反本办法规定，动物饲养场、动物隔</w:t>
            </w:r>
            <w:r>
              <w:rPr>
                <w:spacing w:val="8"/>
              </w:rPr>
              <w:t xml:space="preserve"> </w:t>
            </w:r>
            <w:r>
              <w:rPr>
                <w:spacing w:val="7"/>
              </w:rPr>
              <w:t>离场所、动物屠宰加工场所以及动物和动物产品无害化处理场所未按规定报告动</w:t>
            </w:r>
            <w:r>
              <w:rPr>
                <w:spacing w:val="10"/>
              </w:rPr>
              <w:t xml:space="preserve"> </w:t>
            </w:r>
            <w:r>
              <w:rPr>
                <w:spacing w:val="7"/>
              </w:rPr>
              <w:t>物防疫条件情况和防疫制度执行情况的，依照《中华人民共和国动物防疫法》第</w:t>
            </w:r>
            <w:r>
              <w:rPr>
                <w:spacing w:val="10"/>
              </w:rPr>
              <w:t xml:space="preserve"> </w:t>
            </w:r>
            <w:r>
              <w:rPr>
                <w:spacing w:val="8"/>
              </w:rPr>
              <w:t>一百零八条的规定予以处罚。</w:t>
            </w:r>
          </w:p>
        </w:tc>
        <w:tc>
          <w:tcPr>
            <w:tcW w:w="1236" w:type="dxa"/>
            <w:vAlign w:val="top"/>
          </w:tcPr>
          <w:p>
            <w:pPr>
              <w:spacing w:line="291" w:lineRule="auto"/>
              <w:rPr>
                <w:rFonts w:ascii="Arial"/>
                <w:sz w:val="21"/>
              </w:rPr>
            </w:pPr>
            <w:r/>
          </w:p>
          <w:p>
            <w:pPr>
              <w:pStyle w:val="TableText"/>
              <w:ind w:left="207"/>
              <w:spacing w:before="65" w:line="231" w:lineRule="auto"/>
              <w:rPr/>
            </w:pPr>
            <w:r>
              <w:rPr>
                <w:spacing w:val="6"/>
              </w:rPr>
              <w:t>不予处罚</w:t>
            </w:r>
          </w:p>
        </w:tc>
        <w:tc>
          <w:tcPr>
            <w:tcW w:w="4617" w:type="dxa"/>
            <w:vAlign w:val="top"/>
          </w:tcPr>
          <w:p>
            <w:pPr>
              <w:spacing w:line="291" w:lineRule="auto"/>
              <w:rPr>
                <w:rFonts w:ascii="Arial"/>
                <w:sz w:val="21"/>
              </w:rPr>
            </w:pPr>
            <w:r/>
          </w:p>
          <w:p>
            <w:pPr>
              <w:pStyle w:val="TableText"/>
              <w:ind w:left="424"/>
              <w:spacing w:before="65" w:line="228" w:lineRule="auto"/>
              <w:rPr/>
            </w:pPr>
            <w:r>
              <w:rPr>
                <w:spacing w:val="9"/>
              </w:rPr>
              <w:t>初次违法，未造成危害后果，及时改正的</w:t>
            </w:r>
          </w:p>
        </w:tc>
        <w:tc>
          <w:tcPr>
            <w:tcW w:w="4459" w:type="dxa"/>
            <w:vAlign w:val="top"/>
          </w:tcPr>
          <w:p>
            <w:pPr>
              <w:spacing w:line="291" w:lineRule="auto"/>
              <w:rPr>
                <w:rFonts w:ascii="Arial"/>
                <w:sz w:val="21"/>
              </w:rPr>
            </w:pPr>
            <w:r/>
          </w:p>
          <w:p>
            <w:pPr>
              <w:pStyle w:val="TableText"/>
              <w:ind w:left="119"/>
              <w:spacing w:before="65" w:line="230" w:lineRule="auto"/>
              <w:rPr/>
            </w:pPr>
            <w:r>
              <w:rPr>
                <w:spacing w:val="6"/>
              </w:rPr>
              <w:t>不予罚款</w:t>
            </w:r>
          </w:p>
        </w:tc>
      </w:tr>
      <w:tr>
        <w:trPr>
          <w:trHeight w:val="1146"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408"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269" w:lineRule="auto"/>
              <w:rPr>
                <w:rFonts w:ascii="Arial"/>
                <w:sz w:val="21"/>
              </w:rPr>
            </w:pPr>
            <w:r/>
          </w:p>
          <w:p>
            <w:pPr>
              <w:pStyle w:val="TableText"/>
              <w:ind w:left="118" w:right="105" w:hanging="5"/>
              <w:spacing w:before="65" w:line="245" w:lineRule="auto"/>
              <w:rPr/>
            </w:pPr>
            <w:r>
              <w:rPr>
                <w:spacing w:val="9"/>
              </w:rPr>
              <w:t>情节轻微，经责令改正，按期改正，且未造成危</w:t>
            </w:r>
            <w:r>
              <w:rPr>
                <w:spacing w:val="2"/>
              </w:rPr>
              <w:t xml:space="preserve"> </w:t>
            </w:r>
            <w:r>
              <w:rPr>
                <w:spacing w:val="6"/>
              </w:rPr>
              <w:t>害后果的</w:t>
            </w:r>
          </w:p>
        </w:tc>
        <w:tc>
          <w:tcPr>
            <w:tcW w:w="4459" w:type="dxa"/>
            <w:vAlign w:val="top"/>
          </w:tcPr>
          <w:p>
            <w:pPr>
              <w:spacing w:line="408" w:lineRule="auto"/>
              <w:rPr>
                <w:rFonts w:ascii="Arial"/>
                <w:sz w:val="21"/>
              </w:rPr>
            </w:pPr>
            <w:r/>
          </w:p>
          <w:p>
            <w:pPr>
              <w:pStyle w:val="TableText"/>
              <w:ind w:left="120"/>
              <w:spacing w:before="65" w:line="229" w:lineRule="auto"/>
              <w:rPr/>
            </w:pPr>
            <w:r>
              <w:rPr>
                <w:spacing w:val="4"/>
              </w:rPr>
              <w:t>处</w:t>
            </w:r>
            <w:r>
              <w:rPr>
                <w:spacing w:val="-34"/>
              </w:rPr>
              <w:t xml:space="preserve"> </w:t>
            </w:r>
            <w:r>
              <w:rPr>
                <w:spacing w:val="4"/>
              </w:rPr>
              <w:t>3000</w:t>
            </w:r>
            <w:r>
              <w:rPr>
                <w:spacing w:val="-36"/>
              </w:rPr>
              <w:t xml:space="preserve"> </w:t>
            </w:r>
            <w:r>
              <w:rPr>
                <w:spacing w:val="4"/>
              </w:rPr>
              <w:t>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91" w:lineRule="auto"/>
              <w:rPr>
                <w:rFonts w:ascii="Arial"/>
                <w:sz w:val="21"/>
              </w:rPr>
            </w:pPr>
            <w:r/>
          </w:p>
          <w:p>
            <w:pPr>
              <w:pStyle w:val="TableText"/>
              <w:ind w:left="117"/>
              <w:spacing w:before="65" w:line="228" w:lineRule="auto"/>
              <w:rPr/>
            </w:pPr>
            <w:r>
              <w:rPr>
                <w:spacing w:val="9"/>
              </w:rPr>
              <w:t>经责令改正，按期改正，且未造成危害后果的</w:t>
            </w:r>
          </w:p>
        </w:tc>
        <w:tc>
          <w:tcPr>
            <w:tcW w:w="4459" w:type="dxa"/>
            <w:vAlign w:val="top"/>
          </w:tcPr>
          <w:p>
            <w:pPr>
              <w:spacing w:line="292" w:lineRule="auto"/>
              <w:rPr>
                <w:rFonts w:ascii="Arial"/>
                <w:sz w:val="21"/>
              </w:rPr>
            </w:pPr>
            <w:r/>
          </w:p>
          <w:p>
            <w:pPr>
              <w:pStyle w:val="TableText"/>
              <w:ind w:left="120"/>
              <w:spacing w:before="65"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91" w:lineRule="auto"/>
              <w:rPr>
                <w:rFonts w:ascii="Arial"/>
                <w:sz w:val="21"/>
              </w:rPr>
            </w:pPr>
            <w:r/>
          </w:p>
          <w:p>
            <w:pPr>
              <w:pStyle w:val="TableText"/>
              <w:ind w:left="117"/>
              <w:spacing w:before="65" w:line="228" w:lineRule="auto"/>
              <w:rPr/>
            </w:pPr>
            <w:r>
              <w:rPr>
                <w:spacing w:val="9"/>
              </w:rPr>
              <w:t>经责令改正，拒不改正，未造成危害后果的</w:t>
            </w:r>
          </w:p>
        </w:tc>
        <w:tc>
          <w:tcPr>
            <w:tcW w:w="4459" w:type="dxa"/>
            <w:vAlign w:val="top"/>
          </w:tcPr>
          <w:p>
            <w:pPr>
              <w:pStyle w:val="TableText"/>
              <w:ind w:left="117" w:right="148" w:firstLine="2"/>
              <w:spacing w:before="219" w:line="245" w:lineRule="auto"/>
              <w:rPr/>
            </w:pPr>
            <w:r>
              <w:rPr>
                <w:spacing w:val="5"/>
              </w:rPr>
              <w:t>处</w:t>
            </w:r>
            <w:r>
              <w:rPr>
                <w:spacing w:val="-15"/>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万元以下罚款，并责令停业整</w:t>
            </w:r>
            <w:r>
              <w:rPr/>
              <w:t xml:space="preserve"> </w:t>
            </w:r>
            <w:r>
              <w:rPr/>
              <w:t>顿</w:t>
            </w:r>
          </w:p>
        </w:tc>
      </w:tr>
      <w:tr>
        <w:trPr>
          <w:trHeight w:val="912"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91"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spacing w:before="220" w:line="244" w:lineRule="auto"/>
              <w:rPr/>
            </w:pPr>
            <w:r>
              <w:rPr>
                <w:spacing w:val="9"/>
              </w:rPr>
              <w:t>经责令改正，拒不改正，造成动物疫病发生、传</w:t>
            </w:r>
            <w:r>
              <w:rPr/>
              <w:t xml:space="preserve"> </w:t>
            </w:r>
            <w:r>
              <w:rPr>
                <w:spacing w:val="9"/>
              </w:rPr>
              <w:t>播、流行等危害后果的或者符合其他从重情形的</w:t>
            </w:r>
          </w:p>
        </w:tc>
        <w:tc>
          <w:tcPr>
            <w:tcW w:w="4459" w:type="dxa"/>
            <w:vAlign w:val="top"/>
          </w:tcPr>
          <w:p>
            <w:pPr>
              <w:pStyle w:val="TableText"/>
              <w:ind w:left="117" w:right="148" w:firstLine="2"/>
              <w:spacing w:before="218" w:line="245"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万元以下罚款，并责令停业整</w:t>
            </w:r>
            <w:r>
              <w:rPr/>
              <w:t xml:space="preserve"> </w:t>
            </w:r>
            <w:r>
              <w:rPr/>
              <w:t>顿</w:t>
            </w:r>
          </w:p>
        </w:tc>
      </w:tr>
      <w:tr>
        <w:trPr>
          <w:trHeight w:val="919" w:hRule="atLeast"/>
        </w:trPr>
        <w:tc>
          <w:tcPr>
            <w:tcW w:w="616"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247"/>
              <w:spacing w:before="78" w:line="183" w:lineRule="auto"/>
              <w:rPr>
                <w:sz w:val="24"/>
                <w:szCs w:val="24"/>
              </w:rPr>
            </w:pPr>
            <w:r>
              <w:rPr>
                <w:sz w:val="24"/>
                <w:szCs w:val="24"/>
                <w:spacing w:val="-5"/>
              </w:rPr>
              <w:t>43</w:t>
            </w:r>
          </w:p>
        </w:tc>
        <w:tc>
          <w:tcPr>
            <w:tcW w:w="2677"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09" w:right="106" w:firstLine="1"/>
              <w:spacing w:before="65" w:line="254" w:lineRule="auto"/>
              <w:rPr>
                <w:rFonts w:ascii="SimHei" w:hAnsi="SimHei" w:eastAsia="SimHei" w:cs="SimHei"/>
                <w:sz w:val="20"/>
                <w:szCs w:val="20"/>
              </w:rPr>
            </w:pPr>
            <w:r>
              <w:rPr>
                <w:rFonts w:ascii="SimHei" w:hAnsi="SimHei" w:eastAsia="SimHei" w:cs="SimHei"/>
                <w:sz w:val="20"/>
                <w:szCs w:val="20"/>
                <w:spacing w:val="4"/>
              </w:rPr>
              <w:t>从事动物疫病研究、诊疗和</w:t>
            </w:r>
            <w:r>
              <w:rPr>
                <w:rFonts w:ascii="SimHei" w:hAnsi="SimHei" w:eastAsia="SimHei" w:cs="SimHei"/>
                <w:sz w:val="20"/>
                <w:szCs w:val="20"/>
                <w:spacing w:val="5"/>
              </w:rPr>
              <w:t xml:space="preserve"> </w:t>
            </w:r>
            <w:r>
              <w:rPr>
                <w:rFonts w:ascii="SimHei" w:hAnsi="SimHei" w:eastAsia="SimHei" w:cs="SimHei"/>
                <w:sz w:val="20"/>
                <w:szCs w:val="20"/>
                <w:spacing w:val="4"/>
              </w:rPr>
              <w:t>动物饲养、屠宰、经营、隔</w:t>
            </w:r>
            <w:r>
              <w:rPr>
                <w:rFonts w:ascii="SimHei" w:hAnsi="SimHei" w:eastAsia="SimHei" w:cs="SimHei"/>
                <w:sz w:val="20"/>
                <w:szCs w:val="20"/>
                <w:spacing w:val="7"/>
              </w:rPr>
              <w:t xml:space="preserve"> </w:t>
            </w:r>
            <w:r>
              <w:rPr>
                <w:rFonts w:ascii="SimHei" w:hAnsi="SimHei" w:eastAsia="SimHei" w:cs="SimHei"/>
                <w:sz w:val="20"/>
                <w:szCs w:val="20"/>
                <w:spacing w:val="4"/>
              </w:rPr>
              <w:t>离、运输，以及动物产品生</w:t>
            </w:r>
            <w:r>
              <w:rPr>
                <w:rFonts w:ascii="SimHei" w:hAnsi="SimHei" w:eastAsia="SimHei" w:cs="SimHei"/>
                <w:sz w:val="20"/>
                <w:szCs w:val="20"/>
                <w:spacing w:val="7"/>
              </w:rPr>
              <w:t xml:space="preserve"> </w:t>
            </w:r>
            <w:r>
              <w:rPr>
                <w:rFonts w:ascii="SimHei" w:hAnsi="SimHei" w:eastAsia="SimHei" w:cs="SimHei"/>
                <w:sz w:val="20"/>
                <w:szCs w:val="20"/>
                <w:spacing w:val="4"/>
              </w:rPr>
              <w:t>产、经营、加工、贮藏、无</w:t>
            </w:r>
            <w:r>
              <w:rPr>
                <w:rFonts w:ascii="SimHei" w:hAnsi="SimHei" w:eastAsia="SimHei" w:cs="SimHei"/>
                <w:sz w:val="20"/>
                <w:szCs w:val="20"/>
                <w:spacing w:val="7"/>
              </w:rPr>
              <w:t xml:space="preserve"> </w:t>
            </w:r>
            <w:r>
              <w:rPr>
                <w:rFonts w:ascii="SimHei" w:hAnsi="SimHei" w:eastAsia="SimHei" w:cs="SimHei"/>
                <w:sz w:val="20"/>
                <w:szCs w:val="20"/>
                <w:spacing w:val="9"/>
              </w:rPr>
              <w:t>害化处理等活动的单位和</w:t>
            </w:r>
            <w:r>
              <w:rPr>
                <w:rFonts w:ascii="SimHei" w:hAnsi="SimHei" w:eastAsia="SimHei" w:cs="SimHei"/>
                <w:sz w:val="20"/>
                <w:szCs w:val="20"/>
                <w:spacing w:val="1"/>
              </w:rPr>
              <w:t xml:space="preserve">  </w:t>
            </w:r>
            <w:r>
              <w:rPr>
                <w:rFonts w:ascii="SimHei" w:hAnsi="SimHei" w:eastAsia="SimHei" w:cs="SimHei"/>
                <w:sz w:val="20"/>
                <w:szCs w:val="20"/>
                <w:spacing w:val="4"/>
              </w:rPr>
              <w:t>个人，拒绝或者阻碍农业农</w:t>
            </w:r>
            <w:r>
              <w:rPr>
                <w:rFonts w:ascii="SimHei" w:hAnsi="SimHei" w:eastAsia="SimHei" w:cs="SimHei"/>
                <w:sz w:val="20"/>
                <w:szCs w:val="20"/>
                <w:spacing w:val="7"/>
              </w:rPr>
              <w:t xml:space="preserve"> </w:t>
            </w:r>
            <w:r>
              <w:rPr>
                <w:rFonts w:ascii="SimHei" w:hAnsi="SimHei" w:eastAsia="SimHei" w:cs="SimHei"/>
                <w:sz w:val="20"/>
                <w:szCs w:val="20"/>
                <w:spacing w:val="9"/>
              </w:rPr>
              <w:t>村主管部门进行监督检查</w:t>
            </w:r>
          </w:p>
        </w:tc>
        <w:tc>
          <w:tcPr>
            <w:tcW w:w="7480" w:type="dxa"/>
            <w:vAlign w:val="top"/>
            <w:vMerge w:val="restart"/>
            <w:tcBorders>
              <w:bottom w:val="nil"/>
            </w:tcBorders>
          </w:tcPr>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pStyle w:val="TableText"/>
              <w:ind w:left="110" w:right="106" w:hanging="3"/>
              <w:spacing w:before="65" w:line="253" w:lineRule="auto"/>
              <w:jc w:val="both"/>
              <w:rPr/>
            </w:pPr>
            <w:r>
              <w:rPr>
                <w:rFonts w:ascii="SimHei" w:hAnsi="SimHei" w:eastAsia="SimHei" w:cs="SimHei"/>
                <w:spacing w:val="10"/>
              </w:rPr>
              <w:t>《中华人民共和国动物防疫法》第一百零八条第三项</w:t>
            </w:r>
            <w:r>
              <w:rPr>
                <w:rFonts w:ascii="SimHei" w:hAnsi="SimHei" w:eastAsia="SimHei" w:cs="SimHei"/>
                <w:spacing w:val="10"/>
              </w:rPr>
              <w:t xml:space="preserve"> </w:t>
            </w:r>
            <w:r>
              <w:rPr>
                <w:spacing w:val="10"/>
              </w:rPr>
              <w:t>违反</w:t>
            </w:r>
            <w:r>
              <w:rPr>
                <w:spacing w:val="9"/>
              </w:rPr>
              <w:t>本法规定，从事动物</w:t>
            </w:r>
            <w:r>
              <w:rPr/>
              <w:t xml:space="preserve"> </w:t>
            </w:r>
            <w:r>
              <w:rPr>
                <w:spacing w:val="7"/>
              </w:rPr>
              <w:t>疫病研究、诊疗和动物饲养、屠宰、经营、隔离、运输，以及动物产品生产、经</w:t>
            </w:r>
            <w:r>
              <w:rPr>
                <w:spacing w:val="11"/>
              </w:rPr>
              <w:t xml:space="preserve"> </w:t>
            </w:r>
            <w:r>
              <w:rPr>
                <w:spacing w:val="7"/>
              </w:rPr>
              <w:t>营、加工、贮藏、无害化处理等活动的单位和个人，有下列行为之一的，由县级</w:t>
            </w:r>
            <w:r>
              <w:rPr>
                <w:spacing w:val="11"/>
              </w:rPr>
              <w:t xml:space="preserve"> </w:t>
            </w:r>
            <w:r>
              <w:rPr>
                <w:spacing w:val="7"/>
              </w:rPr>
              <w:t>以上地方人民政府农业农村主管部门责令改正，可以处一万元以下罚款；拒不改</w:t>
            </w:r>
            <w:r>
              <w:rPr>
                <w:spacing w:val="11"/>
              </w:rPr>
              <w:t xml:space="preserve"> </w:t>
            </w:r>
            <w:r>
              <w:rPr>
                <w:spacing w:val="9"/>
              </w:rPr>
              <w:t>正的，处一万元以上五万元以下罚款，并可以责令停业整顿</w:t>
            </w:r>
            <w:r>
              <w:rPr>
                <w:spacing w:val="-21"/>
              </w:rPr>
              <w:t>：（</w:t>
            </w:r>
            <w:r>
              <w:rPr>
                <w:spacing w:val="9"/>
              </w:rPr>
              <w:t>三）拒绝或者阻</w:t>
            </w:r>
            <w:r>
              <w:rPr>
                <w:spacing w:val="1"/>
              </w:rPr>
              <w:t xml:space="preserve"> </w:t>
            </w:r>
            <w:r>
              <w:rPr>
                <w:spacing w:val="8"/>
              </w:rPr>
              <w:t>碍农业农村主管部门进行监督检查的；</w:t>
            </w:r>
          </w:p>
        </w:tc>
        <w:tc>
          <w:tcPr>
            <w:tcW w:w="1236" w:type="dxa"/>
            <w:vAlign w:val="top"/>
          </w:tcPr>
          <w:p>
            <w:pPr>
              <w:spacing w:line="295" w:lineRule="auto"/>
              <w:rPr>
                <w:rFonts w:ascii="Arial"/>
                <w:sz w:val="21"/>
              </w:rPr>
            </w:pPr>
            <w:r/>
          </w:p>
          <w:p>
            <w:pPr>
              <w:pStyle w:val="TableText"/>
              <w:ind w:left="207"/>
              <w:spacing w:before="65" w:line="231" w:lineRule="auto"/>
              <w:rPr/>
            </w:pPr>
            <w:r>
              <w:rPr>
                <w:spacing w:val="6"/>
              </w:rPr>
              <w:t>不予处罚</w:t>
            </w:r>
          </w:p>
        </w:tc>
        <w:tc>
          <w:tcPr>
            <w:tcW w:w="4617" w:type="dxa"/>
            <w:vAlign w:val="top"/>
          </w:tcPr>
          <w:p>
            <w:pPr>
              <w:pStyle w:val="TableText"/>
              <w:ind w:left="116" w:right="105" w:hanging="2"/>
              <w:spacing w:before="224" w:line="243" w:lineRule="auto"/>
              <w:rPr/>
            </w:pPr>
            <w:r>
              <w:rPr>
                <w:spacing w:val="9"/>
              </w:rPr>
              <w:t>初次违法，情节轻微并及时改正，且未造成危害</w:t>
            </w:r>
            <w:r>
              <w:rPr>
                <w:spacing w:val="2"/>
              </w:rPr>
              <w:t xml:space="preserve"> </w:t>
            </w:r>
            <w:r>
              <w:rPr>
                <w:spacing w:val="6"/>
              </w:rPr>
              <w:t>后果的</w:t>
            </w:r>
          </w:p>
        </w:tc>
        <w:tc>
          <w:tcPr>
            <w:tcW w:w="4459" w:type="dxa"/>
            <w:vAlign w:val="top"/>
          </w:tcPr>
          <w:p>
            <w:pPr>
              <w:spacing w:line="296" w:lineRule="auto"/>
              <w:rPr>
                <w:rFonts w:ascii="Arial"/>
                <w:sz w:val="21"/>
              </w:rPr>
            </w:pPr>
            <w:r/>
          </w:p>
          <w:p>
            <w:pPr>
              <w:pStyle w:val="TableText"/>
              <w:ind w:left="119"/>
              <w:spacing w:before="65" w:line="229" w:lineRule="auto"/>
              <w:rPr/>
            </w:pPr>
            <w:r>
              <w:rPr>
                <w:spacing w:val="8"/>
              </w:rPr>
              <w:t>不给予行政处罚</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7"/>
              <w:spacing w:before="219" w:line="228" w:lineRule="auto"/>
              <w:rPr/>
            </w:pPr>
            <w:r>
              <w:rPr>
                <w:spacing w:val="3"/>
              </w:rPr>
              <w:t>从轻</w:t>
            </w:r>
          </w:p>
        </w:tc>
        <w:tc>
          <w:tcPr>
            <w:tcW w:w="4617" w:type="dxa"/>
            <w:vAlign w:val="top"/>
          </w:tcPr>
          <w:p>
            <w:pPr>
              <w:pStyle w:val="TableText"/>
              <w:ind w:left="117"/>
              <w:spacing w:before="218" w:line="228" w:lineRule="auto"/>
              <w:rPr/>
            </w:pPr>
            <w:r>
              <w:rPr>
                <w:spacing w:val="9"/>
              </w:rPr>
              <w:t>经责令改正，按期改正，造成轻微危害后果的</w:t>
            </w:r>
          </w:p>
        </w:tc>
        <w:tc>
          <w:tcPr>
            <w:tcW w:w="4459" w:type="dxa"/>
            <w:vAlign w:val="top"/>
          </w:tcPr>
          <w:p>
            <w:pPr>
              <w:pStyle w:val="TableText"/>
              <w:ind w:left="120"/>
              <w:spacing w:before="219" w:line="229" w:lineRule="auto"/>
              <w:rPr/>
            </w:pPr>
            <w:r>
              <w:rPr>
                <w:spacing w:val="4"/>
              </w:rPr>
              <w:t>处</w:t>
            </w:r>
            <w:r>
              <w:rPr>
                <w:spacing w:val="-34"/>
              </w:rPr>
              <w:t xml:space="preserve"> </w:t>
            </w:r>
            <w:r>
              <w:rPr>
                <w:spacing w:val="4"/>
              </w:rPr>
              <w:t>3000</w:t>
            </w:r>
            <w:r>
              <w:rPr>
                <w:spacing w:val="-36"/>
              </w:rPr>
              <w:t xml:space="preserve"> </w:t>
            </w:r>
            <w:r>
              <w:rPr>
                <w:spacing w:val="4"/>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64" w:lineRule="auto"/>
              <w:rPr>
                <w:rFonts w:ascii="Arial"/>
                <w:sz w:val="21"/>
              </w:rPr>
            </w:pPr>
            <w:r/>
          </w:p>
          <w:p>
            <w:pPr>
              <w:spacing w:line="265"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7"/>
              <w:spacing w:before="218" w:line="228" w:lineRule="auto"/>
              <w:rPr/>
            </w:pPr>
            <w:r>
              <w:rPr>
                <w:spacing w:val="9"/>
              </w:rPr>
              <w:t>经责令改正，按期改正，造成一定危害后果的</w:t>
            </w:r>
          </w:p>
        </w:tc>
        <w:tc>
          <w:tcPr>
            <w:tcW w:w="4459" w:type="dxa"/>
            <w:vAlign w:val="top"/>
          </w:tcPr>
          <w:p>
            <w:pPr>
              <w:pStyle w:val="TableText"/>
              <w:ind w:left="120"/>
              <w:spacing w:before="219"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75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7"/>
              <w:spacing w:before="280" w:line="228" w:lineRule="auto"/>
              <w:rPr/>
            </w:pPr>
            <w:r>
              <w:rPr>
                <w:spacing w:val="9"/>
              </w:rPr>
              <w:t>经责令改正，拒不改正，未造成危害后果的</w:t>
            </w:r>
          </w:p>
        </w:tc>
        <w:tc>
          <w:tcPr>
            <w:tcW w:w="4459" w:type="dxa"/>
            <w:vAlign w:val="top"/>
          </w:tcPr>
          <w:p>
            <w:pPr>
              <w:pStyle w:val="TableText"/>
              <w:ind w:left="117" w:right="148" w:firstLine="2"/>
              <w:spacing w:before="141" w:line="245" w:lineRule="auto"/>
              <w:rPr/>
            </w:pPr>
            <w:r>
              <w:rPr>
                <w:spacing w:val="5"/>
              </w:rPr>
              <w:t>处</w:t>
            </w:r>
            <w:r>
              <w:rPr>
                <w:spacing w:val="-15"/>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万元以下罚款，并责令停业整</w:t>
            </w:r>
            <w:r>
              <w:rPr/>
              <w:t xml:space="preserve"> </w:t>
            </w:r>
            <w:r>
              <w:rPr/>
              <w:t>顿</w:t>
            </w:r>
          </w:p>
        </w:tc>
      </w:tr>
      <w:tr>
        <w:trPr>
          <w:trHeight w:val="98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31"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spacing w:before="258" w:line="244" w:lineRule="auto"/>
              <w:rPr/>
            </w:pPr>
            <w:r>
              <w:rPr>
                <w:spacing w:val="9"/>
              </w:rPr>
              <w:t>经责令改正，拒不改正，造成动物疫病发生、传</w:t>
            </w:r>
            <w:r>
              <w:rPr/>
              <w:t xml:space="preserve"> </w:t>
            </w:r>
            <w:r>
              <w:rPr>
                <w:spacing w:val="9"/>
              </w:rPr>
              <w:t>播、流行等危害后果的或者符合其他从重情形的</w:t>
            </w:r>
          </w:p>
        </w:tc>
        <w:tc>
          <w:tcPr>
            <w:tcW w:w="4459" w:type="dxa"/>
            <w:vAlign w:val="top"/>
          </w:tcPr>
          <w:p>
            <w:pPr>
              <w:pStyle w:val="TableText"/>
              <w:ind w:left="117" w:right="148" w:firstLine="2"/>
              <w:spacing w:before="256" w:line="245"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万元以下罚款，并责令停业整</w:t>
            </w:r>
            <w:r>
              <w:rPr/>
              <w:t xml:space="preserve"> </w:t>
            </w:r>
            <w:r>
              <w:rPr/>
              <w:t>顿</w:t>
            </w:r>
          </w:p>
        </w:tc>
      </w:tr>
      <w:tr>
        <w:trPr>
          <w:trHeight w:val="1078" w:hRule="atLeast"/>
        </w:trPr>
        <w:tc>
          <w:tcPr>
            <w:tcW w:w="616" w:type="dxa"/>
            <w:vAlign w:val="top"/>
            <w:vMerge w:val="restart"/>
            <w:tcBorders>
              <w:bottom w:val="nil"/>
            </w:tcBorders>
          </w:tcPr>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247"/>
              <w:spacing w:before="78" w:line="183" w:lineRule="auto"/>
              <w:rPr>
                <w:sz w:val="24"/>
                <w:szCs w:val="24"/>
              </w:rPr>
            </w:pPr>
            <w:r>
              <w:rPr>
                <w:sz w:val="24"/>
                <w:szCs w:val="24"/>
                <w:spacing w:val="-5"/>
              </w:rPr>
              <w:t>44</w:t>
            </w:r>
          </w:p>
        </w:tc>
        <w:tc>
          <w:tcPr>
            <w:tcW w:w="2677" w:type="dxa"/>
            <w:vAlign w:val="top"/>
            <w:vMerge w:val="restart"/>
            <w:tcBorders>
              <w:bottom w:val="nil"/>
            </w:tcBorders>
          </w:tcPr>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ind w:left="108" w:right="106" w:firstLine="2"/>
              <w:spacing w:before="65" w:line="255" w:lineRule="auto"/>
              <w:rPr>
                <w:rFonts w:ascii="SimHei" w:hAnsi="SimHei" w:eastAsia="SimHei" w:cs="SimHei"/>
                <w:sz w:val="20"/>
                <w:szCs w:val="20"/>
              </w:rPr>
            </w:pPr>
            <w:r>
              <w:rPr>
                <w:rFonts w:ascii="SimHei" w:hAnsi="SimHei" w:eastAsia="SimHei" w:cs="SimHei"/>
                <w:sz w:val="20"/>
                <w:szCs w:val="20"/>
                <w:spacing w:val="4"/>
              </w:rPr>
              <w:t>从事动物疫病研究、诊疗和</w:t>
            </w:r>
            <w:r>
              <w:rPr>
                <w:rFonts w:ascii="SimHei" w:hAnsi="SimHei" w:eastAsia="SimHei" w:cs="SimHei"/>
                <w:sz w:val="20"/>
                <w:szCs w:val="20"/>
                <w:spacing w:val="5"/>
              </w:rPr>
              <w:t xml:space="preserve"> </w:t>
            </w:r>
            <w:r>
              <w:rPr>
                <w:rFonts w:ascii="SimHei" w:hAnsi="SimHei" w:eastAsia="SimHei" w:cs="SimHei"/>
                <w:sz w:val="20"/>
                <w:szCs w:val="20"/>
                <w:spacing w:val="4"/>
              </w:rPr>
              <w:t>动物饲养、屠宰、经营、隔</w:t>
            </w:r>
            <w:r>
              <w:rPr>
                <w:rFonts w:ascii="SimHei" w:hAnsi="SimHei" w:eastAsia="SimHei" w:cs="SimHei"/>
                <w:sz w:val="20"/>
                <w:szCs w:val="20"/>
                <w:spacing w:val="7"/>
              </w:rPr>
              <w:t xml:space="preserve"> </w:t>
            </w:r>
            <w:r>
              <w:rPr>
                <w:rFonts w:ascii="SimHei" w:hAnsi="SimHei" w:eastAsia="SimHei" w:cs="SimHei"/>
                <w:sz w:val="20"/>
                <w:szCs w:val="20"/>
                <w:spacing w:val="4"/>
              </w:rPr>
              <w:t>离、运输，以及动物产品生</w:t>
            </w:r>
            <w:r>
              <w:rPr>
                <w:rFonts w:ascii="SimHei" w:hAnsi="SimHei" w:eastAsia="SimHei" w:cs="SimHei"/>
                <w:sz w:val="20"/>
                <w:szCs w:val="20"/>
                <w:spacing w:val="7"/>
              </w:rPr>
              <w:t xml:space="preserve"> </w:t>
            </w:r>
            <w:r>
              <w:rPr>
                <w:rFonts w:ascii="SimHei" w:hAnsi="SimHei" w:eastAsia="SimHei" w:cs="SimHei"/>
                <w:sz w:val="20"/>
                <w:szCs w:val="20"/>
                <w:spacing w:val="4"/>
              </w:rPr>
              <w:t>产、经营、加工、贮藏、无</w:t>
            </w:r>
            <w:r>
              <w:rPr>
                <w:rFonts w:ascii="SimHei" w:hAnsi="SimHei" w:eastAsia="SimHei" w:cs="SimHei"/>
                <w:sz w:val="20"/>
                <w:szCs w:val="20"/>
                <w:spacing w:val="7"/>
              </w:rPr>
              <w:t xml:space="preserve"> </w:t>
            </w:r>
            <w:r>
              <w:rPr>
                <w:rFonts w:ascii="SimHei" w:hAnsi="SimHei" w:eastAsia="SimHei" w:cs="SimHei"/>
                <w:sz w:val="20"/>
                <w:szCs w:val="20"/>
                <w:spacing w:val="9"/>
              </w:rPr>
              <w:t>害化处理等活动的单位和</w:t>
            </w:r>
            <w:r>
              <w:rPr>
                <w:rFonts w:ascii="SimHei" w:hAnsi="SimHei" w:eastAsia="SimHei" w:cs="SimHei"/>
                <w:sz w:val="20"/>
                <w:szCs w:val="20"/>
                <w:spacing w:val="1"/>
              </w:rPr>
              <w:t xml:space="preserve">  </w:t>
            </w:r>
            <w:r>
              <w:rPr>
                <w:rFonts w:ascii="SimHei" w:hAnsi="SimHei" w:eastAsia="SimHei" w:cs="SimHei"/>
                <w:sz w:val="20"/>
                <w:szCs w:val="20"/>
                <w:spacing w:val="4"/>
              </w:rPr>
              <w:t>个人，拒绝或者阻碍动物疫</w:t>
            </w:r>
            <w:r>
              <w:rPr>
                <w:rFonts w:ascii="SimHei" w:hAnsi="SimHei" w:eastAsia="SimHei" w:cs="SimHei"/>
                <w:sz w:val="20"/>
                <w:szCs w:val="20"/>
                <w:spacing w:val="7"/>
              </w:rPr>
              <w:t xml:space="preserve"> </w:t>
            </w:r>
            <w:r>
              <w:rPr>
                <w:rFonts w:ascii="SimHei" w:hAnsi="SimHei" w:eastAsia="SimHei" w:cs="SimHei"/>
                <w:sz w:val="20"/>
                <w:szCs w:val="20"/>
                <w:spacing w:val="9"/>
              </w:rPr>
              <w:t>病预防控制机构进行动物</w:t>
            </w:r>
            <w:r>
              <w:rPr>
                <w:rFonts w:ascii="SimHei" w:hAnsi="SimHei" w:eastAsia="SimHei" w:cs="SimHei"/>
                <w:sz w:val="20"/>
                <w:szCs w:val="20"/>
                <w:spacing w:val="1"/>
              </w:rPr>
              <w:t xml:space="preserve">  </w:t>
            </w:r>
            <w:r>
              <w:rPr>
                <w:rFonts w:ascii="SimHei" w:hAnsi="SimHei" w:eastAsia="SimHei" w:cs="SimHei"/>
                <w:sz w:val="20"/>
                <w:szCs w:val="20"/>
                <w:spacing w:val="9"/>
              </w:rPr>
              <w:t>疫病监测、检测、评估</w:t>
            </w:r>
          </w:p>
        </w:tc>
        <w:tc>
          <w:tcPr>
            <w:tcW w:w="7480" w:type="dxa"/>
            <w:vAlign w:val="top"/>
            <w:vMerge w:val="restart"/>
            <w:tcBorders>
              <w:bottom w:val="nil"/>
            </w:tcBorders>
          </w:tcPr>
          <w:p>
            <w:pPr>
              <w:spacing w:line="281" w:lineRule="auto"/>
              <w:rPr>
                <w:rFonts w:ascii="Arial"/>
                <w:sz w:val="21"/>
              </w:rPr>
            </w:pPr>
            <w:r/>
          </w:p>
          <w:p>
            <w:pPr>
              <w:spacing w:line="281" w:lineRule="auto"/>
              <w:rPr>
                <w:rFonts w:ascii="Arial"/>
                <w:sz w:val="21"/>
              </w:rPr>
            </w:pPr>
            <w:r/>
          </w:p>
          <w:p>
            <w:pPr>
              <w:spacing w:line="281" w:lineRule="auto"/>
              <w:rPr>
                <w:rFonts w:ascii="Arial"/>
                <w:sz w:val="21"/>
              </w:rPr>
            </w:pPr>
            <w:r/>
          </w:p>
          <w:p>
            <w:pPr>
              <w:spacing w:line="282" w:lineRule="auto"/>
              <w:rPr>
                <w:rFonts w:ascii="Arial"/>
                <w:sz w:val="21"/>
              </w:rPr>
            </w:pPr>
            <w:r/>
          </w:p>
          <w:p>
            <w:pPr>
              <w:pStyle w:val="TableText"/>
              <w:ind w:left="110" w:right="106" w:hanging="3"/>
              <w:spacing w:before="65" w:line="253" w:lineRule="auto"/>
              <w:jc w:val="both"/>
              <w:rPr/>
            </w:pPr>
            <w:r>
              <w:rPr>
                <w:rFonts w:ascii="SimHei" w:hAnsi="SimHei" w:eastAsia="SimHei" w:cs="SimHei"/>
                <w:spacing w:val="10"/>
              </w:rPr>
              <w:t>《中华人民共和国动物防疫法》第一百零八条第四项</w:t>
            </w:r>
            <w:r>
              <w:rPr>
                <w:rFonts w:ascii="SimHei" w:hAnsi="SimHei" w:eastAsia="SimHei" w:cs="SimHei"/>
                <w:spacing w:val="10"/>
              </w:rPr>
              <w:t xml:space="preserve"> </w:t>
            </w:r>
            <w:r>
              <w:rPr>
                <w:spacing w:val="10"/>
              </w:rPr>
              <w:t>违反</w:t>
            </w:r>
            <w:r>
              <w:rPr>
                <w:spacing w:val="9"/>
              </w:rPr>
              <w:t>本法规定，从事动物</w:t>
            </w:r>
            <w:r>
              <w:rPr/>
              <w:t xml:space="preserve"> </w:t>
            </w:r>
            <w:r>
              <w:rPr>
                <w:spacing w:val="7"/>
              </w:rPr>
              <w:t>疫病研究、诊疗和动物饲养、屠宰、经营、隔离、运输，以及动物产品生产、经</w:t>
            </w:r>
            <w:r>
              <w:rPr>
                <w:spacing w:val="11"/>
              </w:rPr>
              <w:t xml:space="preserve"> </w:t>
            </w:r>
            <w:r>
              <w:rPr>
                <w:spacing w:val="7"/>
              </w:rPr>
              <w:t>营、加工、贮藏、无害化处理等活动的单位和个人，有下列行为之一的，由县级</w:t>
            </w:r>
            <w:r>
              <w:rPr>
                <w:spacing w:val="11"/>
              </w:rPr>
              <w:t xml:space="preserve"> </w:t>
            </w:r>
            <w:r>
              <w:rPr>
                <w:spacing w:val="7"/>
              </w:rPr>
              <w:t>以上地方人民政府农业农村主管部门责令改正，可以处一万元以下罚款；拒不改</w:t>
            </w:r>
            <w:r>
              <w:rPr>
                <w:spacing w:val="11"/>
              </w:rPr>
              <w:t xml:space="preserve"> </w:t>
            </w:r>
            <w:r>
              <w:rPr>
                <w:spacing w:val="9"/>
              </w:rPr>
              <w:t>正的，处一万元以上五万元以下罚款，并可以责令停业整顿</w:t>
            </w:r>
            <w:r>
              <w:rPr>
                <w:spacing w:val="-21"/>
              </w:rPr>
              <w:t>：（</w:t>
            </w:r>
            <w:r>
              <w:rPr>
                <w:spacing w:val="9"/>
              </w:rPr>
              <w:t>四）拒绝或者阻</w:t>
            </w:r>
            <w:r>
              <w:rPr>
                <w:spacing w:val="1"/>
              </w:rPr>
              <w:t xml:space="preserve"> </w:t>
            </w:r>
            <w:r>
              <w:rPr>
                <w:spacing w:val="9"/>
              </w:rPr>
              <w:t>碍动物疫病预防控制机构进行动物疫病监测、检测、评估的；</w:t>
            </w:r>
          </w:p>
        </w:tc>
        <w:tc>
          <w:tcPr>
            <w:tcW w:w="1236" w:type="dxa"/>
            <w:vAlign w:val="top"/>
          </w:tcPr>
          <w:p>
            <w:pPr>
              <w:spacing w:line="379"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right="145"/>
              <w:spacing w:before="303" w:line="245" w:lineRule="auto"/>
              <w:rPr/>
            </w:pPr>
            <w:r>
              <w:rPr>
                <w:spacing w:val="7"/>
              </w:rPr>
              <w:t>初次违法，情节轻微，经责令改正，按期改正，</w:t>
            </w:r>
            <w:r>
              <w:rPr>
                <w:spacing w:val="4"/>
              </w:rPr>
              <w:t xml:space="preserve"> </w:t>
            </w:r>
            <w:r>
              <w:rPr>
                <w:spacing w:val="8"/>
              </w:rPr>
              <w:t>且未造成危害后果的</w:t>
            </w:r>
          </w:p>
        </w:tc>
        <w:tc>
          <w:tcPr>
            <w:tcW w:w="4459" w:type="dxa"/>
            <w:vAlign w:val="top"/>
          </w:tcPr>
          <w:p>
            <w:pPr>
              <w:spacing w:line="378" w:lineRule="auto"/>
              <w:rPr>
                <w:rFonts w:ascii="Arial"/>
                <w:sz w:val="21"/>
              </w:rPr>
            </w:pPr>
            <w:r/>
          </w:p>
          <w:p>
            <w:pPr>
              <w:pStyle w:val="TableText"/>
              <w:ind w:left="120"/>
              <w:spacing w:before="65" w:line="229" w:lineRule="auto"/>
              <w:rPr/>
            </w:pPr>
            <w:r>
              <w:rPr>
                <w:spacing w:val="4"/>
              </w:rPr>
              <w:t>处</w:t>
            </w:r>
            <w:r>
              <w:rPr>
                <w:spacing w:val="-34"/>
              </w:rPr>
              <w:t xml:space="preserve"> </w:t>
            </w:r>
            <w:r>
              <w:rPr>
                <w:spacing w:val="4"/>
              </w:rPr>
              <w:t>3000</w:t>
            </w:r>
            <w:r>
              <w:rPr>
                <w:spacing w:val="-36"/>
              </w:rPr>
              <w:t xml:space="preserve"> </w:t>
            </w:r>
            <w:r>
              <w:rPr>
                <w:spacing w:val="4"/>
              </w:rPr>
              <w:t>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94" w:lineRule="auto"/>
              <w:rPr>
                <w:rFonts w:ascii="Arial"/>
                <w:sz w:val="21"/>
              </w:rPr>
            </w:pPr>
            <w:r/>
          </w:p>
          <w:p>
            <w:pPr>
              <w:pStyle w:val="TableText"/>
              <w:ind w:left="117"/>
              <w:spacing w:before="65" w:line="228" w:lineRule="auto"/>
              <w:rPr/>
            </w:pPr>
            <w:r>
              <w:rPr>
                <w:spacing w:val="9"/>
              </w:rPr>
              <w:t>经责令改正，按期改正，且未造成危害后果的</w:t>
            </w:r>
          </w:p>
        </w:tc>
        <w:tc>
          <w:tcPr>
            <w:tcW w:w="4459" w:type="dxa"/>
            <w:vAlign w:val="top"/>
          </w:tcPr>
          <w:p>
            <w:pPr>
              <w:spacing w:line="294" w:lineRule="auto"/>
              <w:rPr>
                <w:rFonts w:ascii="Arial"/>
                <w:sz w:val="21"/>
              </w:rPr>
            </w:pPr>
            <w:r/>
          </w:p>
          <w:p>
            <w:pPr>
              <w:pStyle w:val="TableText"/>
              <w:ind w:left="120"/>
              <w:spacing w:before="65"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94" w:lineRule="auto"/>
              <w:rPr>
                <w:rFonts w:ascii="Arial"/>
                <w:sz w:val="21"/>
              </w:rPr>
            </w:pPr>
            <w:r/>
          </w:p>
          <w:p>
            <w:pPr>
              <w:pStyle w:val="TableText"/>
              <w:ind w:left="117"/>
              <w:spacing w:before="65" w:line="228" w:lineRule="auto"/>
              <w:rPr/>
            </w:pPr>
            <w:r>
              <w:rPr>
                <w:spacing w:val="9"/>
              </w:rPr>
              <w:t>经责令改正，拒不改正，未造成危害后果的</w:t>
            </w:r>
          </w:p>
        </w:tc>
        <w:tc>
          <w:tcPr>
            <w:tcW w:w="4459" w:type="dxa"/>
            <w:vAlign w:val="top"/>
          </w:tcPr>
          <w:p>
            <w:pPr>
              <w:pStyle w:val="TableText"/>
              <w:ind w:left="117" w:right="148" w:firstLine="2"/>
              <w:spacing w:before="221" w:line="245" w:lineRule="auto"/>
              <w:rPr/>
            </w:pPr>
            <w:r>
              <w:rPr>
                <w:spacing w:val="5"/>
              </w:rPr>
              <w:t>处</w:t>
            </w:r>
            <w:r>
              <w:rPr>
                <w:spacing w:val="-15"/>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万元以下罚款，并责令停业整</w:t>
            </w:r>
            <w:r>
              <w:rPr/>
              <w:t xml:space="preserve"> </w:t>
            </w:r>
            <w:r>
              <w:rPr/>
              <w:t>顿</w:t>
            </w:r>
          </w:p>
        </w:tc>
      </w:tr>
      <w:tr>
        <w:trPr>
          <w:trHeight w:val="1068"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73"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spacing w:before="299" w:line="244" w:lineRule="auto"/>
              <w:rPr/>
            </w:pPr>
            <w:r>
              <w:rPr>
                <w:spacing w:val="9"/>
              </w:rPr>
              <w:t>经责令改正，拒不改正，造成动物疫病发生、传</w:t>
            </w:r>
            <w:r>
              <w:rPr/>
              <w:t xml:space="preserve"> </w:t>
            </w:r>
            <w:r>
              <w:rPr>
                <w:spacing w:val="9"/>
              </w:rPr>
              <w:t>播、流行等危害后果的或者符合其他从重情形的</w:t>
            </w:r>
          </w:p>
        </w:tc>
        <w:tc>
          <w:tcPr>
            <w:tcW w:w="4459" w:type="dxa"/>
            <w:vAlign w:val="top"/>
          </w:tcPr>
          <w:p>
            <w:pPr>
              <w:pStyle w:val="TableText"/>
              <w:ind w:left="117" w:right="148" w:firstLine="2"/>
              <w:spacing w:before="298" w:line="245"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万元以下罚款，并责令停业整</w:t>
            </w:r>
            <w:r>
              <w:rPr/>
              <w:t xml:space="preserve"> </w:t>
            </w:r>
            <w:r>
              <w:rPr/>
              <w:t>顿</w:t>
            </w:r>
          </w:p>
        </w:tc>
      </w:tr>
    </w:tbl>
    <w:p>
      <w:pPr>
        <w:rPr>
          <w:rFonts w:ascii="Arial"/>
          <w:sz w:val="21"/>
        </w:rPr>
      </w:pPr>
      <w:r/>
    </w:p>
    <w:p>
      <w:pPr>
        <w:sectPr>
          <w:footerReference w:type="default" r:id="rId12"/>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911" w:hRule="atLeast"/>
        </w:trPr>
        <w:tc>
          <w:tcPr>
            <w:tcW w:w="616"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247"/>
              <w:spacing w:before="78" w:line="183" w:lineRule="auto"/>
              <w:rPr>
                <w:sz w:val="24"/>
                <w:szCs w:val="24"/>
              </w:rPr>
            </w:pPr>
            <w:r>
              <w:rPr>
                <w:sz w:val="24"/>
                <w:szCs w:val="24"/>
                <w:spacing w:val="-5"/>
              </w:rPr>
              <w:t>45</w:t>
            </w:r>
          </w:p>
        </w:tc>
        <w:tc>
          <w:tcPr>
            <w:tcW w:w="2677" w:type="dxa"/>
            <w:vAlign w:val="top"/>
            <w:vMerge w:val="restart"/>
            <w:tcBorders>
              <w:bottom w:val="nil"/>
            </w:tcBorders>
          </w:tcPr>
          <w:p>
            <w:pPr>
              <w:spacing w:line="314" w:lineRule="auto"/>
              <w:rPr>
                <w:rFonts w:ascii="Arial"/>
                <w:sz w:val="21"/>
              </w:rPr>
            </w:pPr>
            <w:r/>
          </w:p>
          <w:p>
            <w:pPr>
              <w:spacing w:line="315" w:lineRule="auto"/>
              <w:rPr>
                <w:rFonts w:ascii="Arial"/>
                <w:sz w:val="21"/>
              </w:rPr>
            </w:pPr>
            <w:r/>
          </w:p>
          <w:p>
            <w:pPr>
              <w:spacing w:line="315" w:lineRule="auto"/>
              <w:rPr>
                <w:rFonts w:ascii="Arial"/>
                <w:sz w:val="21"/>
              </w:rPr>
            </w:pPr>
            <w:r/>
          </w:p>
          <w:p>
            <w:pPr>
              <w:ind w:left="109" w:right="106" w:firstLine="1"/>
              <w:spacing w:before="65" w:line="254" w:lineRule="auto"/>
              <w:rPr>
                <w:rFonts w:ascii="SimHei" w:hAnsi="SimHei" w:eastAsia="SimHei" w:cs="SimHei"/>
                <w:sz w:val="20"/>
                <w:szCs w:val="20"/>
              </w:rPr>
            </w:pPr>
            <w:r>
              <w:rPr>
                <w:rFonts w:ascii="SimHei" w:hAnsi="SimHei" w:eastAsia="SimHei" w:cs="SimHei"/>
                <w:sz w:val="20"/>
                <w:szCs w:val="20"/>
                <w:spacing w:val="4"/>
              </w:rPr>
              <w:t>从事动物疫病研究、诊疗和</w:t>
            </w:r>
            <w:r>
              <w:rPr>
                <w:rFonts w:ascii="SimHei" w:hAnsi="SimHei" w:eastAsia="SimHei" w:cs="SimHei"/>
                <w:sz w:val="20"/>
                <w:szCs w:val="20"/>
                <w:spacing w:val="5"/>
              </w:rPr>
              <w:t xml:space="preserve"> </w:t>
            </w:r>
            <w:r>
              <w:rPr>
                <w:rFonts w:ascii="SimHei" w:hAnsi="SimHei" w:eastAsia="SimHei" w:cs="SimHei"/>
                <w:sz w:val="20"/>
                <w:szCs w:val="20"/>
                <w:spacing w:val="4"/>
              </w:rPr>
              <w:t>动物饲养、屠宰、经营、隔</w:t>
            </w:r>
            <w:r>
              <w:rPr>
                <w:rFonts w:ascii="SimHei" w:hAnsi="SimHei" w:eastAsia="SimHei" w:cs="SimHei"/>
                <w:sz w:val="20"/>
                <w:szCs w:val="20"/>
                <w:spacing w:val="7"/>
              </w:rPr>
              <w:t xml:space="preserve"> </w:t>
            </w:r>
            <w:r>
              <w:rPr>
                <w:rFonts w:ascii="SimHei" w:hAnsi="SimHei" w:eastAsia="SimHei" w:cs="SimHei"/>
                <w:sz w:val="20"/>
                <w:szCs w:val="20"/>
                <w:spacing w:val="4"/>
              </w:rPr>
              <w:t>离、运输，以及动物产品生</w:t>
            </w:r>
            <w:r>
              <w:rPr>
                <w:rFonts w:ascii="SimHei" w:hAnsi="SimHei" w:eastAsia="SimHei" w:cs="SimHei"/>
                <w:sz w:val="20"/>
                <w:szCs w:val="20"/>
                <w:spacing w:val="7"/>
              </w:rPr>
              <w:t xml:space="preserve"> </w:t>
            </w:r>
            <w:r>
              <w:rPr>
                <w:rFonts w:ascii="SimHei" w:hAnsi="SimHei" w:eastAsia="SimHei" w:cs="SimHei"/>
                <w:sz w:val="20"/>
                <w:szCs w:val="20"/>
                <w:spacing w:val="4"/>
              </w:rPr>
              <w:t>产、经营、加工、贮藏、无</w:t>
            </w:r>
            <w:r>
              <w:rPr>
                <w:rFonts w:ascii="SimHei" w:hAnsi="SimHei" w:eastAsia="SimHei" w:cs="SimHei"/>
                <w:sz w:val="20"/>
                <w:szCs w:val="20"/>
                <w:spacing w:val="7"/>
              </w:rPr>
              <w:t xml:space="preserve"> </w:t>
            </w:r>
            <w:r>
              <w:rPr>
                <w:rFonts w:ascii="SimHei" w:hAnsi="SimHei" w:eastAsia="SimHei" w:cs="SimHei"/>
                <w:sz w:val="20"/>
                <w:szCs w:val="20"/>
                <w:spacing w:val="9"/>
              </w:rPr>
              <w:t>害化处理等活动的单位和</w:t>
            </w:r>
            <w:r>
              <w:rPr>
                <w:rFonts w:ascii="SimHei" w:hAnsi="SimHei" w:eastAsia="SimHei" w:cs="SimHei"/>
                <w:sz w:val="20"/>
                <w:szCs w:val="20"/>
                <w:spacing w:val="1"/>
              </w:rPr>
              <w:t xml:space="preserve">  </w:t>
            </w:r>
            <w:r>
              <w:rPr>
                <w:rFonts w:ascii="SimHei" w:hAnsi="SimHei" w:eastAsia="SimHei" w:cs="SimHei"/>
                <w:sz w:val="20"/>
                <w:szCs w:val="20"/>
                <w:spacing w:val="4"/>
              </w:rPr>
              <w:t>个人，拒绝或者阻碍官方兽</w:t>
            </w:r>
            <w:r>
              <w:rPr>
                <w:rFonts w:ascii="SimHei" w:hAnsi="SimHei" w:eastAsia="SimHei" w:cs="SimHei"/>
                <w:sz w:val="20"/>
                <w:szCs w:val="20"/>
                <w:spacing w:val="7"/>
              </w:rPr>
              <w:t xml:space="preserve"> </w:t>
            </w:r>
            <w:r>
              <w:rPr>
                <w:rFonts w:ascii="SimHei" w:hAnsi="SimHei" w:eastAsia="SimHei" w:cs="SimHei"/>
                <w:sz w:val="20"/>
                <w:szCs w:val="20"/>
                <w:spacing w:val="8"/>
              </w:rPr>
              <w:t>医依法履行职责</w:t>
            </w:r>
          </w:p>
        </w:tc>
        <w:tc>
          <w:tcPr>
            <w:tcW w:w="7480"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spacing w:line="271" w:lineRule="auto"/>
              <w:rPr>
                <w:rFonts w:ascii="Arial"/>
                <w:sz w:val="21"/>
              </w:rPr>
            </w:pPr>
            <w:r/>
          </w:p>
          <w:p>
            <w:pPr>
              <w:pStyle w:val="TableText"/>
              <w:ind w:left="110" w:right="106" w:hanging="3"/>
              <w:spacing w:before="65" w:line="253" w:lineRule="auto"/>
              <w:jc w:val="both"/>
              <w:rPr/>
            </w:pPr>
            <w:r>
              <w:rPr>
                <w:rFonts w:ascii="SimHei" w:hAnsi="SimHei" w:eastAsia="SimHei" w:cs="SimHei"/>
                <w:spacing w:val="10"/>
              </w:rPr>
              <w:t>《中华人民共和国动物防疫法》第一百零八条第五项</w:t>
            </w:r>
            <w:r>
              <w:rPr>
                <w:rFonts w:ascii="SimHei" w:hAnsi="SimHei" w:eastAsia="SimHei" w:cs="SimHei"/>
                <w:spacing w:val="10"/>
              </w:rPr>
              <w:t xml:space="preserve"> </w:t>
            </w:r>
            <w:r>
              <w:rPr>
                <w:spacing w:val="10"/>
              </w:rPr>
              <w:t>违反</w:t>
            </w:r>
            <w:r>
              <w:rPr>
                <w:spacing w:val="9"/>
              </w:rPr>
              <w:t>本法规定，从事动物</w:t>
            </w:r>
            <w:r>
              <w:rPr/>
              <w:t xml:space="preserve"> </w:t>
            </w:r>
            <w:r>
              <w:rPr>
                <w:spacing w:val="7"/>
              </w:rPr>
              <w:t>疫病研究、诊疗和动物饲养、屠宰、经营、隔离、运输，以及动物产品生产、经</w:t>
            </w:r>
            <w:r>
              <w:rPr>
                <w:spacing w:val="11"/>
              </w:rPr>
              <w:t xml:space="preserve"> </w:t>
            </w:r>
            <w:r>
              <w:rPr>
                <w:spacing w:val="7"/>
              </w:rPr>
              <w:t>营、加工、贮藏、无害化处理等活动的单位和个人，有下列行为之一的，由县级</w:t>
            </w:r>
            <w:r>
              <w:rPr>
                <w:spacing w:val="11"/>
              </w:rPr>
              <w:t xml:space="preserve"> </w:t>
            </w:r>
            <w:r>
              <w:rPr>
                <w:spacing w:val="7"/>
              </w:rPr>
              <w:t>以上地方人民政府农业农村主管部门责令改正，可以处一万元以下罚款；拒不改</w:t>
            </w:r>
            <w:r>
              <w:rPr>
                <w:spacing w:val="11"/>
              </w:rPr>
              <w:t xml:space="preserve"> </w:t>
            </w:r>
            <w:r>
              <w:rPr>
                <w:spacing w:val="9"/>
              </w:rPr>
              <w:t>正的，处一万元以上五万元以下罚款，并可以责令停业整顿</w:t>
            </w:r>
            <w:r>
              <w:rPr>
                <w:spacing w:val="-21"/>
              </w:rPr>
              <w:t>：（</w:t>
            </w:r>
            <w:r>
              <w:rPr>
                <w:spacing w:val="9"/>
              </w:rPr>
              <w:t>五）拒绝或者阻</w:t>
            </w:r>
            <w:r>
              <w:rPr>
                <w:spacing w:val="1"/>
              </w:rPr>
              <w:t xml:space="preserve"> </w:t>
            </w:r>
            <w:r>
              <w:rPr>
                <w:spacing w:val="8"/>
              </w:rPr>
              <w:t>碍官方兽医依法履行职责的。</w:t>
            </w:r>
          </w:p>
        </w:tc>
        <w:tc>
          <w:tcPr>
            <w:tcW w:w="1236" w:type="dxa"/>
            <w:vAlign w:val="top"/>
          </w:tcPr>
          <w:p>
            <w:pPr>
              <w:spacing w:line="291"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right="145"/>
              <w:spacing w:before="219" w:line="243" w:lineRule="auto"/>
              <w:rPr/>
            </w:pPr>
            <w:r>
              <w:rPr>
                <w:spacing w:val="7"/>
              </w:rPr>
              <w:t>初次违法，情节轻微，经责令改正，按期改正，</w:t>
            </w:r>
            <w:r>
              <w:rPr>
                <w:spacing w:val="4"/>
              </w:rPr>
              <w:t xml:space="preserve"> </w:t>
            </w:r>
            <w:r>
              <w:rPr>
                <w:spacing w:val="8"/>
              </w:rPr>
              <w:t>且未造成危害后果的</w:t>
            </w:r>
          </w:p>
        </w:tc>
        <w:tc>
          <w:tcPr>
            <w:tcW w:w="4459" w:type="dxa"/>
            <w:vAlign w:val="top"/>
          </w:tcPr>
          <w:p>
            <w:pPr>
              <w:spacing w:line="291" w:lineRule="auto"/>
              <w:rPr>
                <w:rFonts w:ascii="Arial"/>
                <w:sz w:val="21"/>
              </w:rPr>
            </w:pPr>
            <w:r/>
          </w:p>
          <w:p>
            <w:pPr>
              <w:pStyle w:val="TableText"/>
              <w:ind w:left="120"/>
              <w:spacing w:before="65" w:line="229" w:lineRule="auto"/>
              <w:rPr/>
            </w:pPr>
            <w:r>
              <w:rPr>
                <w:spacing w:val="4"/>
              </w:rPr>
              <w:t>处</w:t>
            </w:r>
            <w:r>
              <w:rPr>
                <w:spacing w:val="-34"/>
              </w:rPr>
              <w:t xml:space="preserve"> </w:t>
            </w:r>
            <w:r>
              <w:rPr>
                <w:spacing w:val="4"/>
              </w:rPr>
              <w:t>3000</w:t>
            </w:r>
            <w:r>
              <w:rPr>
                <w:spacing w:val="-36"/>
              </w:rPr>
              <w:t xml:space="preserve"> </w:t>
            </w:r>
            <w:r>
              <w:rPr>
                <w:spacing w:val="4"/>
              </w:rPr>
              <w:t>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91" w:lineRule="auto"/>
              <w:rPr>
                <w:rFonts w:ascii="Arial"/>
                <w:sz w:val="21"/>
              </w:rPr>
            </w:pPr>
            <w:r/>
          </w:p>
          <w:p>
            <w:pPr>
              <w:pStyle w:val="TableText"/>
              <w:ind w:left="117"/>
              <w:spacing w:before="65" w:line="228" w:lineRule="auto"/>
              <w:rPr/>
            </w:pPr>
            <w:r>
              <w:rPr>
                <w:spacing w:val="9"/>
              </w:rPr>
              <w:t>经责令改正，按期改正，且未造成危害后果的</w:t>
            </w:r>
          </w:p>
        </w:tc>
        <w:tc>
          <w:tcPr>
            <w:tcW w:w="4459" w:type="dxa"/>
            <w:vAlign w:val="top"/>
          </w:tcPr>
          <w:p>
            <w:pPr>
              <w:spacing w:line="292" w:lineRule="auto"/>
              <w:rPr>
                <w:rFonts w:ascii="Arial"/>
                <w:sz w:val="21"/>
              </w:rPr>
            </w:pPr>
            <w:r/>
          </w:p>
          <w:p>
            <w:pPr>
              <w:pStyle w:val="TableText"/>
              <w:ind w:left="120"/>
              <w:spacing w:before="65"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91" w:lineRule="auto"/>
              <w:rPr>
                <w:rFonts w:ascii="Arial"/>
                <w:sz w:val="21"/>
              </w:rPr>
            </w:pPr>
            <w:r/>
          </w:p>
          <w:p>
            <w:pPr>
              <w:pStyle w:val="TableText"/>
              <w:ind w:left="117"/>
              <w:spacing w:before="65" w:line="228" w:lineRule="auto"/>
              <w:rPr/>
            </w:pPr>
            <w:r>
              <w:rPr>
                <w:spacing w:val="9"/>
              </w:rPr>
              <w:t>经责令改正，拒不改正，未造成危害后果的</w:t>
            </w:r>
          </w:p>
        </w:tc>
        <w:tc>
          <w:tcPr>
            <w:tcW w:w="4459" w:type="dxa"/>
            <w:vAlign w:val="top"/>
          </w:tcPr>
          <w:p>
            <w:pPr>
              <w:pStyle w:val="TableText"/>
              <w:ind w:left="117" w:right="148" w:firstLine="2"/>
              <w:spacing w:before="219" w:line="245" w:lineRule="auto"/>
              <w:rPr/>
            </w:pPr>
            <w:r>
              <w:rPr>
                <w:spacing w:val="5"/>
              </w:rPr>
              <w:t>处</w:t>
            </w:r>
            <w:r>
              <w:rPr>
                <w:spacing w:val="-15"/>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万元以下罚款，并责令停业整</w:t>
            </w:r>
            <w:r>
              <w:rPr/>
              <w:t xml:space="preserve"> </w:t>
            </w:r>
            <w:r>
              <w:rPr/>
              <w:t>顿</w:t>
            </w:r>
          </w:p>
        </w:tc>
      </w:tr>
      <w:tr>
        <w:trPr>
          <w:trHeight w:val="114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408"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271" w:lineRule="auto"/>
              <w:rPr>
                <w:rFonts w:ascii="Arial"/>
                <w:sz w:val="21"/>
              </w:rPr>
            </w:pPr>
            <w:r/>
          </w:p>
          <w:p>
            <w:pPr>
              <w:pStyle w:val="TableText"/>
              <w:ind w:left="116" w:right="105"/>
              <w:spacing w:before="65" w:line="244" w:lineRule="auto"/>
              <w:rPr/>
            </w:pPr>
            <w:r>
              <w:rPr>
                <w:spacing w:val="9"/>
              </w:rPr>
              <w:t>经责令改正，拒不改正，造成动物疫病发生、传</w:t>
            </w:r>
            <w:r>
              <w:rPr/>
              <w:t xml:space="preserve"> </w:t>
            </w:r>
            <w:r>
              <w:rPr>
                <w:spacing w:val="9"/>
              </w:rPr>
              <w:t>播、流行等危害后果的或者符合其他从重情形的</w:t>
            </w:r>
          </w:p>
        </w:tc>
        <w:tc>
          <w:tcPr>
            <w:tcW w:w="4459" w:type="dxa"/>
            <w:vAlign w:val="top"/>
          </w:tcPr>
          <w:p>
            <w:pPr>
              <w:spacing w:line="269" w:lineRule="auto"/>
              <w:rPr>
                <w:rFonts w:ascii="Arial"/>
                <w:sz w:val="21"/>
              </w:rPr>
            </w:pPr>
            <w:r/>
          </w:p>
          <w:p>
            <w:pPr>
              <w:pStyle w:val="TableText"/>
              <w:ind w:left="117" w:right="148" w:firstLine="2"/>
              <w:spacing w:before="65" w:line="245"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万元以下罚款，并责令停业整</w:t>
            </w:r>
            <w:r>
              <w:rPr/>
              <w:t xml:space="preserve"> </w:t>
            </w:r>
            <w:r>
              <w:rPr/>
              <w:t>顿</w:t>
            </w:r>
          </w:p>
        </w:tc>
      </w:tr>
      <w:tr>
        <w:trPr>
          <w:trHeight w:val="912" w:hRule="atLeast"/>
        </w:trPr>
        <w:tc>
          <w:tcPr>
            <w:tcW w:w="616"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247"/>
              <w:spacing w:before="78" w:line="183" w:lineRule="auto"/>
              <w:rPr>
                <w:sz w:val="24"/>
                <w:szCs w:val="24"/>
              </w:rPr>
            </w:pPr>
            <w:r>
              <w:rPr>
                <w:sz w:val="24"/>
                <w:szCs w:val="24"/>
                <w:spacing w:val="-5"/>
              </w:rPr>
              <w:t>46</w:t>
            </w:r>
          </w:p>
        </w:tc>
        <w:tc>
          <w:tcPr>
            <w:tcW w:w="2677"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ind w:left="109" w:right="260"/>
              <w:spacing w:before="65" w:line="252" w:lineRule="auto"/>
              <w:jc w:val="both"/>
              <w:rPr>
                <w:rFonts w:ascii="SimHei" w:hAnsi="SimHei" w:eastAsia="SimHei" w:cs="SimHei"/>
                <w:sz w:val="20"/>
                <w:szCs w:val="20"/>
              </w:rPr>
            </w:pPr>
            <w:r>
              <w:rPr>
                <w:rFonts w:ascii="SimHei" w:hAnsi="SimHei" w:eastAsia="SimHei" w:cs="SimHei"/>
                <w:sz w:val="20"/>
                <w:szCs w:val="20"/>
                <w:spacing w:val="9"/>
              </w:rPr>
              <w:t>执业兽医未按县级人民政</w:t>
            </w:r>
            <w:r>
              <w:rPr>
                <w:rFonts w:ascii="SimHei" w:hAnsi="SimHei" w:eastAsia="SimHei" w:cs="SimHei"/>
                <w:sz w:val="20"/>
                <w:szCs w:val="20"/>
                <w:spacing w:val="1"/>
              </w:rPr>
              <w:t xml:space="preserve"> </w:t>
            </w:r>
            <w:r>
              <w:rPr>
                <w:rFonts w:ascii="SimHei" w:hAnsi="SimHei" w:eastAsia="SimHei" w:cs="SimHei"/>
                <w:sz w:val="20"/>
                <w:szCs w:val="20"/>
                <w:spacing w:val="9"/>
              </w:rPr>
              <w:t>府农业农村主管部门要求</w:t>
            </w:r>
            <w:r>
              <w:rPr>
                <w:rFonts w:ascii="SimHei" w:hAnsi="SimHei" w:eastAsia="SimHei" w:cs="SimHei"/>
                <w:sz w:val="20"/>
                <w:szCs w:val="20"/>
                <w:spacing w:val="1"/>
              </w:rPr>
              <w:t xml:space="preserve"> </w:t>
            </w:r>
            <w:r>
              <w:rPr>
                <w:rFonts w:ascii="SimHei" w:hAnsi="SimHei" w:eastAsia="SimHei" w:cs="SimHei"/>
                <w:sz w:val="20"/>
                <w:szCs w:val="20"/>
                <w:spacing w:val="9"/>
              </w:rPr>
              <w:t>如实形成兽医执业活动情</w:t>
            </w:r>
            <w:r>
              <w:rPr>
                <w:rFonts w:ascii="SimHei" w:hAnsi="SimHei" w:eastAsia="SimHei" w:cs="SimHei"/>
                <w:sz w:val="20"/>
                <w:szCs w:val="20"/>
                <w:spacing w:val="1"/>
              </w:rPr>
              <w:t xml:space="preserve"> </w:t>
            </w:r>
            <w:r>
              <w:rPr>
                <w:rFonts w:ascii="SimHei" w:hAnsi="SimHei" w:eastAsia="SimHei" w:cs="SimHei"/>
                <w:sz w:val="20"/>
                <w:szCs w:val="20"/>
                <w:spacing w:val="7"/>
              </w:rPr>
              <w:t>况报告</w:t>
            </w:r>
          </w:p>
        </w:tc>
        <w:tc>
          <w:tcPr>
            <w:tcW w:w="7480" w:type="dxa"/>
            <w:vAlign w:val="top"/>
            <w:vMerge w:val="restart"/>
            <w:tcBorders>
              <w:bottom w:val="nil"/>
            </w:tcBorders>
          </w:tcPr>
          <w:p>
            <w:pPr>
              <w:spacing w:line="333" w:lineRule="auto"/>
              <w:rPr>
                <w:rFonts w:ascii="Arial"/>
                <w:sz w:val="21"/>
              </w:rPr>
            </w:pPr>
            <w:r/>
          </w:p>
          <w:p>
            <w:pPr>
              <w:pStyle w:val="TableText"/>
              <w:ind w:left="110" w:right="71" w:hanging="3"/>
              <w:spacing w:before="65" w:line="285" w:lineRule="auto"/>
              <w:jc w:val="both"/>
              <w:rPr/>
            </w:pPr>
            <w:r>
              <w:rPr>
                <w:rFonts w:ascii="SimHei" w:hAnsi="SimHei" w:eastAsia="SimHei" w:cs="SimHei"/>
                <w:spacing w:val="10"/>
              </w:rPr>
              <w:t>《中华人民共和国动物防疫法》第一百零八条</w:t>
            </w:r>
            <w:r>
              <w:rPr>
                <w:rFonts w:ascii="SimHei" w:hAnsi="SimHei" w:eastAsia="SimHei" w:cs="SimHei"/>
                <w:spacing w:val="10"/>
              </w:rPr>
              <w:t xml:space="preserve"> </w:t>
            </w:r>
            <w:r>
              <w:rPr>
                <w:spacing w:val="10"/>
              </w:rPr>
              <w:t>违反</w:t>
            </w:r>
            <w:r>
              <w:rPr>
                <w:spacing w:val="9"/>
              </w:rPr>
              <w:t>本法规定，从事动物疫病研</w:t>
            </w:r>
            <w:r>
              <w:rPr/>
              <w:t xml:space="preserve"> </w:t>
            </w:r>
            <w:r>
              <w:rPr>
                <w:spacing w:val="7"/>
              </w:rPr>
              <w:t>究、诊疗和动物饲养、屠宰、经营、隔离、运输，以及动物产品生产、经营、加</w:t>
            </w:r>
            <w:r>
              <w:rPr>
                <w:spacing w:val="11"/>
              </w:rPr>
              <w:t xml:space="preserve"> </w:t>
            </w:r>
            <w:r>
              <w:rPr>
                <w:spacing w:val="7"/>
              </w:rPr>
              <w:t>工、贮藏、无害化处理等活动的单位和个人，有下列行为之一的，由县级以上地</w:t>
            </w:r>
            <w:r>
              <w:rPr>
                <w:spacing w:val="11"/>
              </w:rPr>
              <w:t xml:space="preserve"> </w:t>
            </w:r>
            <w:r>
              <w:rPr>
                <w:spacing w:val="8"/>
              </w:rPr>
              <w:t>方人民政府农业农村主管部门责令改正，可以处一万元以下罚款；拒不改正的，</w:t>
            </w:r>
            <w:r>
              <w:rPr>
                <w:spacing w:val="11"/>
              </w:rPr>
              <w:t xml:space="preserve"> </w:t>
            </w:r>
            <w:r>
              <w:rPr>
                <w:spacing w:val="9"/>
              </w:rPr>
              <w:t>处一万元以上五万元以下罚款，并可以责令停业整顿</w:t>
            </w:r>
            <w:r>
              <w:rPr>
                <w:spacing w:val="-21"/>
              </w:rPr>
              <w:t>：（</w:t>
            </w:r>
            <w:r>
              <w:rPr>
                <w:spacing w:val="9"/>
              </w:rPr>
              <w:t>一）发现动物染疫、疑</w:t>
            </w:r>
            <w:r>
              <w:rPr>
                <w:spacing w:val="1"/>
              </w:rPr>
              <w:t xml:space="preserve"> </w:t>
            </w:r>
            <w:r>
              <w:rPr>
                <w:spacing w:val="9"/>
              </w:rPr>
              <w:t>似染疫未报告，或者未采取隔离等控制措施的</w:t>
            </w:r>
            <w:r>
              <w:rPr>
                <w:spacing w:val="-21"/>
              </w:rPr>
              <w:t>；（</w:t>
            </w:r>
            <w:r>
              <w:rPr>
                <w:spacing w:val="9"/>
              </w:rPr>
              <w:t>二）不如实提供与动物防疫有</w:t>
            </w:r>
            <w:r>
              <w:rPr>
                <w:spacing w:val="1"/>
              </w:rPr>
              <w:t xml:space="preserve"> </w:t>
            </w:r>
            <w:r>
              <w:rPr>
                <w:spacing w:val="11"/>
              </w:rPr>
              <w:t>关的资料的</w:t>
            </w:r>
            <w:r>
              <w:rPr>
                <w:spacing w:val="-19"/>
              </w:rPr>
              <w:t>；（</w:t>
            </w:r>
            <w:r>
              <w:rPr>
                <w:spacing w:val="11"/>
              </w:rPr>
              <w:t>三）拒绝或者阻碍农业农村主管</w:t>
            </w:r>
            <w:r>
              <w:rPr>
                <w:spacing w:val="10"/>
              </w:rPr>
              <w:t>部门进行监督检查的</w:t>
            </w:r>
            <w:r>
              <w:rPr>
                <w:spacing w:val="-19"/>
              </w:rPr>
              <w:t>；（</w:t>
            </w:r>
            <w:r>
              <w:rPr>
                <w:spacing w:val="10"/>
              </w:rPr>
              <w:t>四）拒</w:t>
            </w:r>
            <w:r>
              <w:rPr>
                <w:spacing w:val="3"/>
              </w:rPr>
              <w:t xml:space="preserve"> </w:t>
            </w:r>
            <w:r>
              <w:rPr>
                <w:spacing w:val="9"/>
              </w:rPr>
              <w:t>绝或者阻碍动物疫病预防控制机构进行动物疫病监测、检测、评估的</w:t>
            </w:r>
            <w:r>
              <w:rPr>
                <w:spacing w:val="-21"/>
              </w:rPr>
              <w:t>；（</w:t>
            </w:r>
            <w:r>
              <w:rPr>
                <w:spacing w:val="9"/>
              </w:rPr>
              <w:t>五）拒</w:t>
            </w:r>
            <w:r>
              <w:rPr>
                <w:spacing w:val="1"/>
              </w:rPr>
              <w:t xml:space="preserve"> </w:t>
            </w:r>
            <w:r>
              <w:rPr>
                <w:spacing w:val="8"/>
              </w:rPr>
              <w:t>绝或者阻碍官方兽医依法履行职责的。</w:t>
            </w:r>
          </w:p>
          <w:p>
            <w:pPr>
              <w:spacing w:line="277" w:lineRule="auto"/>
              <w:rPr>
                <w:rFonts w:ascii="Arial"/>
                <w:sz w:val="21"/>
              </w:rPr>
            </w:pPr>
            <w:r/>
          </w:p>
          <w:p>
            <w:pPr>
              <w:pStyle w:val="TableText"/>
              <w:ind w:left="112" w:right="106" w:hanging="5"/>
              <w:spacing w:before="65" w:line="278" w:lineRule="auto"/>
              <w:rPr/>
            </w:pPr>
            <w:r>
              <w:rPr>
                <w:rFonts w:ascii="SimHei" w:hAnsi="SimHei" w:eastAsia="SimHei" w:cs="SimHei"/>
                <w:spacing w:val="7"/>
              </w:rPr>
              <w:t>《执业兽医和乡村兽医管理办法》第三十一条</w:t>
            </w:r>
            <w:r>
              <w:rPr>
                <w:rFonts w:ascii="SimHei" w:hAnsi="SimHei" w:eastAsia="SimHei" w:cs="SimHei"/>
                <w:spacing w:val="7"/>
              </w:rPr>
              <w:t xml:space="preserve">  </w:t>
            </w:r>
            <w:r>
              <w:rPr>
                <w:spacing w:val="7"/>
              </w:rPr>
              <w:t>违反本办法规定，执业兽医未按</w:t>
            </w:r>
            <w:r>
              <w:rPr>
                <w:spacing w:val="8"/>
              </w:rPr>
              <w:t xml:space="preserve"> </w:t>
            </w:r>
            <w:r>
              <w:rPr>
                <w:spacing w:val="10"/>
              </w:rPr>
              <w:t>县级人民政府农业农村主管部门要求如实形成兽</w:t>
            </w:r>
            <w:r>
              <w:rPr>
                <w:spacing w:val="9"/>
              </w:rPr>
              <w:t>医执业活动情况报告的，依照</w:t>
            </w:r>
            <w:r>
              <w:rPr/>
              <w:t xml:space="preserve">  </w:t>
            </w:r>
            <w:r>
              <w:rPr>
                <w:spacing w:val="9"/>
              </w:rPr>
              <w:t>《中华人民共和国动物防疫法》第一百零八条的规定予以处罚。</w:t>
            </w:r>
          </w:p>
        </w:tc>
        <w:tc>
          <w:tcPr>
            <w:tcW w:w="1236" w:type="dxa"/>
            <w:vAlign w:val="top"/>
          </w:tcPr>
          <w:p>
            <w:pPr>
              <w:spacing w:line="293" w:lineRule="auto"/>
              <w:rPr>
                <w:rFonts w:ascii="Arial"/>
                <w:sz w:val="21"/>
              </w:rPr>
            </w:pPr>
            <w:r/>
          </w:p>
          <w:p>
            <w:pPr>
              <w:pStyle w:val="TableText"/>
              <w:ind w:left="207"/>
              <w:spacing w:before="65" w:line="231" w:lineRule="auto"/>
              <w:rPr/>
            </w:pPr>
            <w:r>
              <w:rPr>
                <w:spacing w:val="6"/>
              </w:rPr>
              <w:t>不予处罚</w:t>
            </w:r>
          </w:p>
        </w:tc>
        <w:tc>
          <w:tcPr>
            <w:tcW w:w="4617" w:type="dxa"/>
            <w:vAlign w:val="top"/>
          </w:tcPr>
          <w:p>
            <w:pPr>
              <w:spacing w:line="294" w:lineRule="auto"/>
              <w:rPr>
                <w:rFonts w:ascii="Arial"/>
                <w:sz w:val="21"/>
              </w:rPr>
            </w:pPr>
            <w:r/>
          </w:p>
          <w:p>
            <w:pPr>
              <w:pStyle w:val="TableText"/>
              <w:ind w:left="114"/>
              <w:spacing w:before="65" w:line="228" w:lineRule="auto"/>
              <w:rPr/>
            </w:pPr>
            <w:r>
              <w:rPr>
                <w:spacing w:val="9"/>
              </w:rPr>
              <w:t>初次违法，未造成危害后果，及时改正的</w:t>
            </w:r>
          </w:p>
        </w:tc>
        <w:tc>
          <w:tcPr>
            <w:tcW w:w="4459" w:type="dxa"/>
            <w:vAlign w:val="top"/>
          </w:tcPr>
          <w:p>
            <w:pPr>
              <w:spacing w:line="294" w:lineRule="auto"/>
              <w:rPr>
                <w:rFonts w:ascii="Arial"/>
                <w:sz w:val="21"/>
              </w:rPr>
            </w:pPr>
            <w:r/>
          </w:p>
          <w:p>
            <w:pPr>
              <w:pStyle w:val="TableText"/>
              <w:ind w:left="119"/>
              <w:spacing w:before="65" w:line="230" w:lineRule="auto"/>
              <w:rPr/>
            </w:pPr>
            <w:r>
              <w:rPr>
                <w:spacing w:val="6"/>
              </w:rPr>
              <w:t>不予罚款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94"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8" w:right="105" w:hanging="5"/>
              <w:spacing w:before="218" w:line="245" w:lineRule="auto"/>
              <w:rPr/>
            </w:pPr>
            <w:r>
              <w:rPr>
                <w:spacing w:val="9"/>
              </w:rPr>
              <w:t>情节轻微，经责令改正，按期改正，且未造成危</w:t>
            </w:r>
            <w:r>
              <w:rPr>
                <w:spacing w:val="2"/>
              </w:rPr>
              <w:t xml:space="preserve"> </w:t>
            </w:r>
            <w:r>
              <w:rPr>
                <w:spacing w:val="6"/>
              </w:rPr>
              <w:t>害后果的</w:t>
            </w:r>
          </w:p>
        </w:tc>
        <w:tc>
          <w:tcPr>
            <w:tcW w:w="4459" w:type="dxa"/>
            <w:vAlign w:val="top"/>
          </w:tcPr>
          <w:p>
            <w:pPr>
              <w:spacing w:line="294" w:lineRule="auto"/>
              <w:rPr>
                <w:rFonts w:ascii="Arial"/>
                <w:sz w:val="21"/>
              </w:rPr>
            </w:pPr>
            <w:r/>
          </w:p>
          <w:p>
            <w:pPr>
              <w:pStyle w:val="TableText"/>
              <w:ind w:left="120"/>
              <w:spacing w:before="65" w:line="229" w:lineRule="auto"/>
              <w:rPr/>
            </w:pPr>
            <w:r>
              <w:rPr>
                <w:spacing w:val="4"/>
              </w:rPr>
              <w:t>处</w:t>
            </w:r>
            <w:r>
              <w:rPr>
                <w:spacing w:val="-34"/>
              </w:rPr>
              <w:t xml:space="preserve"> </w:t>
            </w:r>
            <w:r>
              <w:rPr>
                <w:spacing w:val="4"/>
              </w:rPr>
              <w:t>3000</w:t>
            </w:r>
            <w:r>
              <w:rPr>
                <w:spacing w:val="-36"/>
              </w:rPr>
              <w:t xml:space="preserve"> </w:t>
            </w:r>
            <w:r>
              <w:rPr>
                <w:spacing w:val="4"/>
              </w:rPr>
              <w:t>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93" w:lineRule="auto"/>
              <w:rPr>
                <w:rFonts w:ascii="Arial"/>
                <w:sz w:val="21"/>
              </w:rPr>
            </w:pPr>
            <w:r/>
          </w:p>
          <w:p>
            <w:pPr>
              <w:pStyle w:val="TableText"/>
              <w:ind w:left="117"/>
              <w:spacing w:before="65" w:line="228" w:lineRule="auto"/>
              <w:rPr/>
            </w:pPr>
            <w:r>
              <w:rPr>
                <w:spacing w:val="9"/>
              </w:rPr>
              <w:t>经责令改正，按期改正，且未造成危害后果的</w:t>
            </w:r>
          </w:p>
        </w:tc>
        <w:tc>
          <w:tcPr>
            <w:tcW w:w="4459" w:type="dxa"/>
            <w:vAlign w:val="top"/>
          </w:tcPr>
          <w:p>
            <w:pPr>
              <w:spacing w:line="293" w:lineRule="auto"/>
              <w:rPr>
                <w:rFonts w:ascii="Arial"/>
                <w:sz w:val="21"/>
              </w:rPr>
            </w:pPr>
            <w:r/>
          </w:p>
          <w:p>
            <w:pPr>
              <w:pStyle w:val="TableText"/>
              <w:ind w:left="120"/>
              <w:spacing w:before="65"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93" w:lineRule="auto"/>
              <w:rPr>
                <w:rFonts w:ascii="Arial"/>
                <w:sz w:val="21"/>
              </w:rPr>
            </w:pPr>
            <w:r/>
          </w:p>
          <w:p>
            <w:pPr>
              <w:pStyle w:val="TableText"/>
              <w:ind w:left="117"/>
              <w:spacing w:before="65" w:line="228" w:lineRule="auto"/>
              <w:rPr/>
            </w:pPr>
            <w:r>
              <w:rPr>
                <w:spacing w:val="9"/>
              </w:rPr>
              <w:t>经责令改正，拒不改正，未造成危害后果的</w:t>
            </w:r>
          </w:p>
        </w:tc>
        <w:tc>
          <w:tcPr>
            <w:tcW w:w="4459" w:type="dxa"/>
            <w:vAlign w:val="top"/>
          </w:tcPr>
          <w:p>
            <w:pPr>
              <w:pStyle w:val="TableText"/>
              <w:ind w:left="117" w:right="148" w:firstLine="2"/>
              <w:spacing w:before="221" w:line="243" w:lineRule="auto"/>
              <w:rPr/>
            </w:pPr>
            <w:r>
              <w:rPr>
                <w:spacing w:val="5"/>
              </w:rPr>
              <w:t>处</w:t>
            </w:r>
            <w:r>
              <w:rPr>
                <w:spacing w:val="-15"/>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万元以下罚款，并责令停业整</w:t>
            </w:r>
            <w:r>
              <w:rPr/>
              <w:t xml:space="preserve"> </w:t>
            </w:r>
            <w:r>
              <w:rPr/>
              <w:t>顿</w:t>
            </w:r>
          </w:p>
        </w:tc>
      </w:tr>
      <w:tr>
        <w:trPr>
          <w:trHeight w:val="1092"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84"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245" w:lineRule="auto"/>
              <w:rPr>
                <w:rFonts w:ascii="Arial"/>
                <w:sz w:val="21"/>
              </w:rPr>
            </w:pPr>
            <w:r/>
          </w:p>
          <w:p>
            <w:pPr>
              <w:pStyle w:val="TableText"/>
              <w:ind w:left="116" w:right="105"/>
              <w:spacing w:before="65" w:line="243" w:lineRule="auto"/>
              <w:rPr/>
            </w:pPr>
            <w:r>
              <w:rPr>
                <w:spacing w:val="9"/>
              </w:rPr>
              <w:t>经责令改正，拒不改正，造成动物疫病发生、传</w:t>
            </w:r>
            <w:r>
              <w:rPr/>
              <w:t xml:space="preserve"> </w:t>
            </w:r>
            <w:r>
              <w:rPr>
                <w:spacing w:val="9"/>
              </w:rPr>
              <w:t>播、流行等危害后果的或者符合其他从重情形的</w:t>
            </w:r>
          </w:p>
        </w:tc>
        <w:tc>
          <w:tcPr>
            <w:tcW w:w="4459" w:type="dxa"/>
            <w:vAlign w:val="top"/>
          </w:tcPr>
          <w:p>
            <w:pPr>
              <w:spacing w:line="245" w:lineRule="auto"/>
              <w:rPr>
                <w:rFonts w:ascii="Arial"/>
                <w:sz w:val="21"/>
              </w:rPr>
            </w:pPr>
            <w:r/>
          </w:p>
          <w:p>
            <w:pPr>
              <w:pStyle w:val="TableText"/>
              <w:ind w:left="117" w:right="148" w:firstLine="2"/>
              <w:spacing w:before="65" w:line="243"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万元以下罚款，并责令停业整</w:t>
            </w:r>
            <w:r>
              <w:rPr/>
              <w:t xml:space="preserve"> </w:t>
            </w:r>
            <w:r>
              <w:rPr/>
              <w:t>顿</w:t>
            </w:r>
          </w:p>
        </w:tc>
      </w:tr>
      <w:tr>
        <w:trPr>
          <w:trHeight w:val="629" w:hRule="atLeast"/>
        </w:trPr>
        <w:tc>
          <w:tcPr>
            <w:tcW w:w="616"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pStyle w:val="TableText"/>
              <w:ind w:left="247"/>
              <w:spacing w:before="78" w:line="183" w:lineRule="auto"/>
              <w:rPr>
                <w:sz w:val="24"/>
                <w:szCs w:val="24"/>
              </w:rPr>
            </w:pPr>
            <w:r>
              <w:rPr>
                <w:sz w:val="24"/>
                <w:szCs w:val="24"/>
                <w:spacing w:val="-5"/>
              </w:rPr>
              <w:t>47</w:t>
            </w:r>
          </w:p>
        </w:tc>
        <w:tc>
          <w:tcPr>
            <w:tcW w:w="2677"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ind w:left="113" w:right="260" w:hanging="2"/>
              <w:spacing w:before="65" w:line="244" w:lineRule="auto"/>
              <w:rPr>
                <w:rFonts w:ascii="SimHei" w:hAnsi="SimHei" w:eastAsia="SimHei" w:cs="SimHei"/>
                <w:sz w:val="20"/>
                <w:szCs w:val="20"/>
              </w:rPr>
            </w:pPr>
            <w:r>
              <w:rPr>
                <w:rFonts w:ascii="SimHei" w:hAnsi="SimHei" w:eastAsia="SimHei" w:cs="SimHei"/>
                <w:sz w:val="20"/>
                <w:szCs w:val="20"/>
                <w:spacing w:val="9"/>
              </w:rPr>
              <w:t>动物诊疗机构未按规定报</w:t>
            </w:r>
            <w:r>
              <w:rPr>
                <w:rFonts w:ascii="SimHei" w:hAnsi="SimHei" w:eastAsia="SimHei" w:cs="SimHei"/>
                <w:sz w:val="20"/>
                <w:szCs w:val="20"/>
              </w:rPr>
              <w:t xml:space="preserve"> </w:t>
            </w:r>
            <w:r>
              <w:rPr>
                <w:rFonts w:ascii="SimHei" w:hAnsi="SimHei" w:eastAsia="SimHei" w:cs="SimHei"/>
                <w:sz w:val="20"/>
                <w:szCs w:val="20"/>
                <w:spacing w:val="8"/>
              </w:rPr>
              <w:t>告动物诊疗活动情况</w:t>
            </w:r>
          </w:p>
        </w:tc>
        <w:tc>
          <w:tcPr>
            <w:tcW w:w="7480" w:type="dxa"/>
            <w:vAlign w:val="top"/>
            <w:vMerge w:val="restart"/>
            <w:tcBorders>
              <w:bottom w:val="nil"/>
            </w:tcBorders>
          </w:tcPr>
          <w:p>
            <w:pPr>
              <w:pStyle w:val="TableText"/>
              <w:ind w:left="110" w:right="71" w:hanging="3"/>
              <w:spacing w:before="251" w:line="255" w:lineRule="auto"/>
              <w:jc w:val="both"/>
              <w:rPr/>
            </w:pPr>
            <w:r>
              <w:rPr>
                <w:rFonts w:ascii="SimHei" w:hAnsi="SimHei" w:eastAsia="SimHei" w:cs="SimHei"/>
                <w:spacing w:val="7"/>
              </w:rPr>
              <w:t>《中华人民共和国动物防疫法》第一百零八条：</w:t>
            </w:r>
            <w:r>
              <w:rPr>
                <w:spacing w:val="7"/>
              </w:rPr>
              <w:t>违反本法规定，从事动物疫病研</w:t>
            </w:r>
            <w:r>
              <w:rPr>
                <w:spacing w:val="15"/>
              </w:rPr>
              <w:t xml:space="preserve"> </w:t>
            </w:r>
            <w:r>
              <w:rPr>
                <w:spacing w:val="7"/>
              </w:rPr>
              <w:t>究、诊疗和动物饲养、屠宰、经营、隔离、运输，以及动物产品生产、经营、加</w:t>
            </w:r>
            <w:r>
              <w:rPr>
                <w:spacing w:val="11"/>
              </w:rPr>
              <w:t xml:space="preserve"> </w:t>
            </w:r>
            <w:r>
              <w:rPr>
                <w:spacing w:val="7"/>
              </w:rPr>
              <w:t>工、贮藏、无害化处理等活动的单位和个人，有下列行为之一的，由县级以上地</w:t>
            </w:r>
            <w:r>
              <w:rPr>
                <w:spacing w:val="11"/>
              </w:rPr>
              <w:t xml:space="preserve"> </w:t>
            </w:r>
            <w:r>
              <w:rPr>
                <w:spacing w:val="8"/>
              </w:rPr>
              <w:t>方人民政府农业农村主管部门责令改正，可以处一万元以下罚款；拒不改正的，</w:t>
            </w:r>
            <w:r>
              <w:rPr>
                <w:spacing w:val="11"/>
              </w:rPr>
              <w:t xml:space="preserve"> </w:t>
            </w:r>
            <w:r>
              <w:rPr>
                <w:spacing w:val="9"/>
              </w:rPr>
              <w:t>处一万元以上五万元以下罚款，并可以责令停业整顿</w:t>
            </w:r>
            <w:r>
              <w:rPr>
                <w:spacing w:val="-21"/>
              </w:rPr>
              <w:t>：（</w:t>
            </w:r>
            <w:r>
              <w:rPr>
                <w:spacing w:val="9"/>
              </w:rPr>
              <w:t>一）发现动物染疫、疑</w:t>
            </w:r>
            <w:r>
              <w:rPr>
                <w:spacing w:val="1"/>
              </w:rPr>
              <w:t xml:space="preserve"> </w:t>
            </w:r>
            <w:r>
              <w:rPr>
                <w:spacing w:val="9"/>
              </w:rPr>
              <w:t>似染疫未报告，或者未采取隔离等控制措施的</w:t>
            </w:r>
            <w:r>
              <w:rPr>
                <w:spacing w:val="-21"/>
              </w:rPr>
              <w:t>；（</w:t>
            </w:r>
            <w:r>
              <w:rPr>
                <w:spacing w:val="9"/>
              </w:rPr>
              <w:t>二）不如实提供与动物防疫有</w:t>
            </w:r>
            <w:r>
              <w:rPr>
                <w:spacing w:val="1"/>
              </w:rPr>
              <w:t xml:space="preserve"> </w:t>
            </w:r>
            <w:r>
              <w:rPr>
                <w:spacing w:val="11"/>
              </w:rPr>
              <w:t>关的资料的</w:t>
            </w:r>
            <w:r>
              <w:rPr>
                <w:spacing w:val="-19"/>
              </w:rPr>
              <w:t>；（</w:t>
            </w:r>
            <w:r>
              <w:rPr>
                <w:spacing w:val="11"/>
              </w:rPr>
              <w:t>三）拒绝或者阻碍农业农村主管</w:t>
            </w:r>
            <w:r>
              <w:rPr>
                <w:spacing w:val="10"/>
              </w:rPr>
              <w:t>部门进行监督检查的</w:t>
            </w:r>
            <w:r>
              <w:rPr>
                <w:spacing w:val="-19"/>
              </w:rPr>
              <w:t>；（</w:t>
            </w:r>
            <w:r>
              <w:rPr>
                <w:spacing w:val="10"/>
              </w:rPr>
              <w:t>四）拒</w:t>
            </w:r>
            <w:r>
              <w:rPr>
                <w:spacing w:val="3"/>
              </w:rPr>
              <w:t xml:space="preserve"> </w:t>
            </w:r>
            <w:r>
              <w:rPr>
                <w:spacing w:val="9"/>
              </w:rPr>
              <w:t>绝或者阻碍动物疫病预防控制机构进行动物疫病监测、检测、评估的</w:t>
            </w:r>
            <w:r>
              <w:rPr>
                <w:spacing w:val="-21"/>
              </w:rPr>
              <w:t>；（</w:t>
            </w:r>
            <w:r>
              <w:rPr>
                <w:spacing w:val="9"/>
              </w:rPr>
              <w:t>五）拒</w:t>
            </w:r>
            <w:r>
              <w:rPr>
                <w:spacing w:val="1"/>
              </w:rPr>
              <w:t xml:space="preserve"> </w:t>
            </w:r>
            <w:r>
              <w:rPr>
                <w:spacing w:val="8"/>
              </w:rPr>
              <w:t>绝或者阻碍官方兽医依法履行职责的。</w:t>
            </w:r>
          </w:p>
          <w:p>
            <w:pPr>
              <w:spacing w:line="435" w:lineRule="auto"/>
              <w:rPr>
                <w:rFonts w:ascii="Arial"/>
                <w:sz w:val="21"/>
              </w:rPr>
            </w:pPr>
            <w:r/>
          </w:p>
          <w:p>
            <w:pPr>
              <w:pStyle w:val="TableText"/>
              <w:ind w:left="116" w:right="106" w:hanging="9"/>
              <w:spacing w:before="65" w:line="248" w:lineRule="auto"/>
              <w:jc w:val="both"/>
              <w:rPr/>
            </w:pPr>
            <w:r>
              <w:rPr>
                <w:rFonts w:ascii="SimHei" w:hAnsi="SimHei" w:eastAsia="SimHei" w:cs="SimHei"/>
                <w:spacing w:val="7"/>
              </w:rPr>
              <w:t>《动物诊疗机构管理办法》第三十八条</w:t>
            </w:r>
            <w:r>
              <w:rPr>
                <w:rFonts w:ascii="SimHei" w:hAnsi="SimHei" w:eastAsia="SimHei" w:cs="SimHei"/>
                <w:spacing w:val="7"/>
              </w:rPr>
              <w:t xml:space="preserve">  </w:t>
            </w:r>
            <w:r>
              <w:rPr>
                <w:spacing w:val="7"/>
              </w:rPr>
              <w:t>违反本办法规定，动物诊疗机构未按规</w:t>
            </w:r>
            <w:r>
              <w:rPr>
                <w:spacing w:val="8"/>
              </w:rPr>
              <w:t xml:space="preserve"> </w:t>
            </w:r>
            <w:r>
              <w:rPr>
                <w:spacing w:val="7"/>
              </w:rPr>
              <w:t>定报告动物诊疗活动情况的，依照《中华人民共和国动物防疫法》第一百零八条</w:t>
            </w:r>
            <w:r>
              <w:rPr>
                <w:spacing w:val="5"/>
              </w:rPr>
              <w:t xml:space="preserve"> </w:t>
            </w:r>
            <w:r>
              <w:rPr>
                <w:spacing w:val="6"/>
              </w:rPr>
              <w:t>的规定予以处罚。</w:t>
            </w:r>
          </w:p>
        </w:tc>
        <w:tc>
          <w:tcPr>
            <w:tcW w:w="1236" w:type="dxa"/>
            <w:vAlign w:val="top"/>
          </w:tcPr>
          <w:p>
            <w:pPr>
              <w:pStyle w:val="TableText"/>
              <w:ind w:left="207"/>
              <w:spacing w:before="220" w:line="231" w:lineRule="auto"/>
              <w:rPr/>
            </w:pPr>
            <w:r>
              <w:rPr>
                <w:spacing w:val="6"/>
              </w:rPr>
              <w:t>不予处罚</w:t>
            </w:r>
          </w:p>
        </w:tc>
        <w:tc>
          <w:tcPr>
            <w:tcW w:w="4617" w:type="dxa"/>
            <w:vAlign w:val="top"/>
          </w:tcPr>
          <w:p>
            <w:pPr>
              <w:pStyle w:val="TableText"/>
              <w:ind w:left="424"/>
              <w:spacing w:before="221" w:line="228" w:lineRule="auto"/>
              <w:rPr/>
            </w:pPr>
            <w:r>
              <w:rPr>
                <w:spacing w:val="9"/>
              </w:rPr>
              <w:t>初次违法，未造成危害后果，及时改正的</w:t>
            </w:r>
          </w:p>
        </w:tc>
        <w:tc>
          <w:tcPr>
            <w:tcW w:w="4459" w:type="dxa"/>
            <w:vAlign w:val="top"/>
          </w:tcPr>
          <w:p>
            <w:pPr>
              <w:pStyle w:val="TableText"/>
              <w:ind w:left="119"/>
              <w:spacing w:before="220" w:line="230" w:lineRule="auto"/>
              <w:rPr/>
            </w:pPr>
            <w:r>
              <w:rPr>
                <w:spacing w:val="6"/>
              </w:rPr>
              <w:t>不予罚款</w:t>
            </w:r>
          </w:p>
        </w:tc>
      </w:tr>
      <w:tr>
        <w:trPr>
          <w:trHeight w:val="946"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12"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8" w:right="105" w:hanging="5"/>
              <w:spacing w:before="239" w:line="245" w:lineRule="auto"/>
              <w:rPr/>
            </w:pPr>
            <w:r>
              <w:rPr>
                <w:spacing w:val="9"/>
              </w:rPr>
              <w:t>情节轻微，经责令改正，按期改正，且未造成危</w:t>
            </w:r>
            <w:r>
              <w:rPr>
                <w:spacing w:val="2"/>
              </w:rPr>
              <w:t xml:space="preserve"> </w:t>
            </w:r>
            <w:r>
              <w:rPr>
                <w:spacing w:val="6"/>
              </w:rPr>
              <w:t>害后果的</w:t>
            </w:r>
          </w:p>
        </w:tc>
        <w:tc>
          <w:tcPr>
            <w:tcW w:w="4459" w:type="dxa"/>
            <w:vAlign w:val="top"/>
          </w:tcPr>
          <w:p>
            <w:pPr>
              <w:spacing w:line="312" w:lineRule="auto"/>
              <w:rPr>
                <w:rFonts w:ascii="Arial"/>
                <w:sz w:val="21"/>
              </w:rPr>
            </w:pPr>
            <w:r/>
          </w:p>
          <w:p>
            <w:pPr>
              <w:pStyle w:val="TableText"/>
              <w:ind w:left="120"/>
              <w:spacing w:before="65" w:line="229" w:lineRule="auto"/>
              <w:rPr/>
            </w:pPr>
            <w:r>
              <w:rPr>
                <w:spacing w:val="4"/>
              </w:rPr>
              <w:t>处</w:t>
            </w:r>
            <w:r>
              <w:rPr>
                <w:spacing w:val="-34"/>
              </w:rPr>
              <w:t xml:space="preserve"> </w:t>
            </w:r>
            <w:r>
              <w:rPr>
                <w:spacing w:val="4"/>
              </w:rPr>
              <w:t>3000</w:t>
            </w:r>
            <w:r>
              <w:rPr>
                <w:spacing w:val="-36"/>
              </w:rPr>
              <w:t xml:space="preserve"> </w:t>
            </w:r>
            <w:r>
              <w:rPr>
                <w:spacing w:val="4"/>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66" w:lineRule="auto"/>
              <w:rPr>
                <w:rFonts w:ascii="Arial"/>
                <w:sz w:val="21"/>
              </w:rPr>
            </w:pPr>
            <w:r/>
          </w:p>
          <w:p>
            <w:pPr>
              <w:spacing w:line="267"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7"/>
              <w:spacing w:before="221" w:line="228" w:lineRule="auto"/>
              <w:rPr/>
            </w:pPr>
            <w:r>
              <w:rPr>
                <w:spacing w:val="9"/>
              </w:rPr>
              <w:t>经责令改正，按期改正，且未造成危害后果的</w:t>
            </w:r>
          </w:p>
        </w:tc>
        <w:tc>
          <w:tcPr>
            <w:tcW w:w="4459" w:type="dxa"/>
            <w:vAlign w:val="top"/>
          </w:tcPr>
          <w:p>
            <w:pPr>
              <w:pStyle w:val="TableText"/>
              <w:ind w:left="120"/>
              <w:spacing w:before="222"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75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7"/>
              <w:spacing w:before="283" w:line="228" w:lineRule="auto"/>
              <w:rPr/>
            </w:pPr>
            <w:r>
              <w:rPr>
                <w:spacing w:val="9"/>
              </w:rPr>
              <w:t>经责令改正，拒不改正，未造成危害后果的</w:t>
            </w:r>
          </w:p>
        </w:tc>
        <w:tc>
          <w:tcPr>
            <w:tcW w:w="4459" w:type="dxa"/>
            <w:vAlign w:val="top"/>
          </w:tcPr>
          <w:p>
            <w:pPr>
              <w:pStyle w:val="TableText"/>
              <w:ind w:left="117" w:right="148" w:firstLine="2"/>
              <w:spacing w:before="142" w:line="245" w:lineRule="auto"/>
              <w:rPr/>
            </w:pPr>
            <w:r>
              <w:rPr>
                <w:spacing w:val="5"/>
              </w:rPr>
              <w:t>处</w:t>
            </w:r>
            <w:r>
              <w:rPr>
                <w:spacing w:val="-15"/>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万元以下罚款，并责令停业整</w:t>
            </w:r>
            <w:r>
              <w:rPr/>
              <w:t xml:space="preserve"> </w:t>
            </w:r>
            <w:r>
              <w:rPr/>
              <w:t>顿</w:t>
            </w:r>
          </w:p>
        </w:tc>
      </w:tr>
      <w:tr>
        <w:trPr>
          <w:trHeight w:val="1266"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471"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331" w:lineRule="auto"/>
              <w:rPr>
                <w:rFonts w:ascii="Arial"/>
                <w:sz w:val="21"/>
              </w:rPr>
            </w:pPr>
            <w:r/>
          </w:p>
          <w:p>
            <w:pPr>
              <w:pStyle w:val="TableText"/>
              <w:ind w:left="116" w:right="105"/>
              <w:spacing w:before="65" w:line="244" w:lineRule="auto"/>
              <w:rPr/>
            </w:pPr>
            <w:r>
              <w:rPr>
                <w:spacing w:val="9"/>
              </w:rPr>
              <w:t>经责令改正，拒不改正，造成动物疫病发生、传</w:t>
            </w:r>
            <w:r>
              <w:rPr/>
              <w:t xml:space="preserve"> </w:t>
            </w:r>
            <w:r>
              <w:rPr>
                <w:spacing w:val="9"/>
              </w:rPr>
              <w:t>播、流行等危害后果的或者符合其他从重情形的</w:t>
            </w:r>
          </w:p>
        </w:tc>
        <w:tc>
          <w:tcPr>
            <w:tcW w:w="4459" w:type="dxa"/>
            <w:vAlign w:val="top"/>
          </w:tcPr>
          <w:p>
            <w:pPr>
              <w:spacing w:line="329" w:lineRule="auto"/>
              <w:rPr>
                <w:rFonts w:ascii="Arial"/>
                <w:sz w:val="21"/>
              </w:rPr>
            </w:pPr>
            <w:r/>
          </w:p>
          <w:p>
            <w:pPr>
              <w:pStyle w:val="TableText"/>
              <w:ind w:left="117" w:right="148" w:firstLine="2"/>
              <w:spacing w:before="65" w:line="245"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万元以下罚款，并责令停业整</w:t>
            </w:r>
            <w:r>
              <w:rPr/>
              <w:t xml:space="preserve"> </w:t>
            </w:r>
            <w:r>
              <w:rPr/>
              <w:t>顿</w:t>
            </w:r>
          </w:p>
        </w:tc>
      </w:tr>
    </w:tbl>
    <w:p>
      <w:pPr>
        <w:rPr>
          <w:rFonts w:ascii="Arial"/>
          <w:sz w:val="21"/>
        </w:rPr>
      </w:pPr>
      <w:r/>
    </w:p>
    <w:p>
      <w:pPr>
        <w:sectPr>
          <w:footerReference w:type="default" r:id="rId13"/>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616"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247"/>
              <w:spacing w:before="78" w:line="183" w:lineRule="auto"/>
              <w:rPr>
                <w:sz w:val="24"/>
                <w:szCs w:val="24"/>
              </w:rPr>
            </w:pPr>
            <w:r>
              <w:rPr>
                <w:sz w:val="24"/>
                <w:szCs w:val="24"/>
                <w:spacing w:val="-5"/>
              </w:rPr>
              <w:t>48</w:t>
            </w:r>
          </w:p>
        </w:tc>
        <w:tc>
          <w:tcPr>
            <w:tcW w:w="2677" w:type="dxa"/>
            <w:vAlign w:val="top"/>
            <w:vMerge w:val="restart"/>
            <w:tcBorders>
              <w:bottom w:val="nil"/>
            </w:tcBorders>
          </w:tcPr>
          <w:p>
            <w:pPr>
              <w:spacing w:line="290" w:lineRule="auto"/>
              <w:rPr>
                <w:rFonts w:ascii="Arial"/>
                <w:sz w:val="21"/>
              </w:rPr>
            </w:pPr>
            <w:r/>
          </w:p>
          <w:p>
            <w:pPr>
              <w:spacing w:line="290" w:lineRule="auto"/>
              <w:rPr>
                <w:rFonts w:ascii="Arial"/>
                <w:sz w:val="21"/>
              </w:rPr>
            </w:pPr>
            <w:r/>
          </w:p>
          <w:p>
            <w:pPr>
              <w:ind w:left="110" w:right="260"/>
              <w:spacing w:before="65" w:line="249" w:lineRule="auto"/>
              <w:jc w:val="both"/>
              <w:rPr>
                <w:rFonts w:ascii="SimHei" w:hAnsi="SimHei" w:eastAsia="SimHei" w:cs="SimHei"/>
                <w:sz w:val="20"/>
                <w:szCs w:val="20"/>
              </w:rPr>
            </w:pPr>
            <w:r>
              <w:rPr>
                <w:rFonts w:ascii="SimHei" w:hAnsi="SimHei" w:eastAsia="SimHei" w:cs="SimHei"/>
                <w:sz w:val="20"/>
                <w:szCs w:val="20"/>
                <w:spacing w:val="9"/>
              </w:rPr>
              <w:t>动物诊疗机构变更机构名</w:t>
            </w:r>
            <w:r>
              <w:rPr>
                <w:rFonts w:ascii="SimHei" w:hAnsi="SimHei" w:eastAsia="SimHei" w:cs="SimHei"/>
                <w:sz w:val="20"/>
                <w:szCs w:val="20"/>
              </w:rPr>
              <w:t xml:space="preserve"> </w:t>
            </w:r>
            <w:r>
              <w:rPr>
                <w:rFonts w:ascii="SimHei" w:hAnsi="SimHei" w:eastAsia="SimHei" w:cs="SimHei"/>
                <w:sz w:val="20"/>
                <w:szCs w:val="20"/>
                <w:spacing w:val="9"/>
              </w:rPr>
              <w:t>称或者法定代表人（负责</w:t>
            </w:r>
            <w:r>
              <w:rPr>
                <w:rFonts w:ascii="SimHei" w:hAnsi="SimHei" w:eastAsia="SimHei" w:cs="SimHei"/>
                <w:sz w:val="20"/>
                <w:szCs w:val="20"/>
              </w:rPr>
              <w:t xml:space="preserve"> </w:t>
            </w:r>
            <w:r>
              <w:rPr>
                <w:rFonts w:ascii="SimHei" w:hAnsi="SimHei" w:eastAsia="SimHei" w:cs="SimHei"/>
                <w:sz w:val="20"/>
                <w:szCs w:val="20"/>
                <w:spacing w:val="8"/>
              </w:rPr>
              <w:t>人）未办理变更手续</w:t>
            </w:r>
          </w:p>
        </w:tc>
        <w:tc>
          <w:tcPr>
            <w:tcW w:w="7480" w:type="dxa"/>
            <w:vAlign w:val="top"/>
            <w:vMerge w:val="restart"/>
            <w:tcBorders>
              <w:bottom w:val="nil"/>
            </w:tcBorders>
          </w:tcPr>
          <w:p>
            <w:pPr>
              <w:spacing w:line="443" w:lineRule="auto"/>
              <w:rPr>
                <w:rFonts w:ascii="Arial"/>
                <w:sz w:val="21"/>
              </w:rPr>
            </w:pPr>
            <w:r/>
          </w:p>
          <w:p>
            <w:pPr>
              <w:pStyle w:val="TableText"/>
              <w:ind w:left="112" w:right="71" w:hanging="5"/>
              <w:spacing w:before="65" w:line="248" w:lineRule="auto"/>
              <w:jc w:val="both"/>
              <w:rPr/>
            </w:pPr>
            <w:r>
              <w:rPr>
                <w:rFonts w:ascii="SimHei" w:hAnsi="SimHei" w:eastAsia="SimHei" w:cs="SimHei"/>
                <w:spacing w:val="7"/>
              </w:rPr>
              <w:t>《动物诊疗机构管理办法》第三十五条第一项</w:t>
            </w:r>
            <w:r>
              <w:rPr>
                <w:rFonts w:ascii="SimHei" w:hAnsi="SimHei" w:eastAsia="SimHei" w:cs="SimHei"/>
                <w:spacing w:val="7"/>
              </w:rPr>
              <w:t xml:space="preserve">  </w:t>
            </w:r>
            <w:r>
              <w:rPr>
                <w:spacing w:val="7"/>
              </w:rPr>
              <w:t>违反本办法规定，动物诊疗机构</w:t>
            </w:r>
            <w:r>
              <w:rPr>
                <w:spacing w:val="8"/>
              </w:rPr>
              <w:t xml:space="preserve"> </w:t>
            </w:r>
            <w:r>
              <w:rPr>
                <w:spacing w:val="8"/>
              </w:rPr>
              <w:t>有下列行为之一的，由县级以上地方人民政府农业农村主管部门责令限期改正，</w:t>
            </w:r>
            <w:r>
              <w:rPr>
                <w:spacing w:val="9"/>
              </w:rPr>
              <w:t xml:space="preserve"> </w:t>
            </w:r>
            <w:r>
              <w:rPr>
                <w:spacing w:val="8"/>
              </w:rPr>
              <w:t>处一千元以上五千元以下罚款：</w:t>
            </w:r>
          </w:p>
          <w:p>
            <w:pPr>
              <w:pStyle w:val="TableText"/>
              <w:ind w:left="122"/>
              <w:spacing w:before="32" w:line="228" w:lineRule="auto"/>
              <w:rPr/>
            </w:pPr>
            <w:r>
              <w:rPr>
                <w:spacing w:val="9"/>
              </w:rPr>
              <w:t>（一）变更机构名称或者法定代表人（负责人）未办理变更手续的；</w:t>
            </w:r>
          </w:p>
        </w:tc>
        <w:tc>
          <w:tcPr>
            <w:tcW w:w="1236" w:type="dxa"/>
            <w:vAlign w:val="top"/>
          </w:tcPr>
          <w:p>
            <w:pPr>
              <w:pStyle w:val="TableText"/>
              <w:ind w:left="417"/>
              <w:spacing w:before="217" w:line="228" w:lineRule="auto"/>
              <w:rPr/>
            </w:pPr>
            <w:r>
              <w:rPr>
                <w:spacing w:val="3"/>
              </w:rPr>
              <w:t>从轻</w:t>
            </w:r>
          </w:p>
        </w:tc>
        <w:tc>
          <w:tcPr>
            <w:tcW w:w="4617" w:type="dxa"/>
            <w:vAlign w:val="top"/>
          </w:tcPr>
          <w:p>
            <w:pPr>
              <w:pStyle w:val="TableText"/>
              <w:ind w:left="114"/>
              <w:spacing w:before="217" w:line="228" w:lineRule="auto"/>
              <w:rPr/>
            </w:pPr>
            <w:r>
              <w:rPr>
                <w:spacing w:val="9"/>
              </w:rPr>
              <w:t>初次违法的或者符合从轻情形的</w:t>
            </w:r>
          </w:p>
        </w:tc>
        <w:tc>
          <w:tcPr>
            <w:tcW w:w="4459" w:type="dxa"/>
            <w:vAlign w:val="top"/>
          </w:tcPr>
          <w:p>
            <w:pPr>
              <w:pStyle w:val="TableText"/>
              <w:ind w:left="120"/>
              <w:spacing w:before="216"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940"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05"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6" w:right="105"/>
              <w:spacing w:before="52" w:line="270" w:lineRule="auto"/>
              <w:jc w:val="both"/>
              <w:rPr/>
            </w:pPr>
            <w:r>
              <w:rPr>
                <w:spacing w:val="9"/>
              </w:rPr>
              <w:t>经责令限期改正，拒不改正或者再次出现同类违</w:t>
            </w:r>
            <w:r>
              <w:rPr/>
              <w:t xml:space="preserve"> </w:t>
            </w:r>
            <w:r>
              <w:rPr>
                <w:spacing w:val="9"/>
              </w:rPr>
              <w:t>法行为的，但不符合从重情形的或者符合其他从</w:t>
            </w:r>
            <w:r>
              <w:rPr/>
              <w:t xml:space="preserve"> </w:t>
            </w:r>
            <w:r>
              <w:rPr>
                <w:spacing w:val="7"/>
              </w:rPr>
              <w:t>重情形的</w:t>
            </w:r>
          </w:p>
        </w:tc>
        <w:tc>
          <w:tcPr>
            <w:tcW w:w="4459" w:type="dxa"/>
            <w:vAlign w:val="top"/>
          </w:tcPr>
          <w:p>
            <w:pPr>
              <w:spacing w:line="298" w:lineRule="auto"/>
              <w:rPr>
                <w:rFonts w:ascii="Arial"/>
                <w:sz w:val="21"/>
              </w:rPr>
            </w:pPr>
            <w:r/>
          </w:p>
          <w:p>
            <w:pPr>
              <w:pStyle w:val="TableText"/>
              <w:ind w:left="120"/>
              <w:spacing w:before="65"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473"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140" w:line="229" w:lineRule="auto"/>
              <w:rPr/>
            </w:pPr>
            <w:r>
              <w:rPr>
                <w:spacing w:val="3"/>
              </w:rPr>
              <w:t>从重</w:t>
            </w:r>
          </w:p>
        </w:tc>
        <w:tc>
          <w:tcPr>
            <w:tcW w:w="4617" w:type="dxa"/>
            <w:vAlign w:val="top"/>
          </w:tcPr>
          <w:p>
            <w:pPr>
              <w:pStyle w:val="TableText"/>
              <w:ind w:left="117"/>
              <w:spacing w:before="130" w:line="228" w:lineRule="auto"/>
              <w:rPr/>
            </w:pPr>
            <w:r>
              <w:rPr>
                <w:spacing w:val="9"/>
              </w:rPr>
              <w:t>经责令限期改正，拒不改正且符合从重情形的</w:t>
            </w:r>
          </w:p>
        </w:tc>
        <w:tc>
          <w:tcPr>
            <w:tcW w:w="4459" w:type="dxa"/>
            <w:vAlign w:val="top"/>
          </w:tcPr>
          <w:p>
            <w:pPr>
              <w:pStyle w:val="TableText"/>
              <w:ind w:left="120"/>
              <w:spacing w:before="140"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483" w:hRule="atLeast"/>
        </w:trPr>
        <w:tc>
          <w:tcPr>
            <w:tcW w:w="616" w:type="dxa"/>
            <w:vAlign w:val="top"/>
            <w:vMerge w:val="restart"/>
            <w:tcBorders>
              <w:bottom w:val="nil"/>
            </w:tcBorders>
          </w:tcPr>
          <w:p>
            <w:pPr>
              <w:spacing w:line="321" w:lineRule="auto"/>
              <w:rPr>
                <w:rFonts w:ascii="Arial"/>
                <w:sz w:val="21"/>
              </w:rPr>
            </w:pPr>
            <w:r/>
          </w:p>
          <w:p>
            <w:pPr>
              <w:spacing w:line="321" w:lineRule="auto"/>
              <w:rPr>
                <w:rFonts w:ascii="Arial"/>
                <w:sz w:val="21"/>
              </w:rPr>
            </w:pPr>
            <w:r/>
          </w:p>
          <w:p>
            <w:pPr>
              <w:pStyle w:val="TableText"/>
              <w:ind w:left="247"/>
              <w:spacing w:before="78" w:line="183" w:lineRule="auto"/>
              <w:rPr>
                <w:sz w:val="24"/>
                <w:szCs w:val="24"/>
              </w:rPr>
            </w:pPr>
            <w:r>
              <w:rPr>
                <w:sz w:val="24"/>
                <w:szCs w:val="24"/>
                <w:spacing w:val="-5"/>
              </w:rPr>
              <w:t>49</w:t>
            </w:r>
          </w:p>
        </w:tc>
        <w:tc>
          <w:tcPr>
            <w:tcW w:w="2677" w:type="dxa"/>
            <w:vAlign w:val="top"/>
            <w:vMerge w:val="restart"/>
            <w:tcBorders>
              <w:bottom w:val="nil"/>
            </w:tcBorders>
          </w:tcPr>
          <w:p>
            <w:pPr>
              <w:ind w:left="111" w:right="260"/>
              <w:spacing w:before="279" w:line="252" w:lineRule="auto"/>
              <w:jc w:val="both"/>
              <w:rPr>
                <w:rFonts w:ascii="SimHei" w:hAnsi="SimHei" w:eastAsia="SimHei" w:cs="SimHei"/>
                <w:sz w:val="20"/>
                <w:szCs w:val="20"/>
              </w:rPr>
            </w:pPr>
            <w:r>
              <w:rPr>
                <w:rFonts w:ascii="SimHei" w:hAnsi="SimHei" w:eastAsia="SimHei" w:cs="SimHei"/>
                <w:sz w:val="20"/>
                <w:szCs w:val="20"/>
                <w:spacing w:val="9"/>
              </w:rPr>
              <w:t>动物诊疗机构未在诊疗场</w:t>
            </w:r>
            <w:r>
              <w:rPr>
                <w:rFonts w:ascii="SimHei" w:hAnsi="SimHei" w:eastAsia="SimHei" w:cs="SimHei"/>
                <w:sz w:val="20"/>
                <w:szCs w:val="20"/>
              </w:rPr>
              <w:t xml:space="preserve"> </w:t>
            </w:r>
            <w:r>
              <w:rPr>
                <w:rFonts w:ascii="SimHei" w:hAnsi="SimHei" w:eastAsia="SimHei" w:cs="SimHei"/>
                <w:sz w:val="20"/>
                <w:szCs w:val="20"/>
                <w:spacing w:val="9"/>
              </w:rPr>
              <w:t>所悬挂动物诊疗许可证或</w:t>
            </w:r>
            <w:r>
              <w:rPr>
                <w:rFonts w:ascii="SimHei" w:hAnsi="SimHei" w:eastAsia="SimHei" w:cs="SimHei"/>
                <w:sz w:val="20"/>
                <w:szCs w:val="20"/>
              </w:rPr>
              <w:t xml:space="preserve"> </w:t>
            </w:r>
            <w:r>
              <w:rPr>
                <w:rFonts w:ascii="SimHei" w:hAnsi="SimHei" w:eastAsia="SimHei" w:cs="SimHei"/>
                <w:sz w:val="20"/>
                <w:szCs w:val="20"/>
                <w:spacing w:val="9"/>
              </w:rPr>
              <w:t>者公示诊疗活动从业人员</w:t>
            </w:r>
            <w:r>
              <w:rPr>
                <w:rFonts w:ascii="SimHei" w:hAnsi="SimHei" w:eastAsia="SimHei" w:cs="SimHei"/>
                <w:sz w:val="20"/>
                <w:szCs w:val="20"/>
              </w:rPr>
              <w:t xml:space="preserve"> </w:t>
            </w:r>
            <w:r>
              <w:rPr>
                <w:rFonts w:ascii="SimHei" w:hAnsi="SimHei" w:eastAsia="SimHei" w:cs="SimHei"/>
                <w:sz w:val="20"/>
                <w:szCs w:val="20"/>
                <w:spacing w:val="7"/>
              </w:rPr>
              <w:t>基本情况</w:t>
            </w:r>
          </w:p>
        </w:tc>
        <w:tc>
          <w:tcPr>
            <w:tcW w:w="7480" w:type="dxa"/>
            <w:vAlign w:val="top"/>
            <w:vMerge w:val="restart"/>
            <w:tcBorders>
              <w:bottom w:val="nil"/>
            </w:tcBorders>
          </w:tcPr>
          <w:p>
            <w:pPr>
              <w:pStyle w:val="TableText"/>
              <w:ind w:left="112" w:right="71" w:hanging="5"/>
              <w:spacing w:before="143" w:line="248" w:lineRule="auto"/>
              <w:jc w:val="both"/>
              <w:rPr/>
            </w:pPr>
            <w:r>
              <w:rPr>
                <w:rFonts w:ascii="SimHei" w:hAnsi="SimHei" w:eastAsia="SimHei" w:cs="SimHei"/>
                <w:spacing w:val="7"/>
              </w:rPr>
              <w:t>《动物诊疗机构管理办法》第三十五条第二项</w:t>
            </w:r>
            <w:r>
              <w:rPr>
                <w:rFonts w:ascii="SimHei" w:hAnsi="SimHei" w:eastAsia="SimHei" w:cs="SimHei"/>
                <w:spacing w:val="7"/>
              </w:rPr>
              <w:t xml:space="preserve">  </w:t>
            </w:r>
            <w:r>
              <w:rPr>
                <w:spacing w:val="7"/>
              </w:rPr>
              <w:t>违反本办法规定，动物诊疗机构</w:t>
            </w:r>
            <w:r>
              <w:rPr>
                <w:spacing w:val="8"/>
              </w:rPr>
              <w:t xml:space="preserve"> </w:t>
            </w:r>
            <w:r>
              <w:rPr>
                <w:spacing w:val="8"/>
              </w:rPr>
              <w:t>有下列行为之一的，由县级以上地方人民政府农业农村主管部门责令限期改正，</w:t>
            </w:r>
            <w:r>
              <w:rPr>
                <w:spacing w:val="9"/>
              </w:rPr>
              <w:t xml:space="preserve"> </w:t>
            </w:r>
            <w:r>
              <w:rPr>
                <w:spacing w:val="8"/>
              </w:rPr>
              <w:t>处一千元以上五千元以下罚款：</w:t>
            </w:r>
          </w:p>
          <w:p>
            <w:pPr>
              <w:pStyle w:val="TableText"/>
              <w:ind w:left="128" w:right="106" w:hanging="6"/>
              <w:spacing w:before="32" w:line="244" w:lineRule="auto"/>
              <w:rPr/>
            </w:pPr>
            <w:r>
              <w:rPr>
                <w:spacing w:val="13"/>
              </w:rPr>
              <w:t>（二）未在诊疗场所悬挂动物诊疗许可证或者公示诊疗活动从业人员基本情况</w:t>
            </w:r>
            <w:r>
              <w:rPr>
                <w:spacing w:val="3"/>
              </w:rPr>
              <w:t xml:space="preserve"> </w:t>
            </w:r>
            <w:r>
              <w:rPr>
                <w:spacing w:val="-9"/>
              </w:rPr>
              <w:t>的；</w:t>
            </w:r>
          </w:p>
        </w:tc>
        <w:tc>
          <w:tcPr>
            <w:tcW w:w="1236" w:type="dxa"/>
            <w:vAlign w:val="top"/>
          </w:tcPr>
          <w:p>
            <w:pPr>
              <w:pStyle w:val="TableText"/>
              <w:ind w:left="417"/>
              <w:spacing w:before="144" w:line="228" w:lineRule="auto"/>
              <w:rPr/>
            </w:pPr>
            <w:r>
              <w:rPr>
                <w:spacing w:val="3"/>
              </w:rPr>
              <w:t>从轻</w:t>
            </w:r>
          </w:p>
        </w:tc>
        <w:tc>
          <w:tcPr>
            <w:tcW w:w="4617" w:type="dxa"/>
            <w:vAlign w:val="top"/>
          </w:tcPr>
          <w:p>
            <w:pPr>
              <w:pStyle w:val="TableText"/>
              <w:ind w:left="114"/>
              <w:spacing w:before="144" w:line="228" w:lineRule="auto"/>
              <w:rPr/>
            </w:pPr>
            <w:r>
              <w:rPr>
                <w:spacing w:val="9"/>
              </w:rPr>
              <w:t>初次违法的或者符合从轻情形的</w:t>
            </w:r>
          </w:p>
        </w:tc>
        <w:tc>
          <w:tcPr>
            <w:tcW w:w="4459" w:type="dxa"/>
            <w:vAlign w:val="top"/>
          </w:tcPr>
          <w:p>
            <w:pPr>
              <w:pStyle w:val="TableText"/>
              <w:ind w:left="120"/>
              <w:spacing w:before="144"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8"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7" w:line="230" w:lineRule="auto"/>
              <w:rPr/>
            </w:pPr>
            <w:r>
              <w:rPr>
                <w:spacing w:val="3"/>
              </w:rPr>
              <w:t>一般</w:t>
            </w:r>
          </w:p>
        </w:tc>
        <w:tc>
          <w:tcPr>
            <w:tcW w:w="4617" w:type="dxa"/>
            <w:vAlign w:val="top"/>
          </w:tcPr>
          <w:p>
            <w:pPr>
              <w:pStyle w:val="TableText"/>
              <w:ind w:left="116" w:right="105"/>
              <w:spacing w:before="52" w:line="261" w:lineRule="auto"/>
              <w:rPr/>
            </w:pPr>
            <w:r>
              <w:rPr>
                <w:spacing w:val="9"/>
              </w:rPr>
              <w:t>经责令限期改正，拒不改正或者再次出现同类违</w:t>
            </w:r>
            <w:r>
              <w:rPr/>
              <w:t xml:space="preserve"> </w:t>
            </w:r>
            <w:r>
              <w:rPr>
                <w:spacing w:val="9"/>
              </w:rPr>
              <w:t>法行为的，但不符合从重情形的</w:t>
            </w:r>
          </w:p>
        </w:tc>
        <w:tc>
          <w:tcPr>
            <w:tcW w:w="4459" w:type="dxa"/>
            <w:vAlign w:val="top"/>
          </w:tcPr>
          <w:p>
            <w:pPr>
              <w:pStyle w:val="TableText"/>
              <w:ind w:left="120"/>
              <w:spacing w:before="208"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473"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142" w:line="229" w:lineRule="auto"/>
              <w:rPr/>
            </w:pPr>
            <w:r>
              <w:rPr>
                <w:spacing w:val="3"/>
              </w:rPr>
              <w:t>从重</w:t>
            </w:r>
          </w:p>
        </w:tc>
        <w:tc>
          <w:tcPr>
            <w:tcW w:w="4617" w:type="dxa"/>
            <w:vAlign w:val="top"/>
          </w:tcPr>
          <w:p>
            <w:pPr>
              <w:pStyle w:val="TableText"/>
              <w:ind w:left="117"/>
              <w:spacing w:before="141" w:line="228" w:lineRule="auto"/>
              <w:rPr/>
            </w:pPr>
            <w:r>
              <w:rPr>
                <w:spacing w:val="9"/>
              </w:rPr>
              <w:t>经责令限期改正，拒不改正且符合从重情形的</w:t>
            </w:r>
          </w:p>
        </w:tc>
        <w:tc>
          <w:tcPr>
            <w:tcW w:w="4459" w:type="dxa"/>
            <w:vAlign w:val="top"/>
          </w:tcPr>
          <w:p>
            <w:pPr>
              <w:pStyle w:val="TableText"/>
              <w:ind w:left="120"/>
              <w:spacing w:before="142"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628" w:hRule="atLeast"/>
        </w:trPr>
        <w:tc>
          <w:tcPr>
            <w:tcW w:w="616" w:type="dxa"/>
            <w:vAlign w:val="top"/>
            <w:vMerge w:val="restart"/>
            <w:tcBorders>
              <w:bottom w:val="nil"/>
            </w:tcBorders>
          </w:tcPr>
          <w:p>
            <w:pPr>
              <w:spacing w:line="264"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252"/>
              <w:spacing w:before="78" w:line="183" w:lineRule="auto"/>
              <w:rPr>
                <w:sz w:val="24"/>
                <w:szCs w:val="24"/>
              </w:rPr>
            </w:pPr>
            <w:r>
              <w:rPr>
                <w:sz w:val="24"/>
                <w:szCs w:val="24"/>
                <w:spacing w:val="-8"/>
              </w:rPr>
              <w:t>50</w:t>
            </w:r>
          </w:p>
        </w:tc>
        <w:tc>
          <w:tcPr>
            <w:tcW w:w="2677" w:type="dxa"/>
            <w:vAlign w:val="top"/>
            <w:vMerge w:val="restart"/>
            <w:tcBorders>
              <w:bottom w:val="nil"/>
            </w:tcBorders>
          </w:tcPr>
          <w:p>
            <w:pPr>
              <w:spacing w:line="368" w:lineRule="auto"/>
              <w:rPr>
                <w:rFonts w:ascii="Arial"/>
                <w:sz w:val="21"/>
              </w:rPr>
            </w:pPr>
            <w:r/>
          </w:p>
          <w:p>
            <w:pPr>
              <w:ind w:left="112" w:right="109" w:hanging="1"/>
              <w:spacing w:before="65" w:line="251" w:lineRule="auto"/>
              <w:rPr>
                <w:rFonts w:ascii="SimHei" w:hAnsi="SimHei" w:eastAsia="SimHei" w:cs="SimHei"/>
                <w:sz w:val="20"/>
                <w:szCs w:val="20"/>
              </w:rPr>
            </w:pPr>
            <w:r>
              <w:rPr>
                <w:rFonts w:ascii="SimHei" w:hAnsi="SimHei" w:eastAsia="SimHei" w:cs="SimHei"/>
                <w:sz w:val="20"/>
                <w:szCs w:val="20"/>
                <w:spacing w:val="9"/>
              </w:rPr>
              <w:t>动物诊疗机构未使用规范</w:t>
            </w:r>
            <w:r>
              <w:rPr>
                <w:rFonts w:ascii="SimHei" w:hAnsi="SimHei" w:eastAsia="SimHei" w:cs="SimHei"/>
                <w:sz w:val="20"/>
                <w:szCs w:val="20"/>
              </w:rPr>
              <w:t xml:space="preserve">  </w:t>
            </w:r>
            <w:r>
              <w:rPr>
                <w:rFonts w:ascii="SimHei" w:hAnsi="SimHei" w:eastAsia="SimHei" w:cs="SimHei"/>
                <w:sz w:val="20"/>
                <w:szCs w:val="20"/>
                <w:spacing w:val="8"/>
              </w:rPr>
              <w:t>的病历或未按规定为执业</w:t>
            </w:r>
            <w:r>
              <w:rPr>
                <w:rFonts w:ascii="SimHei" w:hAnsi="SimHei" w:eastAsia="SimHei" w:cs="SimHei"/>
                <w:sz w:val="20"/>
                <w:szCs w:val="20"/>
                <w:spacing w:val="4"/>
              </w:rPr>
              <w:t xml:space="preserve">  </w:t>
            </w:r>
            <w:r>
              <w:rPr>
                <w:rFonts w:ascii="SimHei" w:hAnsi="SimHei" w:eastAsia="SimHei" w:cs="SimHei"/>
                <w:sz w:val="20"/>
                <w:szCs w:val="20"/>
                <w:spacing w:val="4"/>
              </w:rPr>
              <w:t>兽医师提供处方笺的，或者</w:t>
            </w:r>
            <w:r>
              <w:rPr>
                <w:rFonts w:ascii="SimHei" w:hAnsi="SimHei" w:eastAsia="SimHei" w:cs="SimHei"/>
                <w:sz w:val="20"/>
                <w:szCs w:val="20"/>
              </w:rPr>
              <w:t xml:space="preserve"> </w:t>
            </w:r>
            <w:r>
              <w:rPr>
                <w:rFonts w:ascii="SimHei" w:hAnsi="SimHei" w:eastAsia="SimHei" w:cs="SimHei"/>
                <w:sz w:val="20"/>
                <w:szCs w:val="20"/>
                <w:spacing w:val="8"/>
              </w:rPr>
              <w:t>不按规定保存病历档案</w:t>
            </w:r>
          </w:p>
        </w:tc>
        <w:tc>
          <w:tcPr>
            <w:tcW w:w="7480" w:type="dxa"/>
            <w:vAlign w:val="top"/>
            <w:vMerge w:val="restart"/>
            <w:tcBorders>
              <w:bottom w:val="nil"/>
            </w:tcBorders>
          </w:tcPr>
          <w:p>
            <w:pPr>
              <w:pStyle w:val="TableText"/>
              <w:ind w:left="112" w:right="71" w:hanging="5"/>
              <w:spacing w:before="293" w:line="249" w:lineRule="auto"/>
              <w:jc w:val="both"/>
              <w:rPr/>
            </w:pPr>
            <w:r>
              <w:rPr>
                <w:rFonts w:ascii="SimHei" w:hAnsi="SimHei" w:eastAsia="SimHei" w:cs="SimHei"/>
                <w:spacing w:val="7"/>
              </w:rPr>
              <w:t>《动物诊疗机构管理办法》第三十五条第三项</w:t>
            </w:r>
            <w:r>
              <w:rPr>
                <w:rFonts w:ascii="SimHei" w:hAnsi="SimHei" w:eastAsia="SimHei" w:cs="SimHei"/>
                <w:spacing w:val="7"/>
              </w:rPr>
              <w:t xml:space="preserve">  </w:t>
            </w:r>
            <w:r>
              <w:rPr>
                <w:spacing w:val="7"/>
              </w:rPr>
              <w:t>违反本办法规定，动物诊疗机构</w:t>
            </w:r>
            <w:r>
              <w:rPr>
                <w:spacing w:val="8"/>
              </w:rPr>
              <w:t xml:space="preserve"> </w:t>
            </w:r>
            <w:r>
              <w:rPr>
                <w:spacing w:val="8"/>
              </w:rPr>
              <w:t>有下列行为之一的，由县级以上地方人民政府农业农村主管部门责令限期改正，</w:t>
            </w:r>
            <w:r>
              <w:rPr>
                <w:spacing w:val="9"/>
              </w:rPr>
              <w:t xml:space="preserve"> </w:t>
            </w:r>
            <w:r>
              <w:rPr>
                <w:spacing w:val="8"/>
              </w:rPr>
              <w:t>处一千元以上五千元以下罚款：</w:t>
            </w:r>
          </w:p>
          <w:p>
            <w:pPr>
              <w:pStyle w:val="TableText"/>
              <w:ind w:left="112" w:right="106" w:firstLine="9"/>
              <w:spacing w:before="31" w:line="244" w:lineRule="auto"/>
              <w:rPr/>
            </w:pPr>
            <w:r>
              <w:rPr>
                <w:spacing w:val="7"/>
              </w:rPr>
              <w:t>（三）未使用规范的病历或未按规定为执业兽医师提供处方笺的，或者不按规定</w:t>
            </w:r>
            <w:r>
              <w:rPr/>
              <w:t xml:space="preserve"> </w:t>
            </w:r>
            <w:r>
              <w:rPr>
                <w:spacing w:val="7"/>
              </w:rPr>
              <w:t>保存病历档案的。</w:t>
            </w:r>
          </w:p>
        </w:tc>
        <w:tc>
          <w:tcPr>
            <w:tcW w:w="1236" w:type="dxa"/>
            <w:vAlign w:val="top"/>
          </w:tcPr>
          <w:p>
            <w:pPr>
              <w:pStyle w:val="TableText"/>
              <w:ind w:left="417"/>
              <w:spacing w:before="218" w:line="228" w:lineRule="auto"/>
              <w:rPr/>
            </w:pPr>
            <w:r>
              <w:rPr>
                <w:spacing w:val="3"/>
              </w:rPr>
              <w:t>从轻</w:t>
            </w:r>
          </w:p>
        </w:tc>
        <w:tc>
          <w:tcPr>
            <w:tcW w:w="4617" w:type="dxa"/>
            <w:vAlign w:val="top"/>
          </w:tcPr>
          <w:p>
            <w:pPr>
              <w:pStyle w:val="TableText"/>
              <w:ind w:left="114"/>
              <w:spacing w:before="218" w:line="228" w:lineRule="auto"/>
              <w:rPr/>
            </w:pPr>
            <w:r>
              <w:rPr>
                <w:spacing w:val="9"/>
              </w:rPr>
              <w:t>初次违法的或者符合从轻情形的</w:t>
            </w:r>
          </w:p>
        </w:tc>
        <w:tc>
          <w:tcPr>
            <w:tcW w:w="4459" w:type="dxa"/>
            <w:vAlign w:val="top"/>
          </w:tcPr>
          <w:p>
            <w:pPr>
              <w:pStyle w:val="TableText"/>
              <w:ind w:left="120"/>
              <w:spacing w:before="218"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21" w:line="230" w:lineRule="auto"/>
              <w:rPr/>
            </w:pPr>
            <w:r>
              <w:rPr>
                <w:spacing w:val="3"/>
              </w:rPr>
              <w:t>一般</w:t>
            </w:r>
          </w:p>
        </w:tc>
        <w:tc>
          <w:tcPr>
            <w:tcW w:w="4617" w:type="dxa"/>
            <w:vAlign w:val="top"/>
          </w:tcPr>
          <w:p>
            <w:pPr>
              <w:pStyle w:val="TableText"/>
              <w:ind w:left="116" w:right="105"/>
              <w:spacing w:before="55" w:line="260" w:lineRule="auto"/>
              <w:rPr/>
            </w:pPr>
            <w:r>
              <w:rPr>
                <w:spacing w:val="9"/>
              </w:rPr>
              <w:t>经责令限期改正，拒不改正或者再次出现同类违</w:t>
            </w:r>
            <w:r>
              <w:rPr/>
              <w:t xml:space="preserve"> </w:t>
            </w:r>
            <w:r>
              <w:rPr>
                <w:spacing w:val="9"/>
              </w:rPr>
              <w:t>法行为的，但不符合从重情形的</w:t>
            </w:r>
          </w:p>
        </w:tc>
        <w:tc>
          <w:tcPr>
            <w:tcW w:w="4459" w:type="dxa"/>
            <w:vAlign w:val="top"/>
          </w:tcPr>
          <w:p>
            <w:pPr>
              <w:pStyle w:val="TableText"/>
              <w:ind w:left="120"/>
              <w:spacing w:before="211"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20" w:line="229" w:lineRule="auto"/>
              <w:rPr/>
            </w:pPr>
            <w:r>
              <w:rPr>
                <w:spacing w:val="3"/>
              </w:rPr>
              <w:t>从重</w:t>
            </w:r>
          </w:p>
        </w:tc>
        <w:tc>
          <w:tcPr>
            <w:tcW w:w="4617" w:type="dxa"/>
            <w:vAlign w:val="top"/>
          </w:tcPr>
          <w:p>
            <w:pPr>
              <w:pStyle w:val="TableText"/>
              <w:ind w:left="117"/>
              <w:spacing w:before="210" w:line="228" w:lineRule="auto"/>
              <w:rPr/>
            </w:pPr>
            <w:r>
              <w:rPr>
                <w:spacing w:val="9"/>
              </w:rPr>
              <w:t>经责令限期改正，拒不改正且符合从重情形的</w:t>
            </w:r>
          </w:p>
        </w:tc>
        <w:tc>
          <w:tcPr>
            <w:tcW w:w="4459" w:type="dxa"/>
            <w:vAlign w:val="top"/>
          </w:tcPr>
          <w:p>
            <w:pPr>
              <w:pStyle w:val="TableText"/>
              <w:ind w:left="120"/>
              <w:spacing w:before="220"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629" w:hRule="atLeast"/>
        </w:trPr>
        <w:tc>
          <w:tcPr>
            <w:tcW w:w="616" w:type="dxa"/>
            <w:vAlign w:val="top"/>
            <w:vMerge w:val="restart"/>
            <w:tcBorders>
              <w:bottom w:val="nil"/>
            </w:tcBorders>
          </w:tcPr>
          <w:p>
            <w:pPr>
              <w:spacing w:line="358" w:lineRule="auto"/>
              <w:rPr>
                <w:rFonts w:ascii="Arial"/>
                <w:sz w:val="21"/>
              </w:rPr>
            </w:pPr>
            <w:r/>
          </w:p>
          <w:p>
            <w:pPr>
              <w:spacing w:line="358" w:lineRule="auto"/>
              <w:rPr>
                <w:rFonts w:ascii="Arial"/>
                <w:sz w:val="21"/>
              </w:rPr>
            </w:pPr>
            <w:r/>
          </w:p>
          <w:p>
            <w:pPr>
              <w:pStyle w:val="TableText"/>
              <w:ind w:left="252"/>
              <w:spacing w:before="78" w:line="184" w:lineRule="auto"/>
              <w:rPr>
                <w:sz w:val="24"/>
                <w:szCs w:val="24"/>
              </w:rPr>
            </w:pPr>
            <w:r>
              <w:rPr>
                <w:sz w:val="24"/>
                <w:szCs w:val="24"/>
                <w:spacing w:val="-8"/>
              </w:rPr>
              <w:t>51</w:t>
            </w:r>
          </w:p>
        </w:tc>
        <w:tc>
          <w:tcPr>
            <w:tcW w:w="2677" w:type="dxa"/>
            <w:vAlign w:val="top"/>
            <w:vMerge w:val="restart"/>
            <w:tcBorders>
              <w:bottom w:val="nil"/>
            </w:tcBorders>
          </w:tcPr>
          <w:p>
            <w:pPr>
              <w:spacing w:line="430" w:lineRule="auto"/>
              <w:rPr>
                <w:rFonts w:ascii="Arial"/>
                <w:sz w:val="21"/>
              </w:rPr>
            </w:pPr>
            <w:r/>
          </w:p>
          <w:p>
            <w:pPr>
              <w:ind w:left="109" w:right="260" w:firstLine="2"/>
              <w:spacing w:before="65" w:line="248" w:lineRule="auto"/>
              <w:jc w:val="both"/>
              <w:rPr>
                <w:rFonts w:ascii="SimHei" w:hAnsi="SimHei" w:eastAsia="SimHei" w:cs="SimHei"/>
                <w:sz w:val="20"/>
                <w:szCs w:val="20"/>
              </w:rPr>
            </w:pPr>
            <w:r>
              <w:rPr>
                <w:rFonts w:ascii="SimHei" w:hAnsi="SimHei" w:eastAsia="SimHei" w:cs="SimHei"/>
                <w:sz w:val="20"/>
                <w:szCs w:val="20"/>
                <w:spacing w:val="9"/>
              </w:rPr>
              <w:t>动物诊疗机构使用未在本</w:t>
            </w:r>
            <w:r>
              <w:rPr>
                <w:rFonts w:ascii="SimHei" w:hAnsi="SimHei" w:eastAsia="SimHei" w:cs="SimHei"/>
                <w:sz w:val="20"/>
                <w:szCs w:val="20"/>
              </w:rPr>
              <w:t xml:space="preserve"> </w:t>
            </w:r>
            <w:r>
              <w:rPr>
                <w:rFonts w:ascii="SimHei" w:hAnsi="SimHei" w:eastAsia="SimHei" w:cs="SimHei"/>
                <w:sz w:val="20"/>
                <w:szCs w:val="20"/>
                <w:spacing w:val="9"/>
              </w:rPr>
              <w:t>机构备案从业的执业兽医</w:t>
            </w:r>
            <w:r>
              <w:rPr>
                <w:rFonts w:ascii="SimHei" w:hAnsi="SimHei" w:eastAsia="SimHei" w:cs="SimHei"/>
                <w:sz w:val="20"/>
                <w:szCs w:val="20"/>
                <w:spacing w:val="2"/>
              </w:rPr>
              <w:t xml:space="preserve"> </w:t>
            </w:r>
            <w:r>
              <w:rPr>
                <w:rFonts w:ascii="SimHei" w:hAnsi="SimHei" w:eastAsia="SimHei" w:cs="SimHei"/>
                <w:sz w:val="20"/>
                <w:szCs w:val="20"/>
                <w:spacing w:val="8"/>
              </w:rPr>
              <w:t>从事动物诊疗活动</w:t>
            </w:r>
          </w:p>
        </w:tc>
        <w:tc>
          <w:tcPr>
            <w:tcW w:w="7480" w:type="dxa"/>
            <w:vAlign w:val="top"/>
            <w:vMerge w:val="restart"/>
            <w:tcBorders>
              <w:bottom w:val="nil"/>
            </w:tcBorders>
          </w:tcPr>
          <w:p>
            <w:pPr>
              <w:spacing w:line="291" w:lineRule="auto"/>
              <w:rPr>
                <w:rFonts w:ascii="Arial"/>
                <w:sz w:val="21"/>
              </w:rPr>
            </w:pPr>
            <w:r/>
          </w:p>
          <w:p>
            <w:pPr>
              <w:pStyle w:val="TableText"/>
              <w:ind w:left="112" w:right="71" w:hanging="5"/>
              <w:spacing w:before="65" w:line="248" w:lineRule="auto"/>
              <w:jc w:val="both"/>
              <w:rPr/>
            </w:pPr>
            <w:r>
              <w:rPr>
                <w:rFonts w:ascii="SimHei" w:hAnsi="SimHei" w:eastAsia="SimHei" w:cs="SimHei"/>
                <w:spacing w:val="7"/>
              </w:rPr>
              <w:t>《动物诊疗机构管理办法》第三十五条第四项</w:t>
            </w:r>
            <w:r>
              <w:rPr>
                <w:rFonts w:ascii="SimHei" w:hAnsi="SimHei" w:eastAsia="SimHei" w:cs="SimHei"/>
                <w:spacing w:val="7"/>
              </w:rPr>
              <w:t xml:space="preserve">  </w:t>
            </w:r>
            <w:r>
              <w:rPr>
                <w:spacing w:val="7"/>
              </w:rPr>
              <w:t>违反本办法规定，动物诊疗机构</w:t>
            </w:r>
            <w:r>
              <w:rPr>
                <w:spacing w:val="8"/>
              </w:rPr>
              <w:t xml:space="preserve"> </w:t>
            </w:r>
            <w:r>
              <w:rPr>
                <w:spacing w:val="8"/>
              </w:rPr>
              <w:t>有下列行为之一的，由县级以上地方人民政府农业农村主管部门责令限期改正，</w:t>
            </w:r>
            <w:r>
              <w:rPr>
                <w:spacing w:val="9"/>
              </w:rPr>
              <w:t xml:space="preserve"> </w:t>
            </w:r>
            <w:r>
              <w:rPr>
                <w:spacing w:val="8"/>
              </w:rPr>
              <w:t>处一千元以上五千元以下罚款：</w:t>
            </w:r>
          </w:p>
          <w:p>
            <w:pPr>
              <w:pStyle w:val="TableText"/>
              <w:ind w:left="122"/>
              <w:spacing w:before="32" w:line="228" w:lineRule="auto"/>
              <w:rPr/>
            </w:pPr>
            <w:r>
              <w:rPr>
                <w:spacing w:val="9"/>
              </w:rPr>
              <w:t>（四）使用未在本机构备案从业的执业兽医从事动物诊疗活</w:t>
            </w:r>
            <w:r>
              <w:rPr>
                <w:spacing w:val="8"/>
              </w:rPr>
              <w:t>动的。</w:t>
            </w:r>
          </w:p>
        </w:tc>
        <w:tc>
          <w:tcPr>
            <w:tcW w:w="1236" w:type="dxa"/>
            <w:vAlign w:val="top"/>
          </w:tcPr>
          <w:p>
            <w:pPr>
              <w:pStyle w:val="TableText"/>
              <w:ind w:left="417"/>
              <w:spacing w:before="220" w:line="228" w:lineRule="auto"/>
              <w:rPr/>
            </w:pPr>
            <w:r>
              <w:rPr>
                <w:spacing w:val="3"/>
              </w:rPr>
              <w:t>从轻</w:t>
            </w:r>
          </w:p>
        </w:tc>
        <w:tc>
          <w:tcPr>
            <w:tcW w:w="4617" w:type="dxa"/>
            <w:vAlign w:val="top"/>
          </w:tcPr>
          <w:p>
            <w:pPr>
              <w:pStyle w:val="TableText"/>
              <w:ind w:left="114"/>
              <w:spacing w:before="220" w:line="228" w:lineRule="auto"/>
              <w:rPr/>
            </w:pPr>
            <w:r>
              <w:rPr>
                <w:spacing w:val="9"/>
              </w:rPr>
              <w:t>初次违法的或者符合从轻情形的</w:t>
            </w:r>
          </w:p>
        </w:tc>
        <w:tc>
          <w:tcPr>
            <w:tcW w:w="4459" w:type="dxa"/>
            <w:vAlign w:val="top"/>
          </w:tcPr>
          <w:p>
            <w:pPr>
              <w:pStyle w:val="TableText"/>
              <w:ind w:left="120"/>
              <w:spacing w:before="220"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9" w:line="230" w:lineRule="auto"/>
              <w:rPr/>
            </w:pPr>
            <w:r>
              <w:rPr>
                <w:spacing w:val="3"/>
              </w:rPr>
              <w:t>一般</w:t>
            </w:r>
          </w:p>
        </w:tc>
        <w:tc>
          <w:tcPr>
            <w:tcW w:w="4617" w:type="dxa"/>
            <w:vAlign w:val="top"/>
          </w:tcPr>
          <w:p>
            <w:pPr>
              <w:pStyle w:val="TableText"/>
              <w:ind w:left="116" w:right="105"/>
              <w:spacing w:before="53" w:line="261" w:lineRule="auto"/>
              <w:rPr/>
            </w:pPr>
            <w:r>
              <w:rPr>
                <w:spacing w:val="9"/>
              </w:rPr>
              <w:t>经责令限期改正，拒不改正或者再次出现同类违</w:t>
            </w:r>
            <w:r>
              <w:rPr/>
              <w:t xml:space="preserve"> </w:t>
            </w:r>
            <w:r>
              <w:rPr>
                <w:spacing w:val="9"/>
              </w:rPr>
              <w:t>法行为的，但不符合从重情形的</w:t>
            </w:r>
          </w:p>
        </w:tc>
        <w:tc>
          <w:tcPr>
            <w:tcW w:w="4459" w:type="dxa"/>
            <w:vAlign w:val="top"/>
          </w:tcPr>
          <w:p>
            <w:pPr>
              <w:pStyle w:val="TableText"/>
              <w:ind w:left="120"/>
              <w:spacing w:before="210"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473"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143" w:line="229" w:lineRule="auto"/>
              <w:rPr/>
            </w:pPr>
            <w:r>
              <w:rPr>
                <w:spacing w:val="3"/>
              </w:rPr>
              <w:t>从重</w:t>
            </w:r>
          </w:p>
        </w:tc>
        <w:tc>
          <w:tcPr>
            <w:tcW w:w="4617" w:type="dxa"/>
            <w:vAlign w:val="top"/>
          </w:tcPr>
          <w:p>
            <w:pPr>
              <w:pStyle w:val="TableText"/>
              <w:ind w:left="117"/>
              <w:spacing w:before="132" w:line="228" w:lineRule="auto"/>
              <w:rPr/>
            </w:pPr>
            <w:r>
              <w:rPr>
                <w:spacing w:val="9"/>
              </w:rPr>
              <w:t>经责令限期改正，拒不改正且符合从重情形的</w:t>
            </w:r>
          </w:p>
        </w:tc>
        <w:tc>
          <w:tcPr>
            <w:tcW w:w="4459" w:type="dxa"/>
            <w:vAlign w:val="top"/>
          </w:tcPr>
          <w:p>
            <w:pPr>
              <w:pStyle w:val="TableText"/>
              <w:ind w:left="120"/>
              <w:spacing w:before="143"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572" w:hRule="atLeast"/>
        </w:trPr>
        <w:tc>
          <w:tcPr>
            <w:tcW w:w="616"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252"/>
              <w:spacing w:before="78" w:line="183" w:lineRule="auto"/>
              <w:rPr>
                <w:sz w:val="24"/>
                <w:szCs w:val="24"/>
              </w:rPr>
            </w:pPr>
            <w:r>
              <w:rPr>
                <w:sz w:val="24"/>
                <w:szCs w:val="24"/>
                <w:spacing w:val="-8"/>
              </w:rPr>
              <w:t>52</w:t>
            </w:r>
          </w:p>
        </w:tc>
        <w:tc>
          <w:tcPr>
            <w:tcW w:w="2677" w:type="dxa"/>
            <w:vAlign w:val="top"/>
            <w:vMerge w:val="restart"/>
            <w:tcBorders>
              <w:bottom w:val="nil"/>
            </w:tcBorders>
          </w:tcPr>
          <w:p>
            <w:pPr>
              <w:spacing w:line="461" w:lineRule="auto"/>
              <w:rPr>
                <w:rFonts w:ascii="Arial"/>
                <w:sz w:val="21"/>
              </w:rPr>
            </w:pPr>
            <w:r/>
          </w:p>
          <w:p>
            <w:pPr>
              <w:ind w:left="114" w:right="106" w:hanging="5"/>
              <w:spacing w:before="65" w:line="249" w:lineRule="auto"/>
              <w:rPr>
                <w:rFonts w:ascii="SimHei" w:hAnsi="SimHei" w:eastAsia="SimHei" w:cs="SimHei"/>
                <w:sz w:val="20"/>
                <w:szCs w:val="20"/>
              </w:rPr>
            </w:pPr>
            <w:r>
              <w:rPr>
                <w:rFonts w:ascii="SimHei" w:hAnsi="SimHei" w:eastAsia="SimHei" w:cs="SimHei"/>
                <w:sz w:val="20"/>
                <w:szCs w:val="20"/>
                <w:spacing w:val="9"/>
              </w:rPr>
              <w:t>执业兽医在动物诊疗活动</w:t>
            </w:r>
            <w:r>
              <w:rPr>
                <w:rFonts w:ascii="SimHei" w:hAnsi="SimHei" w:eastAsia="SimHei" w:cs="SimHei"/>
                <w:sz w:val="20"/>
                <w:szCs w:val="20"/>
              </w:rPr>
              <w:t xml:space="preserve">  </w:t>
            </w:r>
            <w:r>
              <w:rPr>
                <w:rFonts w:ascii="SimHei" w:hAnsi="SimHei" w:eastAsia="SimHei" w:cs="SimHei"/>
                <w:sz w:val="20"/>
                <w:szCs w:val="20"/>
                <w:spacing w:val="4"/>
              </w:rPr>
              <w:t>中不使用病历，或者应当开</w:t>
            </w:r>
            <w:r>
              <w:rPr>
                <w:rFonts w:ascii="SimHei" w:hAnsi="SimHei" w:eastAsia="SimHei" w:cs="SimHei"/>
                <w:sz w:val="20"/>
                <w:szCs w:val="20"/>
              </w:rPr>
              <w:t xml:space="preserve"> </w:t>
            </w:r>
            <w:r>
              <w:rPr>
                <w:rFonts w:ascii="SimHei" w:hAnsi="SimHei" w:eastAsia="SimHei" w:cs="SimHei"/>
                <w:sz w:val="20"/>
                <w:szCs w:val="20"/>
                <w:spacing w:val="8"/>
              </w:rPr>
              <w:t>具处方未开具处方</w:t>
            </w:r>
          </w:p>
        </w:tc>
        <w:tc>
          <w:tcPr>
            <w:tcW w:w="7480" w:type="dxa"/>
            <w:vAlign w:val="top"/>
            <w:vMerge w:val="restart"/>
            <w:tcBorders>
              <w:bottom w:val="nil"/>
            </w:tcBorders>
          </w:tcPr>
          <w:p>
            <w:pPr>
              <w:spacing w:line="273" w:lineRule="auto"/>
              <w:rPr>
                <w:rFonts w:ascii="Arial"/>
                <w:sz w:val="21"/>
              </w:rPr>
            </w:pPr>
            <w:r/>
          </w:p>
          <w:p>
            <w:pPr>
              <w:pStyle w:val="TableText"/>
              <w:ind w:left="113" w:right="106" w:hanging="6"/>
              <w:spacing w:before="65" w:line="249" w:lineRule="auto"/>
              <w:jc w:val="both"/>
              <w:rPr/>
            </w:pPr>
            <w:r>
              <w:rPr>
                <w:rFonts w:ascii="SimHei" w:hAnsi="SimHei" w:eastAsia="SimHei" w:cs="SimHei"/>
                <w:spacing w:val="7"/>
              </w:rPr>
              <w:t>《执业兽医和乡村兽医管理办法》第三十二条第一项</w:t>
            </w:r>
            <w:r>
              <w:rPr>
                <w:rFonts w:ascii="SimHei" w:hAnsi="SimHei" w:eastAsia="SimHei" w:cs="SimHei"/>
                <w:spacing w:val="7"/>
              </w:rPr>
              <w:t xml:space="preserve">  </w:t>
            </w:r>
            <w:r>
              <w:rPr>
                <w:spacing w:val="7"/>
              </w:rPr>
              <w:t>违反本办法规定，执业兽</w:t>
            </w:r>
            <w:r>
              <w:rPr>
                <w:spacing w:val="8"/>
              </w:rPr>
              <w:t xml:space="preserve"> </w:t>
            </w:r>
            <w:r>
              <w:rPr>
                <w:spacing w:val="7"/>
              </w:rPr>
              <w:t>医在动物诊疗活动中有下列行为之一的，由县级以上地方人民政府农业农村主管</w:t>
            </w:r>
            <w:r>
              <w:rPr>
                <w:spacing w:val="8"/>
              </w:rPr>
              <w:t xml:space="preserve"> </w:t>
            </w:r>
            <w:r>
              <w:rPr>
                <w:spacing w:val="9"/>
              </w:rPr>
              <w:t>部门责令限期改正，处一千元以上五千元以下罚</w:t>
            </w:r>
            <w:r>
              <w:rPr>
                <w:spacing w:val="8"/>
              </w:rPr>
              <w:t>款：</w:t>
            </w:r>
          </w:p>
          <w:p>
            <w:pPr>
              <w:pStyle w:val="TableText"/>
              <w:ind w:left="122"/>
              <w:spacing w:before="125" w:line="228" w:lineRule="auto"/>
              <w:rPr/>
            </w:pPr>
            <w:r>
              <w:rPr>
                <w:spacing w:val="8"/>
              </w:rPr>
              <w:t>（一）不使用病历，或者应当开具处方未开具处方的；</w:t>
            </w:r>
          </w:p>
        </w:tc>
        <w:tc>
          <w:tcPr>
            <w:tcW w:w="1236" w:type="dxa"/>
            <w:vAlign w:val="top"/>
          </w:tcPr>
          <w:p>
            <w:pPr>
              <w:pStyle w:val="TableText"/>
              <w:ind w:left="417"/>
              <w:spacing w:before="190" w:line="228" w:lineRule="auto"/>
              <w:rPr/>
            </w:pPr>
            <w:r>
              <w:rPr>
                <w:spacing w:val="3"/>
              </w:rPr>
              <w:t>从轻</w:t>
            </w:r>
          </w:p>
        </w:tc>
        <w:tc>
          <w:tcPr>
            <w:tcW w:w="4617" w:type="dxa"/>
            <w:vAlign w:val="top"/>
          </w:tcPr>
          <w:p>
            <w:pPr>
              <w:pStyle w:val="TableText"/>
              <w:ind w:left="114"/>
              <w:spacing w:before="190" w:line="228" w:lineRule="auto"/>
              <w:rPr/>
            </w:pPr>
            <w:r>
              <w:rPr>
                <w:spacing w:val="9"/>
              </w:rPr>
              <w:t>初次违法的或者符合从轻情形的</w:t>
            </w:r>
          </w:p>
        </w:tc>
        <w:tc>
          <w:tcPr>
            <w:tcW w:w="4459" w:type="dxa"/>
            <w:vAlign w:val="top"/>
          </w:tcPr>
          <w:p>
            <w:pPr>
              <w:pStyle w:val="TableText"/>
              <w:ind w:left="120"/>
              <w:spacing w:before="190"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8"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20" w:line="230" w:lineRule="auto"/>
              <w:rPr/>
            </w:pPr>
            <w:r>
              <w:rPr>
                <w:spacing w:val="3"/>
              </w:rPr>
              <w:t>一般</w:t>
            </w:r>
          </w:p>
        </w:tc>
        <w:tc>
          <w:tcPr>
            <w:tcW w:w="4617" w:type="dxa"/>
            <w:vAlign w:val="top"/>
          </w:tcPr>
          <w:p>
            <w:pPr>
              <w:pStyle w:val="TableText"/>
              <w:ind w:left="116" w:right="105"/>
              <w:spacing w:before="54" w:line="260" w:lineRule="auto"/>
              <w:rPr/>
            </w:pPr>
            <w:r>
              <w:rPr>
                <w:spacing w:val="9"/>
              </w:rPr>
              <w:t>经责令限期改正，拒不改正或者再次出现同类违</w:t>
            </w:r>
            <w:r>
              <w:rPr/>
              <w:t xml:space="preserve"> </w:t>
            </w:r>
            <w:r>
              <w:rPr>
                <w:spacing w:val="9"/>
              </w:rPr>
              <w:t>法行为的，但不符合从重情形的</w:t>
            </w:r>
          </w:p>
        </w:tc>
        <w:tc>
          <w:tcPr>
            <w:tcW w:w="4459" w:type="dxa"/>
            <w:vAlign w:val="top"/>
          </w:tcPr>
          <w:p>
            <w:pPr>
              <w:pStyle w:val="TableText"/>
              <w:ind w:left="120"/>
              <w:spacing w:before="211"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59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04" w:line="229" w:lineRule="auto"/>
              <w:rPr/>
            </w:pPr>
            <w:r>
              <w:rPr>
                <w:spacing w:val="3"/>
              </w:rPr>
              <w:t>从重</w:t>
            </w:r>
          </w:p>
        </w:tc>
        <w:tc>
          <w:tcPr>
            <w:tcW w:w="4617" w:type="dxa"/>
            <w:vAlign w:val="top"/>
          </w:tcPr>
          <w:p>
            <w:pPr>
              <w:pStyle w:val="TableText"/>
              <w:ind w:left="117" w:right="1358"/>
              <w:spacing w:before="56" w:line="245" w:lineRule="auto"/>
              <w:rPr/>
            </w:pPr>
            <w:r>
              <w:rPr>
                <w:spacing w:val="9"/>
              </w:rPr>
              <w:t>经责令限期改正，拒不改正且符合</w:t>
            </w:r>
            <w:r>
              <w:rPr/>
              <w:t xml:space="preserve"> </w:t>
            </w:r>
            <w:r>
              <w:rPr>
                <w:spacing w:val="7"/>
              </w:rPr>
              <w:t>从重情形的</w:t>
            </w:r>
          </w:p>
        </w:tc>
        <w:tc>
          <w:tcPr>
            <w:tcW w:w="4459" w:type="dxa"/>
            <w:vAlign w:val="top"/>
          </w:tcPr>
          <w:p>
            <w:pPr>
              <w:pStyle w:val="TableText"/>
              <w:ind w:left="120"/>
              <w:spacing w:before="204"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572" w:hRule="atLeast"/>
        </w:trPr>
        <w:tc>
          <w:tcPr>
            <w:tcW w:w="616"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252"/>
              <w:spacing w:before="78" w:line="183" w:lineRule="auto"/>
              <w:rPr>
                <w:sz w:val="24"/>
                <w:szCs w:val="24"/>
              </w:rPr>
            </w:pPr>
            <w:r>
              <w:rPr>
                <w:sz w:val="24"/>
                <w:szCs w:val="24"/>
                <w:spacing w:val="-8"/>
              </w:rPr>
              <w:t>53</w:t>
            </w:r>
          </w:p>
        </w:tc>
        <w:tc>
          <w:tcPr>
            <w:tcW w:w="2677" w:type="dxa"/>
            <w:vAlign w:val="top"/>
            <w:vMerge w:val="restart"/>
            <w:tcBorders>
              <w:bottom w:val="nil"/>
            </w:tcBorders>
          </w:tcPr>
          <w:p>
            <w:pPr>
              <w:spacing w:line="301" w:lineRule="auto"/>
              <w:rPr>
                <w:rFonts w:ascii="Arial"/>
                <w:sz w:val="21"/>
              </w:rPr>
            </w:pPr>
            <w:r/>
          </w:p>
          <w:p>
            <w:pPr>
              <w:spacing w:line="301" w:lineRule="auto"/>
              <w:rPr>
                <w:rFonts w:ascii="Arial"/>
                <w:sz w:val="21"/>
              </w:rPr>
            </w:pPr>
            <w:r/>
          </w:p>
          <w:p>
            <w:pPr>
              <w:ind w:left="126" w:right="109" w:hanging="17"/>
              <w:spacing w:before="65" w:line="244" w:lineRule="auto"/>
              <w:rPr>
                <w:rFonts w:ascii="SimHei" w:hAnsi="SimHei" w:eastAsia="SimHei" w:cs="SimHei"/>
                <w:sz w:val="20"/>
                <w:szCs w:val="20"/>
              </w:rPr>
            </w:pPr>
            <w:r>
              <w:rPr>
                <w:rFonts w:ascii="SimHei" w:hAnsi="SimHei" w:eastAsia="SimHei" w:cs="SimHei"/>
                <w:sz w:val="20"/>
                <w:szCs w:val="20"/>
                <w:spacing w:val="9"/>
              </w:rPr>
              <w:t>执业兽医在动物诊疗活动</w:t>
            </w:r>
            <w:r>
              <w:rPr>
                <w:rFonts w:ascii="SimHei" w:hAnsi="SimHei" w:eastAsia="SimHei" w:cs="SimHei"/>
                <w:sz w:val="20"/>
                <w:szCs w:val="20"/>
              </w:rPr>
              <w:t xml:space="preserve">  </w:t>
            </w:r>
            <w:r>
              <w:rPr>
                <w:rFonts w:ascii="SimHei" w:hAnsi="SimHei" w:eastAsia="SimHei" w:cs="SimHei"/>
                <w:sz w:val="20"/>
                <w:szCs w:val="20"/>
                <w:spacing w:val="2"/>
              </w:rPr>
              <w:t>中不规范填写处方笺、病历</w:t>
            </w:r>
          </w:p>
        </w:tc>
        <w:tc>
          <w:tcPr>
            <w:tcW w:w="7480" w:type="dxa"/>
            <w:vAlign w:val="top"/>
            <w:vMerge w:val="restart"/>
            <w:tcBorders>
              <w:bottom w:val="nil"/>
            </w:tcBorders>
          </w:tcPr>
          <w:p>
            <w:pPr>
              <w:spacing w:line="277" w:lineRule="auto"/>
              <w:rPr>
                <w:rFonts w:ascii="Arial"/>
                <w:sz w:val="21"/>
              </w:rPr>
            </w:pPr>
            <w:r/>
          </w:p>
          <w:p>
            <w:pPr>
              <w:pStyle w:val="TableText"/>
              <w:ind w:left="113" w:right="106" w:hanging="6"/>
              <w:spacing w:before="65" w:line="248" w:lineRule="auto"/>
              <w:jc w:val="both"/>
              <w:rPr/>
            </w:pPr>
            <w:r>
              <w:rPr>
                <w:rFonts w:ascii="SimHei" w:hAnsi="SimHei" w:eastAsia="SimHei" w:cs="SimHei"/>
                <w:spacing w:val="7"/>
              </w:rPr>
              <w:t>《执业兽医和乡村兽医管理办法》第三十二条第二项</w:t>
            </w:r>
            <w:r>
              <w:rPr>
                <w:rFonts w:ascii="SimHei" w:hAnsi="SimHei" w:eastAsia="SimHei" w:cs="SimHei"/>
                <w:spacing w:val="7"/>
              </w:rPr>
              <w:t xml:space="preserve">  </w:t>
            </w:r>
            <w:r>
              <w:rPr>
                <w:spacing w:val="7"/>
              </w:rPr>
              <w:t>违反本办法规定，执业兽</w:t>
            </w:r>
            <w:r>
              <w:rPr>
                <w:spacing w:val="8"/>
              </w:rPr>
              <w:t xml:space="preserve"> </w:t>
            </w:r>
            <w:r>
              <w:rPr>
                <w:spacing w:val="7"/>
              </w:rPr>
              <w:t>医在动物诊疗活动中有下列行为之一的，由县级以上地方人民政府农业农村主管</w:t>
            </w:r>
            <w:r>
              <w:rPr>
                <w:spacing w:val="8"/>
              </w:rPr>
              <w:t xml:space="preserve"> </w:t>
            </w:r>
            <w:r>
              <w:rPr>
                <w:spacing w:val="9"/>
              </w:rPr>
              <w:t>部门责令限期改正，处一千元以上五千元以下罚</w:t>
            </w:r>
            <w:r>
              <w:rPr>
                <w:spacing w:val="8"/>
              </w:rPr>
              <w:t>款：</w:t>
            </w:r>
          </w:p>
          <w:p>
            <w:pPr>
              <w:pStyle w:val="TableText"/>
              <w:ind w:left="122"/>
              <w:spacing w:before="127" w:line="229" w:lineRule="auto"/>
              <w:rPr/>
            </w:pPr>
            <w:r>
              <w:rPr>
                <w:spacing w:val="8"/>
              </w:rPr>
              <w:t>（二）不规范填写处方笺、病历的；</w:t>
            </w:r>
          </w:p>
        </w:tc>
        <w:tc>
          <w:tcPr>
            <w:tcW w:w="1236" w:type="dxa"/>
            <w:vAlign w:val="top"/>
          </w:tcPr>
          <w:p>
            <w:pPr>
              <w:pStyle w:val="TableText"/>
              <w:ind w:left="417"/>
              <w:spacing w:before="193" w:line="228" w:lineRule="auto"/>
              <w:rPr/>
            </w:pPr>
            <w:r>
              <w:rPr>
                <w:spacing w:val="3"/>
              </w:rPr>
              <w:t>从轻</w:t>
            </w:r>
          </w:p>
        </w:tc>
        <w:tc>
          <w:tcPr>
            <w:tcW w:w="4617" w:type="dxa"/>
            <w:vAlign w:val="top"/>
          </w:tcPr>
          <w:p>
            <w:pPr>
              <w:pStyle w:val="TableText"/>
              <w:ind w:left="114"/>
              <w:spacing w:before="193" w:line="228" w:lineRule="auto"/>
              <w:rPr/>
            </w:pPr>
            <w:r>
              <w:rPr>
                <w:spacing w:val="9"/>
              </w:rPr>
              <w:t>初次违法的或者符合从轻情形的</w:t>
            </w:r>
          </w:p>
        </w:tc>
        <w:tc>
          <w:tcPr>
            <w:tcW w:w="4459" w:type="dxa"/>
            <w:vAlign w:val="top"/>
          </w:tcPr>
          <w:p>
            <w:pPr>
              <w:pStyle w:val="TableText"/>
              <w:ind w:left="120"/>
              <w:spacing w:before="193"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20" w:line="230" w:lineRule="auto"/>
              <w:rPr/>
            </w:pPr>
            <w:r>
              <w:rPr>
                <w:spacing w:val="3"/>
              </w:rPr>
              <w:t>一般</w:t>
            </w:r>
          </w:p>
        </w:tc>
        <w:tc>
          <w:tcPr>
            <w:tcW w:w="4617" w:type="dxa"/>
            <w:vAlign w:val="top"/>
          </w:tcPr>
          <w:p>
            <w:pPr>
              <w:pStyle w:val="TableText"/>
              <w:ind w:left="116" w:right="105"/>
              <w:spacing w:before="57" w:line="259" w:lineRule="auto"/>
              <w:rPr/>
            </w:pPr>
            <w:r>
              <w:rPr>
                <w:spacing w:val="9"/>
              </w:rPr>
              <w:t>经责令限期改正，拒不改正或者再次出现同类违</w:t>
            </w:r>
            <w:r>
              <w:rPr/>
              <w:t xml:space="preserve"> </w:t>
            </w:r>
            <w:r>
              <w:rPr>
                <w:spacing w:val="9"/>
              </w:rPr>
              <w:t>法行为的，但不符合从重情形的</w:t>
            </w:r>
          </w:p>
        </w:tc>
        <w:tc>
          <w:tcPr>
            <w:tcW w:w="4459" w:type="dxa"/>
            <w:vAlign w:val="top"/>
          </w:tcPr>
          <w:p>
            <w:pPr>
              <w:pStyle w:val="TableText"/>
              <w:ind w:left="120"/>
              <w:spacing w:before="213"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59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05" w:line="229" w:lineRule="auto"/>
              <w:rPr/>
            </w:pPr>
            <w:r>
              <w:rPr>
                <w:spacing w:val="3"/>
              </w:rPr>
              <w:t>从重</w:t>
            </w:r>
          </w:p>
        </w:tc>
        <w:tc>
          <w:tcPr>
            <w:tcW w:w="4617" w:type="dxa"/>
            <w:vAlign w:val="top"/>
          </w:tcPr>
          <w:p>
            <w:pPr>
              <w:pStyle w:val="TableText"/>
              <w:ind w:left="117" w:right="1358"/>
              <w:spacing w:before="56" w:line="245" w:lineRule="auto"/>
              <w:rPr/>
            </w:pPr>
            <w:r>
              <w:rPr>
                <w:spacing w:val="9"/>
              </w:rPr>
              <w:t>经责令限期改正，拒不改正且符合</w:t>
            </w:r>
            <w:r>
              <w:rPr/>
              <w:t xml:space="preserve"> </w:t>
            </w:r>
            <w:r>
              <w:rPr>
                <w:spacing w:val="7"/>
              </w:rPr>
              <w:t>从重情形的</w:t>
            </w:r>
          </w:p>
        </w:tc>
        <w:tc>
          <w:tcPr>
            <w:tcW w:w="4459" w:type="dxa"/>
            <w:vAlign w:val="top"/>
          </w:tcPr>
          <w:p>
            <w:pPr>
              <w:pStyle w:val="TableText"/>
              <w:ind w:left="120"/>
              <w:spacing w:before="205"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572" w:hRule="atLeast"/>
        </w:trPr>
        <w:tc>
          <w:tcPr>
            <w:tcW w:w="616"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pStyle w:val="TableText"/>
              <w:ind w:left="252"/>
              <w:spacing w:before="78" w:line="183" w:lineRule="auto"/>
              <w:rPr>
                <w:sz w:val="24"/>
                <w:szCs w:val="24"/>
              </w:rPr>
            </w:pPr>
            <w:r>
              <w:rPr>
                <w:sz w:val="24"/>
                <w:szCs w:val="24"/>
                <w:spacing w:val="-8"/>
              </w:rPr>
              <w:t>54</w:t>
            </w:r>
          </w:p>
        </w:tc>
        <w:tc>
          <w:tcPr>
            <w:tcW w:w="2677" w:type="dxa"/>
            <w:vAlign w:val="top"/>
            <w:vMerge w:val="restart"/>
            <w:tcBorders>
              <w:bottom w:val="nil"/>
            </w:tcBorders>
          </w:tcPr>
          <w:p>
            <w:pPr>
              <w:spacing w:line="324" w:lineRule="auto"/>
              <w:rPr>
                <w:rFonts w:ascii="Arial"/>
                <w:sz w:val="21"/>
              </w:rPr>
            </w:pPr>
            <w:r/>
          </w:p>
          <w:p>
            <w:pPr>
              <w:ind w:left="110" w:right="106" w:hanging="1"/>
              <w:spacing w:before="65" w:line="251" w:lineRule="auto"/>
              <w:rPr>
                <w:rFonts w:ascii="SimHei" w:hAnsi="SimHei" w:eastAsia="SimHei" w:cs="SimHei"/>
                <w:sz w:val="20"/>
                <w:szCs w:val="20"/>
              </w:rPr>
            </w:pPr>
            <w:r>
              <w:rPr>
                <w:rFonts w:ascii="SimHei" w:hAnsi="SimHei" w:eastAsia="SimHei" w:cs="SimHei"/>
                <w:sz w:val="20"/>
                <w:szCs w:val="20"/>
                <w:spacing w:val="9"/>
              </w:rPr>
              <w:t>执业兽医在动物诊疗活动</w:t>
            </w:r>
            <w:r>
              <w:rPr>
                <w:rFonts w:ascii="SimHei" w:hAnsi="SimHei" w:eastAsia="SimHei" w:cs="SimHei"/>
                <w:sz w:val="20"/>
                <w:szCs w:val="20"/>
              </w:rPr>
              <w:t xml:space="preserve">  </w:t>
            </w:r>
            <w:r>
              <w:rPr>
                <w:rFonts w:ascii="SimHei" w:hAnsi="SimHei" w:eastAsia="SimHei" w:cs="SimHei"/>
                <w:sz w:val="20"/>
                <w:szCs w:val="20"/>
                <w:spacing w:val="4"/>
              </w:rPr>
              <w:t>中未经亲自诊断、治疗，开</w:t>
            </w:r>
            <w:r>
              <w:rPr>
                <w:rFonts w:ascii="SimHei" w:hAnsi="SimHei" w:eastAsia="SimHei" w:cs="SimHei"/>
                <w:sz w:val="20"/>
                <w:szCs w:val="20"/>
                <w:spacing w:val="4"/>
              </w:rPr>
              <w:t xml:space="preserve"> </w:t>
            </w:r>
            <w:r>
              <w:rPr>
                <w:rFonts w:ascii="SimHei" w:hAnsi="SimHei" w:eastAsia="SimHei" w:cs="SimHei"/>
                <w:sz w:val="20"/>
                <w:szCs w:val="20"/>
                <w:spacing w:val="4"/>
              </w:rPr>
              <w:t>具处方、填写诊断书、出具</w:t>
            </w:r>
            <w:r>
              <w:rPr>
                <w:rFonts w:ascii="SimHei" w:hAnsi="SimHei" w:eastAsia="SimHei" w:cs="SimHei"/>
                <w:sz w:val="20"/>
                <w:szCs w:val="20"/>
                <w:spacing w:val="2"/>
              </w:rPr>
              <w:t xml:space="preserve"> </w:t>
            </w:r>
            <w:r>
              <w:rPr>
                <w:rFonts w:ascii="SimHei" w:hAnsi="SimHei" w:eastAsia="SimHei" w:cs="SimHei"/>
                <w:sz w:val="20"/>
                <w:szCs w:val="20"/>
                <w:spacing w:val="8"/>
              </w:rPr>
              <w:t>动物诊疗有关证明文件</w:t>
            </w:r>
          </w:p>
        </w:tc>
        <w:tc>
          <w:tcPr>
            <w:tcW w:w="7480" w:type="dxa"/>
            <w:vAlign w:val="top"/>
            <w:vMerge w:val="restart"/>
            <w:tcBorders>
              <w:bottom w:val="nil"/>
            </w:tcBorders>
          </w:tcPr>
          <w:p>
            <w:pPr>
              <w:pStyle w:val="TableText"/>
              <w:ind w:left="113" w:right="106" w:hanging="6"/>
              <w:spacing w:before="203" w:line="248" w:lineRule="auto"/>
              <w:jc w:val="both"/>
              <w:rPr/>
            </w:pPr>
            <w:r>
              <w:rPr>
                <w:rFonts w:ascii="SimHei" w:hAnsi="SimHei" w:eastAsia="SimHei" w:cs="SimHei"/>
                <w:spacing w:val="7"/>
              </w:rPr>
              <w:t>《执业兽医和乡村兽医管理办法》第三十二条第三项</w:t>
            </w:r>
            <w:r>
              <w:rPr>
                <w:rFonts w:ascii="SimHei" w:hAnsi="SimHei" w:eastAsia="SimHei" w:cs="SimHei"/>
                <w:spacing w:val="7"/>
              </w:rPr>
              <w:t xml:space="preserve">  </w:t>
            </w:r>
            <w:r>
              <w:rPr>
                <w:spacing w:val="7"/>
              </w:rPr>
              <w:t>违反本办法规定，执业兽</w:t>
            </w:r>
            <w:r>
              <w:rPr>
                <w:spacing w:val="8"/>
              </w:rPr>
              <w:t xml:space="preserve"> </w:t>
            </w:r>
            <w:r>
              <w:rPr>
                <w:spacing w:val="7"/>
              </w:rPr>
              <w:t>医在动物诊疗活动中有下列行为之一的，由县级以上地方人民政府农业农村主管</w:t>
            </w:r>
            <w:r>
              <w:rPr>
                <w:spacing w:val="8"/>
              </w:rPr>
              <w:t xml:space="preserve"> </w:t>
            </w:r>
            <w:r>
              <w:rPr>
                <w:spacing w:val="9"/>
              </w:rPr>
              <w:t>部门责令限期改正，处一千元以上五千元以下罚</w:t>
            </w:r>
            <w:r>
              <w:rPr>
                <w:spacing w:val="8"/>
              </w:rPr>
              <w:t>款：</w:t>
            </w:r>
          </w:p>
          <w:p>
            <w:pPr>
              <w:pStyle w:val="TableText"/>
              <w:ind w:left="111" w:right="106" w:firstLine="10"/>
              <w:spacing w:before="128" w:line="244" w:lineRule="auto"/>
              <w:rPr/>
            </w:pPr>
            <w:r>
              <w:rPr>
                <w:spacing w:val="7"/>
              </w:rPr>
              <w:t>（三）未经亲自诊断、治疗，开具处方、填写诊断书、出具动物诊疗有关证明文</w:t>
            </w:r>
            <w:r>
              <w:rPr/>
              <w:t xml:space="preserve"> </w:t>
            </w:r>
            <w:r>
              <w:rPr>
                <w:spacing w:val="3"/>
              </w:rPr>
              <w:t>件的；</w:t>
            </w:r>
          </w:p>
        </w:tc>
        <w:tc>
          <w:tcPr>
            <w:tcW w:w="1236" w:type="dxa"/>
            <w:vAlign w:val="top"/>
          </w:tcPr>
          <w:p>
            <w:pPr>
              <w:pStyle w:val="TableText"/>
              <w:ind w:left="417"/>
              <w:spacing w:before="192" w:line="228" w:lineRule="auto"/>
              <w:rPr/>
            </w:pPr>
            <w:r>
              <w:rPr>
                <w:spacing w:val="3"/>
              </w:rPr>
              <w:t>从轻</w:t>
            </w:r>
          </w:p>
        </w:tc>
        <w:tc>
          <w:tcPr>
            <w:tcW w:w="4617" w:type="dxa"/>
            <w:vAlign w:val="top"/>
          </w:tcPr>
          <w:p>
            <w:pPr>
              <w:pStyle w:val="TableText"/>
              <w:ind w:left="114"/>
              <w:spacing w:before="192" w:line="228" w:lineRule="auto"/>
              <w:rPr/>
            </w:pPr>
            <w:r>
              <w:rPr>
                <w:spacing w:val="9"/>
              </w:rPr>
              <w:t>初次违法的或者符合从轻情形的</w:t>
            </w:r>
          </w:p>
        </w:tc>
        <w:tc>
          <w:tcPr>
            <w:tcW w:w="4459" w:type="dxa"/>
            <w:vAlign w:val="top"/>
          </w:tcPr>
          <w:p>
            <w:pPr>
              <w:pStyle w:val="TableText"/>
              <w:ind w:left="120"/>
              <w:spacing w:before="191"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21" w:line="230" w:lineRule="auto"/>
              <w:rPr/>
            </w:pPr>
            <w:r>
              <w:rPr>
                <w:spacing w:val="3"/>
              </w:rPr>
              <w:t>一般</w:t>
            </w:r>
          </w:p>
        </w:tc>
        <w:tc>
          <w:tcPr>
            <w:tcW w:w="4617" w:type="dxa"/>
            <w:vAlign w:val="top"/>
          </w:tcPr>
          <w:p>
            <w:pPr>
              <w:pStyle w:val="TableText"/>
              <w:ind w:left="116" w:right="105"/>
              <w:spacing w:before="55" w:line="260" w:lineRule="auto"/>
              <w:rPr/>
            </w:pPr>
            <w:r>
              <w:rPr>
                <w:spacing w:val="9"/>
              </w:rPr>
              <w:t>经责令限期改正，拒不改正或者再次出现同类违</w:t>
            </w:r>
            <w:r>
              <w:rPr/>
              <w:t xml:space="preserve"> </w:t>
            </w:r>
            <w:r>
              <w:rPr>
                <w:spacing w:val="9"/>
              </w:rPr>
              <w:t>法行为的，但不符合从重情形的</w:t>
            </w:r>
          </w:p>
        </w:tc>
        <w:tc>
          <w:tcPr>
            <w:tcW w:w="4459" w:type="dxa"/>
            <w:vAlign w:val="top"/>
          </w:tcPr>
          <w:p>
            <w:pPr>
              <w:pStyle w:val="TableText"/>
              <w:ind w:left="120"/>
              <w:spacing w:before="212"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59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04" w:line="229" w:lineRule="auto"/>
              <w:rPr/>
            </w:pPr>
            <w:r>
              <w:rPr>
                <w:spacing w:val="3"/>
              </w:rPr>
              <w:t>从重</w:t>
            </w:r>
          </w:p>
        </w:tc>
        <w:tc>
          <w:tcPr>
            <w:tcW w:w="4617" w:type="dxa"/>
            <w:vAlign w:val="top"/>
          </w:tcPr>
          <w:p>
            <w:pPr>
              <w:pStyle w:val="TableText"/>
              <w:ind w:left="117" w:right="1358"/>
              <w:spacing w:before="55" w:line="246" w:lineRule="auto"/>
              <w:rPr/>
            </w:pPr>
            <w:r>
              <w:rPr>
                <w:spacing w:val="9"/>
              </w:rPr>
              <w:t>经责令限期改正，拒不改正且符合</w:t>
            </w:r>
            <w:r>
              <w:rPr/>
              <w:t xml:space="preserve"> </w:t>
            </w:r>
            <w:r>
              <w:rPr>
                <w:spacing w:val="7"/>
              </w:rPr>
              <w:t>从重情形的</w:t>
            </w:r>
          </w:p>
        </w:tc>
        <w:tc>
          <w:tcPr>
            <w:tcW w:w="4459" w:type="dxa"/>
            <w:vAlign w:val="top"/>
          </w:tcPr>
          <w:p>
            <w:pPr>
              <w:pStyle w:val="TableText"/>
              <w:ind w:left="120"/>
              <w:spacing w:before="204"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bl>
    <w:p>
      <w:pPr>
        <w:rPr>
          <w:rFonts w:ascii="Arial"/>
          <w:sz w:val="21"/>
        </w:rPr>
      </w:pPr>
      <w:r/>
    </w:p>
    <w:p>
      <w:pPr>
        <w:sectPr>
          <w:footerReference w:type="default" r:id="rId14"/>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572" w:hRule="atLeast"/>
        </w:trPr>
        <w:tc>
          <w:tcPr>
            <w:tcW w:w="616" w:type="dxa"/>
            <w:vAlign w:val="top"/>
            <w:vMerge w:val="restart"/>
            <w:tcBorders>
              <w:bottom w:val="nil"/>
            </w:tcBorders>
          </w:tcPr>
          <w:p>
            <w:pPr>
              <w:spacing w:line="289" w:lineRule="auto"/>
              <w:rPr>
                <w:rFonts w:ascii="Arial"/>
                <w:sz w:val="21"/>
              </w:rPr>
            </w:pPr>
            <w:r/>
          </w:p>
          <w:p>
            <w:pPr>
              <w:spacing w:line="289" w:lineRule="auto"/>
              <w:rPr>
                <w:rFonts w:ascii="Arial"/>
                <w:sz w:val="21"/>
              </w:rPr>
            </w:pPr>
            <w:r/>
          </w:p>
          <w:p>
            <w:pPr>
              <w:spacing w:line="290" w:lineRule="auto"/>
              <w:rPr>
                <w:rFonts w:ascii="Arial"/>
                <w:sz w:val="21"/>
              </w:rPr>
            </w:pPr>
            <w:r/>
          </w:p>
          <w:p>
            <w:pPr>
              <w:pStyle w:val="TableText"/>
              <w:ind w:left="252"/>
              <w:spacing w:before="78" w:line="182" w:lineRule="auto"/>
              <w:rPr>
                <w:sz w:val="24"/>
                <w:szCs w:val="24"/>
              </w:rPr>
            </w:pPr>
            <w:r>
              <w:rPr>
                <w:sz w:val="24"/>
                <w:szCs w:val="24"/>
                <w:spacing w:val="-8"/>
              </w:rPr>
              <w:t>55</w:t>
            </w:r>
          </w:p>
        </w:tc>
        <w:tc>
          <w:tcPr>
            <w:tcW w:w="267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ind w:left="110" w:right="109" w:hanging="1"/>
              <w:spacing w:before="65" w:line="248" w:lineRule="auto"/>
              <w:rPr>
                <w:rFonts w:ascii="SimHei" w:hAnsi="SimHei" w:eastAsia="SimHei" w:cs="SimHei"/>
                <w:sz w:val="20"/>
                <w:szCs w:val="20"/>
              </w:rPr>
            </w:pPr>
            <w:r>
              <w:rPr>
                <w:rFonts w:ascii="SimHei" w:hAnsi="SimHei" w:eastAsia="SimHei" w:cs="SimHei"/>
                <w:sz w:val="20"/>
                <w:szCs w:val="20"/>
                <w:spacing w:val="9"/>
              </w:rPr>
              <w:t>执业兽医在动物诊疗活动</w:t>
            </w:r>
            <w:r>
              <w:rPr>
                <w:rFonts w:ascii="SimHei" w:hAnsi="SimHei" w:eastAsia="SimHei" w:cs="SimHei"/>
                <w:sz w:val="20"/>
                <w:szCs w:val="20"/>
              </w:rPr>
              <w:t xml:space="preserve">  </w:t>
            </w:r>
            <w:r>
              <w:rPr>
                <w:rFonts w:ascii="SimHei" w:hAnsi="SimHei" w:eastAsia="SimHei" w:cs="SimHei"/>
                <w:sz w:val="20"/>
                <w:szCs w:val="20"/>
                <w:spacing w:val="4"/>
              </w:rPr>
              <w:t>中伪造诊断结果，出具虚假</w:t>
            </w:r>
            <w:r>
              <w:rPr>
                <w:rFonts w:ascii="SimHei" w:hAnsi="SimHei" w:eastAsia="SimHei" w:cs="SimHei"/>
                <w:sz w:val="20"/>
                <w:szCs w:val="20"/>
                <w:spacing w:val="2"/>
              </w:rPr>
              <w:t xml:space="preserve"> </w:t>
            </w:r>
            <w:r>
              <w:rPr>
                <w:rFonts w:ascii="SimHei" w:hAnsi="SimHei" w:eastAsia="SimHei" w:cs="SimHei"/>
                <w:sz w:val="20"/>
                <w:szCs w:val="20"/>
                <w:spacing w:val="8"/>
              </w:rPr>
              <w:t>动物诊疗证明文件</w:t>
            </w:r>
          </w:p>
        </w:tc>
        <w:tc>
          <w:tcPr>
            <w:tcW w:w="7480" w:type="dxa"/>
            <w:vAlign w:val="top"/>
            <w:vMerge w:val="restart"/>
            <w:tcBorders>
              <w:bottom w:val="nil"/>
            </w:tcBorders>
          </w:tcPr>
          <w:p>
            <w:pPr>
              <w:spacing w:line="391" w:lineRule="auto"/>
              <w:rPr>
                <w:rFonts w:ascii="Arial"/>
                <w:sz w:val="21"/>
              </w:rPr>
            </w:pPr>
            <w:r/>
          </w:p>
          <w:p>
            <w:pPr>
              <w:pStyle w:val="TableText"/>
              <w:ind w:left="113" w:right="106" w:hanging="6"/>
              <w:spacing w:before="65" w:line="248" w:lineRule="auto"/>
              <w:jc w:val="both"/>
              <w:rPr/>
            </w:pPr>
            <w:r>
              <w:rPr>
                <w:rFonts w:ascii="SimHei" w:hAnsi="SimHei" w:eastAsia="SimHei" w:cs="SimHei"/>
                <w:spacing w:val="7"/>
              </w:rPr>
              <w:t>《执业兽医和乡村兽医管理办法》第三十二条第四项</w:t>
            </w:r>
            <w:r>
              <w:rPr>
                <w:rFonts w:ascii="SimHei" w:hAnsi="SimHei" w:eastAsia="SimHei" w:cs="SimHei"/>
                <w:spacing w:val="7"/>
              </w:rPr>
              <w:t xml:space="preserve">  </w:t>
            </w:r>
            <w:r>
              <w:rPr>
                <w:spacing w:val="7"/>
              </w:rPr>
              <w:t>违反本办法规定，执业兽</w:t>
            </w:r>
            <w:r>
              <w:rPr>
                <w:spacing w:val="8"/>
              </w:rPr>
              <w:t xml:space="preserve"> </w:t>
            </w:r>
            <w:r>
              <w:rPr>
                <w:spacing w:val="7"/>
              </w:rPr>
              <w:t>医在动物诊疗活动中有下列行为之一的，由县级以上地方人民政府农业农村主管</w:t>
            </w:r>
            <w:r>
              <w:rPr>
                <w:spacing w:val="8"/>
              </w:rPr>
              <w:t xml:space="preserve"> </w:t>
            </w:r>
            <w:r>
              <w:rPr>
                <w:spacing w:val="9"/>
              </w:rPr>
              <w:t>部门责令限期改正，处一千元以上五千元以下罚</w:t>
            </w:r>
            <w:r>
              <w:rPr>
                <w:spacing w:val="8"/>
              </w:rPr>
              <w:t>款：</w:t>
            </w:r>
          </w:p>
          <w:p>
            <w:pPr>
              <w:pStyle w:val="TableText"/>
              <w:ind w:left="122"/>
              <w:spacing w:before="127" w:line="228" w:lineRule="auto"/>
              <w:rPr/>
            </w:pPr>
            <w:r>
              <w:rPr>
                <w:spacing w:val="8"/>
              </w:rPr>
              <w:t>（四）伪造诊断结果，出具虚假动物诊疗证明文件的。</w:t>
            </w:r>
          </w:p>
        </w:tc>
        <w:tc>
          <w:tcPr>
            <w:tcW w:w="1236" w:type="dxa"/>
            <w:vAlign w:val="top"/>
          </w:tcPr>
          <w:p>
            <w:pPr>
              <w:pStyle w:val="TableText"/>
              <w:ind w:left="417"/>
              <w:spacing w:before="188" w:line="228" w:lineRule="auto"/>
              <w:rPr/>
            </w:pPr>
            <w:r>
              <w:rPr>
                <w:spacing w:val="3"/>
              </w:rPr>
              <w:t>从轻</w:t>
            </w:r>
          </w:p>
        </w:tc>
        <w:tc>
          <w:tcPr>
            <w:tcW w:w="4617" w:type="dxa"/>
            <w:vAlign w:val="top"/>
          </w:tcPr>
          <w:p>
            <w:pPr>
              <w:pStyle w:val="TableText"/>
              <w:ind w:left="114"/>
              <w:spacing w:before="188" w:line="228" w:lineRule="auto"/>
              <w:rPr/>
            </w:pPr>
            <w:r>
              <w:rPr>
                <w:spacing w:val="9"/>
              </w:rPr>
              <w:t>初次违法的或者符合从轻情形的</w:t>
            </w:r>
          </w:p>
        </w:tc>
        <w:tc>
          <w:tcPr>
            <w:tcW w:w="4459" w:type="dxa"/>
            <w:vAlign w:val="top"/>
          </w:tcPr>
          <w:p>
            <w:pPr>
              <w:pStyle w:val="TableText"/>
              <w:ind w:left="120"/>
              <w:spacing w:before="188"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75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80" w:line="230" w:lineRule="auto"/>
              <w:rPr/>
            </w:pPr>
            <w:r>
              <w:rPr>
                <w:spacing w:val="3"/>
              </w:rPr>
              <w:t>一般</w:t>
            </w:r>
          </w:p>
        </w:tc>
        <w:tc>
          <w:tcPr>
            <w:tcW w:w="4617" w:type="dxa"/>
            <w:vAlign w:val="top"/>
          </w:tcPr>
          <w:p>
            <w:pPr>
              <w:pStyle w:val="TableText"/>
              <w:ind w:left="116" w:right="105"/>
              <w:spacing w:before="115" w:line="273" w:lineRule="auto"/>
              <w:rPr/>
            </w:pPr>
            <w:r>
              <w:rPr>
                <w:spacing w:val="9"/>
              </w:rPr>
              <w:t>经责令限期改正，拒不改正或者再次出现同类违</w:t>
            </w:r>
            <w:r>
              <w:rPr/>
              <w:t xml:space="preserve"> </w:t>
            </w:r>
            <w:r>
              <w:rPr>
                <w:spacing w:val="9"/>
              </w:rPr>
              <w:t>法行为的，但不符合从重情形的</w:t>
            </w:r>
          </w:p>
        </w:tc>
        <w:tc>
          <w:tcPr>
            <w:tcW w:w="4459" w:type="dxa"/>
            <w:vAlign w:val="top"/>
          </w:tcPr>
          <w:p>
            <w:pPr>
              <w:pStyle w:val="TableText"/>
              <w:ind w:left="120"/>
              <w:spacing w:before="271"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710"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57" w:line="229" w:lineRule="auto"/>
              <w:rPr/>
            </w:pPr>
            <w:r>
              <w:rPr>
                <w:spacing w:val="3"/>
              </w:rPr>
              <w:t>从重</w:t>
            </w:r>
          </w:p>
        </w:tc>
        <w:tc>
          <w:tcPr>
            <w:tcW w:w="4617" w:type="dxa"/>
            <w:vAlign w:val="top"/>
          </w:tcPr>
          <w:p>
            <w:pPr>
              <w:pStyle w:val="TableText"/>
              <w:ind w:left="117" w:right="1358"/>
              <w:spacing w:before="108" w:line="267" w:lineRule="auto"/>
              <w:rPr/>
            </w:pPr>
            <w:r>
              <w:rPr>
                <w:spacing w:val="9"/>
              </w:rPr>
              <w:t>经责令限期改正，拒不改正且符合</w:t>
            </w:r>
            <w:r>
              <w:rPr/>
              <w:t xml:space="preserve"> </w:t>
            </w:r>
            <w:r>
              <w:rPr>
                <w:spacing w:val="7"/>
              </w:rPr>
              <w:t>从重情形的</w:t>
            </w:r>
          </w:p>
        </w:tc>
        <w:tc>
          <w:tcPr>
            <w:tcW w:w="4459" w:type="dxa"/>
            <w:vAlign w:val="top"/>
          </w:tcPr>
          <w:p>
            <w:pPr>
              <w:pStyle w:val="TableText"/>
              <w:ind w:left="120"/>
              <w:spacing w:before="257"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572" w:hRule="atLeast"/>
        </w:trPr>
        <w:tc>
          <w:tcPr>
            <w:tcW w:w="616" w:type="dxa"/>
            <w:vAlign w:val="top"/>
            <w:vMerge w:val="restart"/>
            <w:tcBorders>
              <w:bottom w:val="nil"/>
            </w:tcBorders>
          </w:tcPr>
          <w:p>
            <w:pPr>
              <w:spacing w:line="421" w:lineRule="auto"/>
              <w:rPr>
                <w:rFonts w:ascii="Arial"/>
                <w:sz w:val="21"/>
              </w:rPr>
            </w:pPr>
            <w:r/>
          </w:p>
          <w:p>
            <w:pPr>
              <w:pStyle w:val="TableText"/>
              <w:ind w:left="252"/>
              <w:spacing w:before="78" w:line="183" w:lineRule="auto"/>
              <w:rPr>
                <w:sz w:val="24"/>
                <w:szCs w:val="24"/>
              </w:rPr>
            </w:pPr>
            <w:r>
              <w:rPr>
                <w:sz w:val="24"/>
                <w:szCs w:val="24"/>
                <w:spacing w:val="-8"/>
              </w:rPr>
              <w:t>56</w:t>
            </w:r>
          </w:p>
        </w:tc>
        <w:tc>
          <w:tcPr>
            <w:tcW w:w="2677" w:type="dxa"/>
            <w:vAlign w:val="top"/>
            <w:vMerge w:val="restart"/>
            <w:tcBorders>
              <w:bottom w:val="nil"/>
            </w:tcBorders>
          </w:tcPr>
          <w:p>
            <w:pPr>
              <w:spacing w:line="270" w:lineRule="auto"/>
              <w:rPr>
                <w:rFonts w:ascii="Arial"/>
                <w:sz w:val="21"/>
              </w:rPr>
            </w:pPr>
            <w:r/>
          </w:p>
          <w:p>
            <w:pPr>
              <w:ind w:left="122" w:right="260" w:hanging="5"/>
              <w:spacing w:before="65" w:line="244" w:lineRule="auto"/>
              <w:rPr>
                <w:rFonts w:ascii="SimHei" w:hAnsi="SimHei" w:eastAsia="SimHei" w:cs="SimHei"/>
                <w:sz w:val="20"/>
                <w:szCs w:val="20"/>
              </w:rPr>
            </w:pPr>
            <w:r>
              <w:rPr>
                <w:rFonts w:ascii="SimHei" w:hAnsi="SimHei" w:eastAsia="SimHei" w:cs="SimHei"/>
                <w:sz w:val="20"/>
                <w:szCs w:val="20"/>
                <w:spacing w:val="8"/>
              </w:rPr>
              <w:t>乡村兽医不按照备案规定</w:t>
            </w:r>
            <w:r>
              <w:rPr>
                <w:rFonts w:ascii="SimHei" w:hAnsi="SimHei" w:eastAsia="SimHei" w:cs="SimHei"/>
                <w:sz w:val="20"/>
                <w:szCs w:val="20"/>
                <w:spacing w:val="5"/>
              </w:rPr>
              <w:t xml:space="preserve"> </w:t>
            </w:r>
            <w:r>
              <w:rPr>
                <w:rFonts w:ascii="SimHei" w:hAnsi="SimHei" w:eastAsia="SimHei" w:cs="SimHei"/>
                <w:sz w:val="20"/>
                <w:szCs w:val="20"/>
                <w:spacing w:val="7"/>
              </w:rPr>
              <w:t>区域从事动物诊疗活动</w:t>
            </w:r>
          </w:p>
        </w:tc>
        <w:tc>
          <w:tcPr>
            <w:tcW w:w="7480" w:type="dxa"/>
            <w:vAlign w:val="top"/>
            <w:vMerge w:val="restart"/>
            <w:tcBorders>
              <w:bottom w:val="nil"/>
            </w:tcBorders>
          </w:tcPr>
          <w:p>
            <w:pPr>
              <w:pStyle w:val="TableText"/>
              <w:ind w:left="112" w:right="106" w:hanging="5"/>
              <w:spacing w:before="197" w:line="248" w:lineRule="auto"/>
              <w:jc w:val="both"/>
              <w:rPr/>
            </w:pPr>
            <w:r>
              <w:rPr>
                <w:rFonts w:ascii="SimHei" w:hAnsi="SimHei" w:eastAsia="SimHei" w:cs="SimHei"/>
                <w:spacing w:val="10"/>
              </w:rPr>
              <w:t>《执业兽医和乡村兽医管理办法》第三十三条</w:t>
            </w:r>
            <w:r>
              <w:rPr>
                <w:rFonts w:ascii="SimHei" w:hAnsi="SimHei" w:eastAsia="SimHei" w:cs="SimHei"/>
                <w:spacing w:val="10"/>
              </w:rPr>
              <w:t xml:space="preserve"> </w:t>
            </w:r>
            <w:r>
              <w:rPr>
                <w:spacing w:val="10"/>
              </w:rPr>
              <w:t>违反本办法规定，乡村兽医不按 </w:t>
            </w:r>
            <w:r>
              <w:rPr>
                <w:spacing w:val="7"/>
              </w:rPr>
              <w:t>照备案规定区域从事动物诊疗活动的，由县级以上地方人民政府农业农村主管部</w:t>
            </w:r>
            <w:r>
              <w:rPr>
                <w:spacing w:val="9"/>
              </w:rPr>
              <w:t xml:space="preserve"> </w:t>
            </w:r>
            <w:r>
              <w:rPr>
                <w:spacing w:val="9"/>
              </w:rPr>
              <w:t>门责令限期改正，处一千元以上五千元以下罚款。</w:t>
            </w:r>
          </w:p>
        </w:tc>
        <w:tc>
          <w:tcPr>
            <w:tcW w:w="1236" w:type="dxa"/>
            <w:vAlign w:val="top"/>
          </w:tcPr>
          <w:p>
            <w:pPr>
              <w:pStyle w:val="TableText"/>
              <w:ind w:left="418"/>
              <w:spacing w:before="182" w:line="230" w:lineRule="auto"/>
              <w:rPr/>
            </w:pPr>
            <w:r>
              <w:rPr>
                <w:spacing w:val="3"/>
              </w:rPr>
              <w:t>一般</w:t>
            </w:r>
          </w:p>
        </w:tc>
        <w:tc>
          <w:tcPr>
            <w:tcW w:w="4617" w:type="dxa"/>
            <w:vAlign w:val="top"/>
          </w:tcPr>
          <w:p>
            <w:pPr>
              <w:pStyle w:val="TableText"/>
              <w:ind w:left="118"/>
              <w:spacing w:before="183" w:line="228" w:lineRule="auto"/>
              <w:rPr/>
            </w:pPr>
            <w:r>
              <w:rPr>
                <w:spacing w:val="8"/>
              </w:rPr>
              <w:t>不按照规定区域从业的</w:t>
            </w:r>
          </w:p>
        </w:tc>
        <w:tc>
          <w:tcPr>
            <w:tcW w:w="4459" w:type="dxa"/>
            <w:vAlign w:val="top"/>
          </w:tcPr>
          <w:p>
            <w:pPr>
              <w:pStyle w:val="TableText"/>
              <w:ind w:left="120"/>
              <w:spacing w:before="183" w:line="229" w:lineRule="auto"/>
              <w:rPr/>
            </w:pPr>
            <w:r>
              <w:rPr>
                <w:spacing w:val="3"/>
              </w:rPr>
              <w:t>处</w:t>
            </w:r>
            <w:r>
              <w:rPr>
                <w:spacing w:val="-20"/>
              </w:rPr>
              <w:t xml:space="preserve"> </w:t>
            </w:r>
            <w:r>
              <w:rPr>
                <w:spacing w:val="3"/>
              </w:rPr>
              <w:t>1000</w:t>
            </w:r>
            <w:r>
              <w:rPr>
                <w:spacing w:val="-36"/>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572"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182" w:line="229" w:lineRule="auto"/>
              <w:rPr/>
            </w:pPr>
            <w:r>
              <w:rPr>
                <w:spacing w:val="3"/>
              </w:rPr>
              <w:t>从重</w:t>
            </w:r>
          </w:p>
        </w:tc>
        <w:tc>
          <w:tcPr>
            <w:tcW w:w="4617" w:type="dxa"/>
            <w:vAlign w:val="top"/>
          </w:tcPr>
          <w:p>
            <w:pPr>
              <w:pStyle w:val="TableText"/>
              <w:ind w:left="118"/>
              <w:spacing w:before="182" w:line="228" w:lineRule="auto"/>
              <w:rPr/>
            </w:pPr>
            <w:r>
              <w:rPr>
                <w:spacing w:val="9"/>
              </w:rPr>
              <w:t>二次以上违法的，或者符合从重情形的</w:t>
            </w:r>
          </w:p>
        </w:tc>
        <w:tc>
          <w:tcPr>
            <w:tcW w:w="4459" w:type="dxa"/>
            <w:vAlign w:val="top"/>
          </w:tcPr>
          <w:p>
            <w:pPr>
              <w:pStyle w:val="TableText"/>
              <w:ind w:left="120"/>
              <w:spacing w:before="182"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1064" w:hRule="atLeast"/>
        </w:trPr>
        <w:tc>
          <w:tcPr>
            <w:tcW w:w="616" w:type="dxa"/>
            <w:vAlign w:val="top"/>
            <w:vMerge w:val="restart"/>
            <w:tcBorders>
              <w:bottom w:val="nil"/>
            </w:tcBorders>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252"/>
              <w:spacing w:before="78" w:line="182" w:lineRule="auto"/>
              <w:rPr>
                <w:sz w:val="24"/>
                <w:szCs w:val="24"/>
              </w:rPr>
            </w:pPr>
            <w:r>
              <w:rPr>
                <w:sz w:val="24"/>
                <w:szCs w:val="24"/>
                <w:spacing w:val="-8"/>
              </w:rPr>
              <w:t>57</w:t>
            </w:r>
          </w:p>
        </w:tc>
        <w:tc>
          <w:tcPr>
            <w:tcW w:w="2677" w:type="dxa"/>
            <w:vAlign w:val="top"/>
            <w:vMerge w:val="restart"/>
            <w:tcBorders>
              <w:bottom w:val="nil"/>
            </w:tcBorders>
          </w:tcPr>
          <w:p>
            <w:pPr>
              <w:spacing w:line="455" w:lineRule="auto"/>
              <w:rPr>
                <w:rFonts w:ascii="Arial"/>
                <w:sz w:val="21"/>
              </w:rPr>
            </w:pPr>
            <w:r/>
          </w:p>
          <w:p>
            <w:pPr>
              <w:ind w:left="109" w:right="260"/>
              <w:spacing w:before="65" w:line="247" w:lineRule="auto"/>
              <w:jc w:val="both"/>
              <w:rPr>
                <w:rFonts w:ascii="SimHei" w:hAnsi="SimHei" w:eastAsia="SimHei" w:cs="SimHei"/>
                <w:sz w:val="20"/>
                <w:szCs w:val="20"/>
              </w:rPr>
            </w:pPr>
            <w:r>
              <w:rPr>
                <w:rFonts w:ascii="SimHei" w:hAnsi="SimHei" w:eastAsia="SimHei" w:cs="SimHei"/>
                <w:sz w:val="20"/>
                <w:szCs w:val="20"/>
                <w:spacing w:val="9"/>
              </w:rPr>
              <w:t>从事动物收购贩运的单位</w:t>
            </w:r>
            <w:r>
              <w:rPr>
                <w:rFonts w:ascii="SimHei" w:hAnsi="SimHei" w:eastAsia="SimHei" w:cs="SimHei"/>
                <w:sz w:val="20"/>
                <w:szCs w:val="20"/>
              </w:rPr>
              <w:t xml:space="preserve"> </w:t>
            </w:r>
            <w:r>
              <w:rPr>
                <w:rFonts w:ascii="SimHei" w:hAnsi="SimHei" w:eastAsia="SimHei" w:cs="SimHei"/>
                <w:sz w:val="20"/>
                <w:szCs w:val="20"/>
                <w:spacing w:val="9"/>
              </w:rPr>
              <w:t>和个人未建立收购贩运台</w:t>
            </w:r>
            <w:r>
              <w:rPr>
                <w:rFonts w:ascii="SimHei" w:hAnsi="SimHei" w:eastAsia="SimHei" w:cs="SimHei"/>
                <w:sz w:val="20"/>
                <w:szCs w:val="20"/>
                <w:spacing w:val="1"/>
              </w:rPr>
              <w:t xml:space="preserve"> </w:t>
            </w:r>
            <w:r>
              <w:rPr>
                <w:rFonts w:ascii="SimHei" w:hAnsi="SimHei" w:eastAsia="SimHei" w:cs="SimHei"/>
                <w:sz w:val="20"/>
                <w:szCs w:val="20"/>
              </w:rPr>
              <w:t>账；</w:t>
            </w:r>
          </w:p>
          <w:p>
            <w:pPr>
              <w:ind w:left="110" w:right="106"/>
              <w:spacing w:before="38" w:line="253" w:lineRule="auto"/>
              <w:rPr>
                <w:rFonts w:ascii="SimHei" w:hAnsi="SimHei" w:eastAsia="SimHei" w:cs="SimHei"/>
                <w:sz w:val="20"/>
                <w:szCs w:val="20"/>
              </w:rPr>
            </w:pPr>
            <w:r>
              <w:rPr>
                <w:rFonts w:ascii="SimHei" w:hAnsi="SimHei" w:eastAsia="SimHei" w:cs="SimHei"/>
                <w:sz w:val="20"/>
                <w:szCs w:val="20"/>
                <w:spacing w:val="9"/>
              </w:rPr>
              <w:t>从事动物收购贩运的单位</w:t>
            </w:r>
            <w:r>
              <w:rPr>
                <w:rFonts w:ascii="SimHei" w:hAnsi="SimHei" w:eastAsia="SimHei" w:cs="SimHei"/>
                <w:sz w:val="20"/>
                <w:szCs w:val="20"/>
              </w:rPr>
              <w:t xml:space="preserve">  </w:t>
            </w:r>
            <w:r>
              <w:rPr>
                <w:rFonts w:ascii="SimHei" w:hAnsi="SimHei" w:eastAsia="SimHei" w:cs="SimHei"/>
                <w:sz w:val="20"/>
                <w:szCs w:val="20"/>
                <w:spacing w:val="9"/>
              </w:rPr>
              <w:t>和个人未真实记录动物品</w:t>
            </w:r>
            <w:r>
              <w:rPr>
                <w:rFonts w:ascii="SimHei" w:hAnsi="SimHei" w:eastAsia="SimHei" w:cs="SimHei"/>
                <w:sz w:val="20"/>
                <w:szCs w:val="20"/>
              </w:rPr>
              <w:t xml:space="preserve">  </w:t>
            </w:r>
            <w:r>
              <w:rPr>
                <w:rFonts w:ascii="SimHei" w:hAnsi="SimHei" w:eastAsia="SimHei" w:cs="SimHei"/>
                <w:sz w:val="20"/>
                <w:szCs w:val="20"/>
                <w:spacing w:val="4"/>
              </w:rPr>
              <w:t>种、数量、来源、免疫、检</w:t>
            </w:r>
            <w:r>
              <w:rPr>
                <w:rFonts w:ascii="SimHei" w:hAnsi="SimHei" w:eastAsia="SimHei" w:cs="SimHei"/>
                <w:sz w:val="20"/>
                <w:szCs w:val="20"/>
                <w:spacing w:val="5"/>
              </w:rPr>
              <w:t xml:space="preserve"> </w:t>
            </w:r>
            <w:r>
              <w:rPr>
                <w:rFonts w:ascii="SimHei" w:hAnsi="SimHei" w:eastAsia="SimHei" w:cs="SimHei"/>
                <w:sz w:val="20"/>
                <w:szCs w:val="20"/>
                <w:spacing w:val="4"/>
              </w:rPr>
              <w:t>疫合格证明编号、畜禽标识</w:t>
            </w:r>
            <w:r>
              <w:rPr>
                <w:rFonts w:ascii="SimHei" w:hAnsi="SimHei" w:eastAsia="SimHei" w:cs="SimHei"/>
                <w:sz w:val="20"/>
                <w:szCs w:val="20"/>
                <w:spacing w:val="3"/>
              </w:rPr>
              <w:t xml:space="preserve"> </w:t>
            </w:r>
            <w:r>
              <w:rPr>
                <w:rFonts w:ascii="SimHei" w:hAnsi="SimHei" w:eastAsia="SimHei" w:cs="SimHei"/>
                <w:sz w:val="20"/>
                <w:szCs w:val="20"/>
                <w:spacing w:val="8"/>
              </w:rPr>
              <w:t>及运输、销售等信息</w:t>
            </w:r>
          </w:p>
        </w:tc>
        <w:tc>
          <w:tcPr>
            <w:tcW w:w="7480" w:type="dxa"/>
            <w:vAlign w:val="top"/>
            <w:vMerge w:val="restart"/>
            <w:tcBorders>
              <w:bottom w:val="nil"/>
            </w:tcBorders>
          </w:tcPr>
          <w:p>
            <w:pPr>
              <w:spacing w:line="457" w:lineRule="auto"/>
              <w:rPr>
                <w:rFonts w:ascii="Arial"/>
                <w:sz w:val="21"/>
              </w:rPr>
            </w:pPr>
            <w:r/>
          </w:p>
          <w:p>
            <w:pPr>
              <w:pStyle w:val="TableText"/>
              <w:ind w:left="111" w:right="103" w:hanging="4"/>
              <w:spacing w:before="65" w:line="249"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Times New Roman" w:hAnsi="Times New Roman" w:eastAsia="Times New Roman" w:cs="Times New Roman"/>
                <w:spacing w:val="-26"/>
              </w:rPr>
              <w:t xml:space="preserve"> </w:t>
            </w:r>
            <w:r>
              <w:rPr>
                <w:rFonts w:ascii="SimHei" w:hAnsi="SimHei" w:eastAsia="SimHei" w:cs="SimHei"/>
                <w:spacing w:val="9"/>
              </w:rPr>
              <w:t>中华人民共和国动物防疫法</w:t>
            </w:r>
            <w:r>
              <w:rPr>
                <w:rFonts w:ascii="Times New Roman" w:hAnsi="Times New Roman" w:eastAsia="Times New Roman" w:cs="Times New Roman"/>
                <w:spacing w:val="9"/>
              </w:rPr>
              <w:t>&gt;</w:t>
            </w:r>
            <w:r>
              <w:rPr>
                <w:rFonts w:ascii="SimHei" w:hAnsi="SimHei" w:eastAsia="SimHei" w:cs="SimHei"/>
                <w:spacing w:val="9"/>
              </w:rPr>
              <w:t>实施办法</w:t>
            </w:r>
            <w:r>
              <w:rPr>
                <w:rFonts w:ascii="SimHei" w:hAnsi="SimHei" w:eastAsia="SimHei" w:cs="SimHei"/>
                <w:spacing w:val="8"/>
              </w:rPr>
              <w:t>》第三十五条</w:t>
            </w:r>
            <w:r>
              <w:rPr>
                <w:rFonts w:ascii="SimHei" w:hAnsi="SimHei" w:eastAsia="SimHei" w:cs="SimHei"/>
                <w:spacing w:val="8"/>
              </w:rPr>
              <w:t xml:space="preserve"> </w:t>
            </w:r>
            <w:r>
              <w:rPr>
                <w:spacing w:val="8"/>
              </w:rPr>
              <w:t>违反本实施办法</w:t>
            </w:r>
            <w:r>
              <w:rPr/>
              <w:t xml:space="preserve"> </w:t>
            </w:r>
            <w:r>
              <w:rPr>
                <w:spacing w:val="7"/>
              </w:rPr>
              <w:t>第十三条第（三）项规定的，由动物卫生监督机构责令整改；拒不整改的，可处</w:t>
            </w:r>
            <w:r>
              <w:rPr>
                <w:spacing w:val="13"/>
              </w:rPr>
              <w:t xml:space="preserve"> </w:t>
            </w:r>
            <w:r>
              <w:rPr>
                <w:spacing w:val="8"/>
              </w:rPr>
              <w:t>五百元以上二千元以下罚款。</w:t>
            </w:r>
          </w:p>
          <w:p>
            <w:pPr>
              <w:pStyle w:val="TableText"/>
              <w:ind w:left="111" w:right="106" w:firstLine="17"/>
              <w:spacing w:before="30" w:line="249" w:lineRule="auto"/>
              <w:jc w:val="both"/>
              <w:rPr/>
            </w:pPr>
            <w:r>
              <w:rPr>
                <w:spacing w:val="8"/>
              </w:rPr>
              <w:t>附：</w:t>
            </w:r>
            <w:r>
              <w:rPr>
                <w:rFonts w:ascii="SimHei" w:hAnsi="SimHei" w:eastAsia="SimHei" w:cs="SimHei"/>
                <w:spacing w:val="8"/>
              </w:rPr>
              <w:t>《四川省</w:t>
            </w:r>
            <w:r>
              <w:rPr>
                <w:rFonts w:ascii="Times New Roman" w:hAnsi="Times New Roman" w:eastAsia="Times New Roman" w:cs="Times New Roman"/>
                <w:spacing w:val="8"/>
              </w:rPr>
              <w:t>&lt;</w:t>
            </w:r>
            <w:r>
              <w:rPr>
                <w:rFonts w:ascii="Times New Roman" w:hAnsi="Times New Roman" w:eastAsia="Times New Roman" w:cs="Times New Roman"/>
                <w:spacing w:val="-25"/>
              </w:rPr>
              <w:t xml:space="preserve"> </w:t>
            </w:r>
            <w:r>
              <w:rPr>
                <w:rFonts w:ascii="SimHei" w:hAnsi="SimHei" w:eastAsia="SimHei" w:cs="SimHei"/>
                <w:spacing w:val="8"/>
              </w:rPr>
              <w:t>中华人民共和国动物防疫法</w:t>
            </w:r>
            <w:r>
              <w:rPr>
                <w:rFonts w:ascii="Times New Roman" w:hAnsi="Times New Roman" w:eastAsia="Times New Roman" w:cs="Times New Roman"/>
                <w:spacing w:val="8"/>
              </w:rPr>
              <w:t>&gt;</w:t>
            </w:r>
            <w:r>
              <w:rPr>
                <w:rFonts w:ascii="SimHei" w:hAnsi="SimHei" w:eastAsia="SimHei" w:cs="SimHei"/>
                <w:spacing w:val="8"/>
              </w:rPr>
              <w:t>实施办法》第十三条第三项</w:t>
            </w:r>
            <w:r>
              <w:rPr>
                <w:rFonts w:ascii="SimHei" w:hAnsi="SimHei" w:eastAsia="SimHei" w:cs="SimHei"/>
                <w:spacing w:val="8"/>
              </w:rPr>
              <w:t xml:space="preserve"> </w:t>
            </w:r>
            <w:r>
              <w:rPr>
                <w:spacing w:val="8"/>
              </w:rPr>
              <w:t>从事动</w:t>
            </w:r>
            <w:r>
              <w:rPr/>
              <w:t xml:space="preserve"> </w:t>
            </w:r>
            <w:r>
              <w:rPr>
                <w:spacing w:val="7"/>
              </w:rPr>
              <w:t>物收购贩运的单位和个人应当在所在地县级动物卫生监督执法机构进行备案，并</w:t>
            </w:r>
            <w:r>
              <w:rPr>
                <w:spacing w:val="11"/>
              </w:rPr>
              <w:t xml:space="preserve"> </w:t>
            </w:r>
            <w:r>
              <w:rPr>
                <w:spacing w:val="7"/>
              </w:rPr>
              <w:t>遵守以下规定：</w:t>
            </w:r>
          </w:p>
          <w:p>
            <w:pPr>
              <w:pStyle w:val="TableText"/>
              <w:ind w:left="131" w:right="106" w:hanging="9"/>
              <w:spacing w:before="31" w:line="244" w:lineRule="auto"/>
              <w:rPr/>
            </w:pPr>
            <w:r>
              <w:rPr>
                <w:spacing w:val="7"/>
              </w:rPr>
              <w:t>（三）建立收购贩运台账，真实记录动物品种、数量、来源、免疫、检疫合格证</w:t>
            </w:r>
            <w:r>
              <w:rPr/>
              <w:t xml:space="preserve"> </w:t>
            </w:r>
            <w:r>
              <w:rPr>
                <w:spacing w:val="7"/>
              </w:rPr>
              <w:t>明编号、畜禽标识及运输、销售等信息。</w:t>
            </w:r>
          </w:p>
        </w:tc>
        <w:tc>
          <w:tcPr>
            <w:tcW w:w="1236" w:type="dxa"/>
            <w:vAlign w:val="top"/>
          </w:tcPr>
          <w:p>
            <w:pPr>
              <w:spacing w:line="368"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368" w:lineRule="auto"/>
              <w:rPr>
                <w:rFonts w:ascii="Arial"/>
                <w:sz w:val="21"/>
              </w:rPr>
            </w:pPr>
            <w:r/>
          </w:p>
          <w:p>
            <w:pPr>
              <w:pStyle w:val="TableText"/>
              <w:ind w:left="138"/>
              <w:spacing w:before="65" w:line="228" w:lineRule="auto"/>
              <w:rPr/>
            </w:pPr>
            <w:r>
              <w:rPr>
                <w:spacing w:val="8"/>
              </w:rPr>
              <w:t>已建立收购贩运台账，但记录不真实、不完整的</w:t>
            </w:r>
          </w:p>
        </w:tc>
        <w:tc>
          <w:tcPr>
            <w:tcW w:w="4459" w:type="dxa"/>
            <w:vAlign w:val="top"/>
          </w:tcPr>
          <w:p>
            <w:pPr>
              <w:pStyle w:val="TableText"/>
              <w:ind w:left="117" w:right="108" w:firstLine="5"/>
              <w:spacing w:before="296" w:line="243" w:lineRule="auto"/>
              <w:rPr/>
            </w:pPr>
            <w:r>
              <w:rPr>
                <w:spacing w:val="5"/>
              </w:rPr>
              <w:t>责令整改；拒不整改的，可处</w:t>
            </w:r>
            <w:r>
              <w:rPr>
                <w:spacing w:val="-33"/>
              </w:rPr>
              <w:t xml:space="preserve"> </w:t>
            </w:r>
            <w:r>
              <w:rPr>
                <w:spacing w:val="5"/>
              </w:rPr>
              <w:t>500</w:t>
            </w:r>
            <w:r>
              <w:rPr>
                <w:spacing w:val="-36"/>
              </w:rPr>
              <w:t xml:space="preserve"> </w:t>
            </w:r>
            <w:r>
              <w:rPr>
                <w:spacing w:val="5"/>
              </w:rPr>
              <w:t>元以上</w:t>
            </w:r>
            <w:r>
              <w:rPr>
                <w:spacing w:val="-24"/>
              </w:rPr>
              <w:t xml:space="preserve"> </w:t>
            </w:r>
            <w:r>
              <w:rPr>
                <w:spacing w:val="5"/>
              </w:rPr>
              <w:t>10</w:t>
            </w:r>
            <w:r>
              <w:rPr>
                <w:spacing w:val="4"/>
              </w:rPr>
              <w:t>00</w:t>
            </w:r>
            <w:r>
              <w:rPr/>
              <w:t xml:space="preserve"> </w:t>
            </w:r>
            <w:r>
              <w:rPr>
                <w:spacing w:val="7"/>
              </w:rPr>
              <w:t>元以下罚款</w:t>
            </w:r>
          </w:p>
        </w:tc>
      </w:tr>
      <w:tr>
        <w:trPr>
          <w:trHeight w:val="1064"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69"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370" w:lineRule="auto"/>
              <w:rPr>
                <w:rFonts w:ascii="Arial"/>
                <w:sz w:val="21"/>
              </w:rPr>
            </w:pPr>
            <w:r/>
          </w:p>
          <w:p>
            <w:pPr>
              <w:pStyle w:val="TableText"/>
              <w:ind w:left="118"/>
              <w:spacing w:before="65" w:line="228" w:lineRule="auto"/>
              <w:rPr/>
            </w:pPr>
            <w:r>
              <w:rPr>
                <w:spacing w:val="8"/>
              </w:rPr>
              <w:t>未建立收购贩运台账的</w:t>
            </w:r>
          </w:p>
        </w:tc>
        <w:tc>
          <w:tcPr>
            <w:tcW w:w="4459" w:type="dxa"/>
            <w:vAlign w:val="top"/>
          </w:tcPr>
          <w:p>
            <w:pPr>
              <w:pStyle w:val="TableText"/>
              <w:ind w:left="117" w:right="200" w:firstLine="5"/>
              <w:spacing w:before="294" w:line="245" w:lineRule="auto"/>
              <w:rPr/>
            </w:pPr>
            <w:r>
              <w:rPr>
                <w:spacing w:val="4"/>
              </w:rPr>
              <w:t>责令整改；拒不整改的，处</w:t>
            </w:r>
            <w:r>
              <w:rPr>
                <w:spacing w:val="-5"/>
              </w:rPr>
              <w:t xml:space="preserve"> </w:t>
            </w:r>
            <w:r>
              <w:rPr>
                <w:spacing w:val="4"/>
              </w:rPr>
              <w:t>1000</w:t>
            </w:r>
            <w:r>
              <w:rPr>
                <w:spacing w:val="-34"/>
              </w:rPr>
              <w:t xml:space="preserve"> </w:t>
            </w:r>
            <w:r>
              <w:rPr>
                <w:spacing w:val="4"/>
              </w:rPr>
              <w:t>元以上</w:t>
            </w:r>
            <w:r>
              <w:rPr>
                <w:spacing w:val="-24"/>
              </w:rPr>
              <w:t xml:space="preserve"> </w:t>
            </w:r>
            <w:r>
              <w:rPr>
                <w:spacing w:val="4"/>
              </w:rPr>
              <w:t>1500</w:t>
            </w:r>
            <w:r>
              <w:rPr/>
              <w:t xml:space="preserve"> </w:t>
            </w:r>
            <w:r>
              <w:rPr>
                <w:spacing w:val="7"/>
              </w:rPr>
              <w:t>元以下罚款</w:t>
            </w:r>
          </w:p>
        </w:tc>
      </w:tr>
      <w:tr>
        <w:trPr>
          <w:trHeight w:val="1064"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71"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371" w:lineRule="auto"/>
              <w:rPr>
                <w:rFonts w:ascii="Arial"/>
                <w:sz w:val="21"/>
              </w:rPr>
            </w:pPr>
            <w:r/>
          </w:p>
          <w:p>
            <w:pPr>
              <w:pStyle w:val="TableText"/>
              <w:ind w:left="118"/>
              <w:spacing w:before="65" w:line="228" w:lineRule="auto"/>
              <w:rPr/>
            </w:pPr>
            <w:r>
              <w:rPr>
                <w:spacing w:val="9"/>
              </w:rPr>
              <w:t>二次以上违法的或者符合其他从重情形的</w:t>
            </w:r>
          </w:p>
        </w:tc>
        <w:tc>
          <w:tcPr>
            <w:tcW w:w="4459" w:type="dxa"/>
            <w:vAlign w:val="top"/>
          </w:tcPr>
          <w:p>
            <w:pPr>
              <w:pStyle w:val="TableText"/>
              <w:ind w:left="117" w:right="200" w:firstLine="5"/>
              <w:spacing w:before="296" w:line="245" w:lineRule="auto"/>
              <w:rPr/>
            </w:pPr>
            <w:r>
              <w:rPr>
                <w:spacing w:val="5"/>
              </w:rPr>
              <w:t>责令整改；拒不整改的，处</w:t>
            </w:r>
            <w:r>
              <w:rPr>
                <w:spacing w:val="-15"/>
              </w:rPr>
              <w:t xml:space="preserve"> </w:t>
            </w:r>
            <w:r>
              <w:rPr>
                <w:spacing w:val="5"/>
              </w:rPr>
              <w:t>1500</w:t>
            </w:r>
            <w:r>
              <w:rPr>
                <w:spacing w:val="-34"/>
              </w:rPr>
              <w:t xml:space="preserve"> </w:t>
            </w:r>
            <w:r>
              <w:rPr>
                <w:spacing w:val="5"/>
              </w:rPr>
              <w:t>元以上</w:t>
            </w:r>
            <w:r>
              <w:rPr>
                <w:spacing w:val="-37"/>
              </w:rPr>
              <w:t xml:space="preserve"> </w:t>
            </w:r>
            <w:r>
              <w:rPr>
                <w:spacing w:val="5"/>
              </w:rPr>
              <w:t>2000</w:t>
            </w:r>
            <w:r>
              <w:rPr/>
              <w:t xml:space="preserve"> </w:t>
            </w:r>
            <w:r>
              <w:rPr>
                <w:spacing w:val="7"/>
              </w:rPr>
              <w:t>元以下罚款</w:t>
            </w:r>
          </w:p>
        </w:tc>
      </w:tr>
      <w:tr>
        <w:trPr>
          <w:trHeight w:val="1065" w:hRule="atLeast"/>
        </w:trPr>
        <w:tc>
          <w:tcPr>
            <w:tcW w:w="616"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252"/>
              <w:spacing w:before="78" w:line="183" w:lineRule="auto"/>
              <w:rPr>
                <w:sz w:val="24"/>
                <w:szCs w:val="24"/>
              </w:rPr>
            </w:pPr>
            <w:r>
              <w:rPr>
                <w:sz w:val="24"/>
                <w:szCs w:val="24"/>
                <w:spacing w:val="-8"/>
              </w:rPr>
              <w:t>58</w:t>
            </w:r>
          </w:p>
        </w:tc>
        <w:tc>
          <w:tcPr>
            <w:tcW w:w="2677" w:type="dxa"/>
            <w:vAlign w:val="top"/>
            <w:vMerge w:val="restart"/>
            <w:tcBorders>
              <w:bottom w:val="nil"/>
            </w:tcBorders>
          </w:tcPr>
          <w:p>
            <w:pPr>
              <w:spacing w:line="300" w:lineRule="auto"/>
              <w:rPr>
                <w:rFonts w:ascii="Arial"/>
                <w:sz w:val="21"/>
              </w:rPr>
            </w:pPr>
            <w:r/>
          </w:p>
          <w:p>
            <w:pPr>
              <w:spacing w:line="301" w:lineRule="auto"/>
              <w:rPr>
                <w:rFonts w:ascii="Arial"/>
                <w:sz w:val="21"/>
              </w:rPr>
            </w:pPr>
            <w:r/>
          </w:p>
          <w:p>
            <w:pPr>
              <w:ind w:left="109" w:right="109"/>
              <w:spacing w:before="65" w:line="254" w:lineRule="auto"/>
              <w:rPr>
                <w:rFonts w:ascii="SimHei" w:hAnsi="SimHei" w:eastAsia="SimHei" w:cs="SimHei"/>
                <w:sz w:val="20"/>
                <w:szCs w:val="20"/>
              </w:rPr>
            </w:pPr>
            <w:r>
              <w:rPr>
                <w:rFonts w:ascii="SimHei" w:hAnsi="SimHei" w:eastAsia="SimHei" w:cs="SimHei"/>
                <w:sz w:val="20"/>
                <w:szCs w:val="20"/>
                <w:spacing w:val="4"/>
              </w:rPr>
              <w:t>遗（丢）弃封锁疫区内与所</w:t>
            </w:r>
            <w:r>
              <w:rPr>
                <w:rFonts w:ascii="SimHei" w:hAnsi="SimHei" w:eastAsia="SimHei" w:cs="SimHei"/>
                <w:sz w:val="20"/>
                <w:szCs w:val="20"/>
                <w:spacing w:val="3"/>
              </w:rPr>
              <w:t xml:space="preserve"> </w:t>
            </w:r>
            <w:r>
              <w:rPr>
                <w:rFonts w:ascii="SimHei" w:hAnsi="SimHei" w:eastAsia="SimHei" w:cs="SimHei"/>
                <w:sz w:val="20"/>
                <w:szCs w:val="20"/>
                <w:spacing w:val="4"/>
              </w:rPr>
              <w:t>发生动物疫病有关的，或者</w:t>
            </w:r>
            <w:r>
              <w:rPr>
                <w:rFonts w:ascii="SimHei" w:hAnsi="SimHei" w:eastAsia="SimHei" w:cs="SimHei"/>
                <w:sz w:val="20"/>
                <w:szCs w:val="20"/>
                <w:spacing w:val="3"/>
              </w:rPr>
              <w:t xml:space="preserve"> </w:t>
            </w:r>
            <w:r>
              <w:rPr>
                <w:rFonts w:ascii="SimHei" w:hAnsi="SimHei" w:eastAsia="SimHei" w:cs="SimHei"/>
                <w:sz w:val="20"/>
                <w:szCs w:val="20"/>
                <w:spacing w:val="4"/>
              </w:rPr>
              <w:t>疫区内易感染的，或者依法</w:t>
            </w:r>
            <w:r>
              <w:rPr>
                <w:rFonts w:ascii="SimHei" w:hAnsi="SimHei" w:eastAsia="SimHei" w:cs="SimHei"/>
                <w:sz w:val="20"/>
                <w:szCs w:val="20"/>
                <w:spacing w:val="3"/>
              </w:rPr>
              <w:t xml:space="preserve"> </w:t>
            </w:r>
            <w:r>
              <w:rPr>
                <w:rFonts w:ascii="SimHei" w:hAnsi="SimHei" w:eastAsia="SimHei" w:cs="SimHei"/>
                <w:sz w:val="20"/>
                <w:szCs w:val="20"/>
                <w:spacing w:val="9"/>
              </w:rPr>
              <w:t>应当检疫而未经检疫或检</w:t>
            </w:r>
            <w:r>
              <w:rPr>
                <w:rFonts w:ascii="SimHei" w:hAnsi="SimHei" w:eastAsia="SimHei" w:cs="SimHei"/>
                <w:sz w:val="20"/>
                <w:szCs w:val="20"/>
              </w:rPr>
              <w:t xml:space="preserve">  </w:t>
            </w:r>
            <w:r>
              <w:rPr>
                <w:rFonts w:ascii="SimHei" w:hAnsi="SimHei" w:eastAsia="SimHei" w:cs="SimHei"/>
                <w:sz w:val="20"/>
                <w:szCs w:val="20"/>
                <w:spacing w:val="4"/>
              </w:rPr>
              <w:t>疫不合格的，或者染疫或者</w:t>
            </w:r>
            <w:r>
              <w:rPr>
                <w:rFonts w:ascii="SimHei" w:hAnsi="SimHei" w:eastAsia="SimHei" w:cs="SimHei"/>
                <w:sz w:val="20"/>
                <w:szCs w:val="20"/>
                <w:spacing w:val="3"/>
              </w:rPr>
              <w:t xml:space="preserve"> </w:t>
            </w:r>
            <w:r>
              <w:rPr>
                <w:rFonts w:ascii="SimHei" w:hAnsi="SimHei" w:eastAsia="SimHei" w:cs="SimHei"/>
                <w:sz w:val="20"/>
                <w:szCs w:val="20"/>
                <w:spacing w:val="4"/>
              </w:rPr>
              <w:t>疑似染疫的，或者病死或死</w:t>
            </w:r>
            <w:r>
              <w:rPr>
                <w:rFonts w:ascii="SimHei" w:hAnsi="SimHei" w:eastAsia="SimHei" w:cs="SimHei"/>
                <w:sz w:val="20"/>
                <w:szCs w:val="20"/>
                <w:spacing w:val="3"/>
              </w:rPr>
              <w:t xml:space="preserve"> </w:t>
            </w:r>
            <w:r>
              <w:rPr>
                <w:rFonts w:ascii="SimHei" w:hAnsi="SimHei" w:eastAsia="SimHei" w:cs="SimHei"/>
                <w:sz w:val="20"/>
                <w:szCs w:val="20"/>
                <w:spacing w:val="9"/>
              </w:rPr>
              <w:t>因不明的动物和动物产品</w:t>
            </w:r>
          </w:p>
        </w:tc>
        <w:tc>
          <w:tcPr>
            <w:tcW w:w="7480" w:type="dxa"/>
            <w:vAlign w:val="top"/>
            <w:vMerge w:val="restart"/>
            <w:tcBorders>
              <w:bottom w:val="nil"/>
            </w:tcBorders>
          </w:tcPr>
          <w:p>
            <w:pPr>
              <w:pStyle w:val="TableText"/>
              <w:ind w:left="110" w:right="106" w:hanging="3"/>
              <w:spacing w:before="247" w:line="249"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Times New Roman" w:hAnsi="Times New Roman" w:eastAsia="Times New Roman" w:cs="Times New Roman"/>
                <w:spacing w:val="-26"/>
              </w:rPr>
              <w:t xml:space="preserve"> </w:t>
            </w:r>
            <w:r>
              <w:rPr>
                <w:rFonts w:ascii="SimHei" w:hAnsi="SimHei" w:eastAsia="SimHei" w:cs="SimHei"/>
                <w:spacing w:val="9"/>
              </w:rPr>
              <w:t>中华人民共和国动物防疫法</w:t>
            </w:r>
            <w:r>
              <w:rPr>
                <w:rFonts w:ascii="Times New Roman" w:hAnsi="Times New Roman" w:eastAsia="Times New Roman" w:cs="Times New Roman"/>
                <w:spacing w:val="9"/>
              </w:rPr>
              <w:t>&gt;</w:t>
            </w:r>
            <w:r>
              <w:rPr>
                <w:rFonts w:ascii="SimHei" w:hAnsi="SimHei" w:eastAsia="SimHei" w:cs="SimHei"/>
                <w:spacing w:val="9"/>
              </w:rPr>
              <w:t>实施办法</w:t>
            </w:r>
            <w:r>
              <w:rPr>
                <w:rFonts w:ascii="SimHei" w:hAnsi="SimHei" w:eastAsia="SimHei" w:cs="SimHei"/>
                <w:spacing w:val="8"/>
              </w:rPr>
              <w:t>》第三十六条</w:t>
            </w:r>
            <w:r>
              <w:rPr>
                <w:rFonts w:ascii="SimHei" w:hAnsi="SimHei" w:eastAsia="SimHei" w:cs="SimHei"/>
                <w:spacing w:val="8"/>
              </w:rPr>
              <w:t xml:space="preserve"> </w:t>
            </w:r>
            <w:r>
              <w:rPr>
                <w:spacing w:val="8"/>
              </w:rPr>
              <w:t>遗（丢）弃本实</w:t>
            </w:r>
            <w:r>
              <w:rPr/>
              <w:t xml:space="preserve"> </w:t>
            </w:r>
            <w:r>
              <w:rPr>
                <w:spacing w:val="12"/>
              </w:rPr>
              <w:t>施办法第十五条所列动物或者动物产品的，</w:t>
            </w:r>
            <w:r>
              <w:rPr>
                <w:spacing w:val="-52"/>
              </w:rPr>
              <w:t xml:space="preserve"> </w:t>
            </w:r>
            <w:r>
              <w:rPr>
                <w:spacing w:val="12"/>
              </w:rPr>
              <w:t>由动物卫生监督机构责令无害化处</w:t>
            </w:r>
            <w:r>
              <w:rPr/>
              <w:t xml:space="preserve"> </w:t>
            </w:r>
            <w:r>
              <w:rPr>
                <w:spacing w:val="9"/>
              </w:rPr>
              <w:t>理，所需处理费用由违法行为人承担，可处三千元以下罚款。</w:t>
            </w:r>
          </w:p>
          <w:p>
            <w:pPr>
              <w:pStyle w:val="TableText"/>
              <w:ind w:left="118" w:right="52" w:firstLine="9"/>
              <w:spacing w:before="30" w:line="244" w:lineRule="auto"/>
              <w:rPr/>
            </w:pPr>
            <w:r>
              <w:rPr>
                <w:spacing w:val="8"/>
              </w:rPr>
              <w:t>附：</w:t>
            </w:r>
            <w:r>
              <w:rPr>
                <w:rFonts w:ascii="SimHei" w:hAnsi="SimHei" w:eastAsia="SimHei" w:cs="SimHei"/>
                <w:spacing w:val="8"/>
              </w:rPr>
              <w:t>《四川省</w:t>
            </w:r>
            <w:r>
              <w:rPr>
                <w:rFonts w:ascii="Times New Roman" w:hAnsi="Times New Roman" w:eastAsia="Times New Roman" w:cs="Times New Roman"/>
                <w:spacing w:val="8"/>
              </w:rPr>
              <w:t>&lt;</w:t>
            </w:r>
            <w:r>
              <w:rPr>
                <w:rFonts w:ascii="Times New Roman" w:hAnsi="Times New Roman" w:eastAsia="Times New Roman" w:cs="Times New Roman"/>
                <w:spacing w:val="-20"/>
              </w:rPr>
              <w:t xml:space="preserve"> </w:t>
            </w:r>
            <w:r>
              <w:rPr>
                <w:rFonts w:ascii="SimHei" w:hAnsi="SimHei" w:eastAsia="SimHei" w:cs="SimHei"/>
                <w:spacing w:val="8"/>
              </w:rPr>
              <w:t>中华人民共和国动物防疫法</w:t>
            </w:r>
            <w:r>
              <w:rPr>
                <w:rFonts w:ascii="Times New Roman" w:hAnsi="Times New Roman" w:eastAsia="Times New Roman" w:cs="Times New Roman"/>
                <w:spacing w:val="8"/>
              </w:rPr>
              <w:t>&gt;</w:t>
            </w:r>
            <w:r>
              <w:rPr>
                <w:rFonts w:ascii="SimHei" w:hAnsi="SimHei" w:eastAsia="SimHei" w:cs="SimHei"/>
                <w:spacing w:val="8"/>
              </w:rPr>
              <w:t>实施办法》第十五条</w:t>
            </w:r>
            <w:r>
              <w:rPr>
                <w:rFonts w:ascii="SimHei" w:hAnsi="SimHei" w:eastAsia="SimHei" w:cs="SimHei"/>
                <w:spacing w:val="8"/>
              </w:rPr>
              <w:t xml:space="preserve"> </w:t>
            </w:r>
            <w:r>
              <w:rPr>
                <w:spacing w:val="8"/>
              </w:rPr>
              <w:t>禁止屠宰、经</w:t>
            </w:r>
            <w:r>
              <w:rPr/>
              <w:t xml:space="preserve"> </w:t>
            </w:r>
            <w:r>
              <w:rPr>
                <w:spacing w:val="3"/>
              </w:rPr>
              <w:t>营、运输、遗弃下列动物和生产、经营、加工、贮藏、运输、丢弃下</w:t>
            </w:r>
            <w:r>
              <w:rPr>
                <w:spacing w:val="2"/>
              </w:rPr>
              <w:t>列动物产品：</w:t>
            </w:r>
          </w:p>
          <w:p>
            <w:pPr>
              <w:pStyle w:val="TableText"/>
              <w:ind w:left="122"/>
              <w:spacing w:before="33" w:line="228" w:lineRule="auto"/>
              <w:rPr/>
            </w:pPr>
            <w:r>
              <w:rPr>
                <w:spacing w:val="8"/>
              </w:rPr>
              <w:t>（一）封锁疫区内与所发生动物疫病有关的；</w:t>
            </w:r>
          </w:p>
          <w:p>
            <w:pPr>
              <w:pStyle w:val="TableText"/>
              <w:ind w:left="122"/>
              <w:spacing w:before="31" w:line="228" w:lineRule="auto"/>
              <w:rPr/>
            </w:pPr>
            <w:r>
              <w:rPr>
                <w:spacing w:val="7"/>
              </w:rPr>
              <w:t>（二）疫区内易感染的；</w:t>
            </w:r>
          </w:p>
          <w:p>
            <w:pPr>
              <w:pStyle w:val="TableText"/>
              <w:ind w:left="122"/>
              <w:spacing w:before="33" w:line="228" w:lineRule="auto"/>
              <w:rPr/>
            </w:pPr>
            <w:r>
              <w:rPr>
                <w:spacing w:val="8"/>
              </w:rPr>
              <w:t>（三）依法应当检疫而未经检疫或者检疫不合格的；</w:t>
            </w:r>
          </w:p>
          <w:p>
            <w:pPr>
              <w:pStyle w:val="TableText"/>
              <w:ind w:left="122"/>
              <w:spacing w:before="34" w:line="229" w:lineRule="auto"/>
              <w:rPr/>
            </w:pPr>
            <w:r>
              <w:rPr>
                <w:spacing w:val="7"/>
              </w:rPr>
              <w:t>（四）染疫或者疑似染疫的；</w:t>
            </w:r>
          </w:p>
          <w:p>
            <w:pPr>
              <w:pStyle w:val="TableText"/>
              <w:ind w:left="122"/>
              <w:spacing w:before="31" w:line="228" w:lineRule="auto"/>
              <w:rPr/>
            </w:pPr>
            <w:r>
              <w:rPr>
                <w:spacing w:val="7"/>
              </w:rPr>
              <w:t>（五）病死或者死因不明的。</w:t>
            </w:r>
          </w:p>
        </w:tc>
        <w:tc>
          <w:tcPr>
            <w:tcW w:w="1236" w:type="dxa"/>
            <w:vAlign w:val="top"/>
          </w:tcPr>
          <w:p>
            <w:pPr>
              <w:spacing w:line="370"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370" w:lineRule="auto"/>
              <w:rPr>
                <w:rFonts w:ascii="Arial"/>
                <w:sz w:val="21"/>
              </w:rPr>
            </w:pPr>
            <w:r/>
          </w:p>
          <w:p>
            <w:pPr>
              <w:pStyle w:val="TableText"/>
              <w:ind w:left="117"/>
              <w:spacing w:before="65" w:line="228" w:lineRule="auto"/>
              <w:rPr/>
            </w:pPr>
            <w:r>
              <w:rPr>
                <w:spacing w:val="8"/>
              </w:rPr>
              <w:t>符合从轻情形的</w:t>
            </w:r>
          </w:p>
        </w:tc>
        <w:tc>
          <w:tcPr>
            <w:tcW w:w="4459" w:type="dxa"/>
            <w:vAlign w:val="top"/>
          </w:tcPr>
          <w:p>
            <w:pPr>
              <w:pStyle w:val="TableText"/>
              <w:ind w:left="115" w:right="148" w:firstLine="7"/>
              <w:spacing w:before="298" w:line="244" w:lineRule="auto"/>
              <w:rPr/>
            </w:pPr>
            <w:r>
              <w:rPr>
                <w:spacing w:val="9"/>
              </w:rPr>
              <w:t>责令无害化处理，所需处理费用由违法行为人</w:t>
            </w:r>
            <w:r>
              <w:rPr>
                <w:spacing w:val="1"/>
              </w:rPr>
              <w:t xml:space="preserve"> </w:t>
            </w:r>
            <w:r>
              <w:rPr>
                <w:spacing w:val="6"/>
              </w:rPr>
              <w:t>承担，可处</w:t>
            </w:r>
            <w:r>
              <w:rPr>
                <w:spacing w:val="-34"/>
              </w:rPr>
              <w:t xml:space="preserve"> </w:t>
            </w:r>
            <w:r>
              <w:rPr>
                <w:spacing w:val="6"/>
              </w:rPr>
              <w:t>900</w:t>
            </w:r>
            <w:r>
              <w:rPr>
                <w:spacing w:val="-36"/>
              </w:rPr>
              <w:t xml:space="preserve"> </w:t>
            </w:r>
            <w:r>
              <w:rPr>
                <w:spacing w:val="6"/>
              </w:rPr>
              <w:t>元以下罚款</w:t>
            </w:r>
          </w:p>
        </w:tc>
      </w:tr>
      <w:tr>
        <w:trPr>
          <w:trHeight w:val="106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63"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6" w:right="105" w:hanging="2"/>
              <w:spacing w:before="299" w:line="244" w:lineRule="auto"/>
              <w:rPr/>
            </w:pPr>
            <w:r>
              <w:rPr>
                <w:spacing w:val="9"/>
              </w:rPr>
              <w:t>拒不无害化处理的，或者二次以上违法的，但不</w:t>
            </w:r>
            <w:r>
              <w:rPr>
                <w:spacing w:val="2"/>
              </w:rPr>
              <w:t xml:space="preserve"> </w:t>
            </w:r>
            <w:r>
              <w:rPr>
                <w:spacing w:val="8"/>
              </w:rPr>
              <w:t>符合从轻或从重情形的</w:t>
            </w:r>
          </w:p>
        </w:tc>
        <w:tc>
          <w:tcPr>
            <w:tcW w:w="4459" w:type="dxa"/>
            <w:vAlign w:val="top"/>
          </w:tcPr>
          <w:p>
            <w:pPr>
              <w:pStyle w:val="TableText"/>
              <w:ind w:left="115" w:right="148" w:firstLine="7"/>
              <w:spacing w:before="299" w:line="244" w:lineRule="auto"/>
              <w:rPr/>
            </w:pPr>
            <w:r>
              <w:rPr>
                <w:spacing w:val="9"/>
              </w:rPr>
              <w:t>责令无害化处理，所需处理费用由违法行为人</w:t>
            </w:r>
            <w:r>
              <w:rPr>
                <w:spacing w:val="1"/>
              </w:rPr>
              <w:t xml:space="preserve"> </w:t>
            </w:r>
            <w:r>
              <w:rPr>
                <w:spacing w:val="4"/>
              </w:rPr>
              <w:t>承担，处</w:t>
            </w:r>
            <w:r>
              <w:rPr>
                <w:spacing w:val="-26"/>
              </w:rPr>
              <w:t xml:space="preserve"> </w:t>
            </w:r>
            <w:r>
              <w:rPr>
                <w:spacing w:val="4"/>
              </w:rPr>
              <w:t>900</w:t>
            </w:r>
            <w:r>
              <w:rPr>
                <w:spacing w:val="-36"/>
              </w:rPr>
              <w:t xml:space="preserve"> </w:t>
            </w:r>
            <w:r>
              <w:rPr>
                <w:spacing w:val="4"/>
              </w:rPr>
              <w:t>元以上</w:t>
            </w:r>
            <w:r>
              <w:rPr>
                <w:spacing w:val="-24"/>
              </w:rPr>
              <w:t xml:space="preserve"> </w:t>
            </w:r>
            <w:r>
              <w:rPr>
                <w:spacing w:val="4"/>
              </w:rPr>
              <w:t>1800</w:t>
            </w:r>
            <w:r>
              <w:rPr>
                <w:spacing w:val="-36"/>
              </w:rPr>
              <w:t xml:space="preserve"> </w:t>
            </w:r>
            <w:r>
              <w:rPr>
                <w:spacing w:val="4"/>
              </w:rPr>
              <w:t>元以下罚款</w:t>
            </w:r>
          </w:p>
        </w:tc>
      </w:tr>
      <w:tr>
        <w:trPr>
          <w:trHeight w:val="1065"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70"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371" w:lineRule="auto"/>
              <w:rPr>
                <w:rFonts w:ascii="Arial"/>
                <w:sz w:val="21"/>
              </w:rPr>
            </w:pPr>
            <w:r/>
          </w:p>
          <w:p>
            <w:pPr>
              <w:pStyle w:val="TableText"/>
              <w:ind w:left="117"/>
              <w:spacing w:before="65" w:line="228" w:lineRule="auto"/>
              <w:rPr/>
            </w:pPr>
            <w:r>
              <w:rPr>
                <w:spacing w:val="8"/>
              </w:rPr>
              <w:t>符合从重情形的</w:t>
            </w:r>
          </w:p>
        </w:tc>
        <w:tc>
          <w:tcPr>
            <w:tcW w:w="4459" w:type="dxa"/>
            <w:vAlign w:val="top"/>
          </w:tcPr>
          <w:p>
            <w:pPr>
              <w:pStyle w:val="TableText"/>
              <w:ind w:left="115" w:right="148" w:firstLine="7"/>
              <w:spacing w:before="298" w:line="243" w:lineRule="auto"/>
              <w:rPr/>
            </w:pPr>
            <w:r>
              <w:rPr>
                <w:spacing w:val="9"/>
              </w:rPr>
              <w:t>责令无害化处理，所需处理费用由违法行为人</w:t>
            </w:r>
            <w:r>
              <w:rPr>
                <w:spacing w:val="1"/>
              </w:rPr>
              <w:t xml:space="preserve"> </w:t>
            </w:r>
            <w:r>
              <w:rPr>
                <w:spacing w:val="4"/>
              </w:rPr>
              <w:t>承担，处</w:t>
            </w:r>
            <w:r>
              <w:rPr>
                <w:spacing w:val="-16"/>
              </w:rPr>
              <w:t xml:space="preserve"> </w:t>
            </w:r>
            <w:r>
              <w:rPr>
                <w:spacing w:val="4"/>
              </w:rPr>
              <w:t>1800</w:t>
            </w:r>
            <w:r>
              <w:rPr>
                <w:spacing w:val="-33"/>
              </w:rPr>
              <w:t xml:space="preserve"> </w:t>
            </w:r>
            <w:r>
              <w:rPr>
                <w:spacing w:val="4"/>
              </w:rPr>
              <w:t>元以上</w:t>
            </w:r>
            <w:r>
              <w:rPr>
                <w:spacing w:val="-35"/>
              </w:rPr>
              <w:t xml:space="preserve"> </w:t>
            </w:r>
            <w:r>
              <w:rPr>
                <w:spacing w:val="4"/>
              </w:rPr>
              <w:t>3000</w:t>
            </w:r>
            <w:r>
              <w:rPr>
                <w:spacing w:val="-37"/>
              </w:rPr>
              <w:t xml:space="preserve"> </w:t>
            </w:r>
            <w:r>
              <w:rPr>
                <w:spacing w:val="4"/>
              </w:rPr>
              <w:t>元以下罚款</w:t>
            </w:r>
          </w:p>
        </w:tc>
      </w:tr>
      <w:tr>
        <w:trPr>
          <w:trHeight w:val="1694" w:hRule="atLeast"/>
        </w:trPr>
        <w:tc>
          <w:tcPr>
            <w:tcW w:w="616"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252"/>
              <w:spacing w:before="78" w:line="183" w:lineRule="auto"/>
              <w:rPr>
                <w:sz w:val="24"/>
                <w:szCs w:val="24"/>
              </w:rPr>
            </w:pPr>
            <w:r>
              <w:rPr>
                <w:sz w:val="24"/>
                <w:szCs w:val="24"/>
                <w:spacing w:val="-8"/>
              </w:rPr>
              <w:t>59</w:t>
            </w:r>
          </w:p>
        </w:tc>
        <w:tc>
          <w:tcPr>
            <w:tcW w:w="2677" w:type="dxa"/>
            <w:vAlign w:val="top"/>
            <w:vMerge w:val="restart"/>
            <w:tcBorders>
              <w:bottom w:val="nil"/>
            </w:tcBorders>
          </w:tcPr>
          <w:p>
            <w:pPr>
              <w:spacing w:line="280" w:lineRule="auto"/>
              <w:rPr>
                <w:rFonts w:ascii="Arial"/>
                <w:sz w:val="21"/>
              </w:rPr>
            </w:pPr>
            <w:r/>
          </w:p>
          <w:p>
            <w:pPr>
              <w:spacing w:line="281" w:lineRule="auto"/>
              <w:rPr>
                <w:rFonts w:ascii="Arial"/>
                <w:sz w:val="21"/>
              </w:rPr>
            </w:pPr>
            <w:r/>
          </w:p>
          <w:p>
            <w:pPr>
              <w:spacing w:line="281" w:lineRule="auto"/>
              <w:rPr>
                <w:rFonts w:ascii="Arial"/>
                <w:sz w:val="21"/>
              </w:rPr>
            </w:pPr>
            <w:r/>
          </w:p>
          <w:p>
            <w:pPr>
              <w:ind w:left="109" w:right="109" w:firstLine="1"/>
              <w:spacing w:before="65" w:line="246" w:lineRule="auto"/>
              <w:rPr>
                <w:rFonts w:ascii="SimHei" w:hAnsi="SimHei" w:eastAsia="SimHei" w:cs="SimHei"/>
                <w:sz w:val="20"/>
                <w:szCs w:val="20"/>
              </w:rPr>
            </w:pPr>
            <w:r>
              <w:rPr>
                <w:rFonts w:ascii="SimHei" w:hAnsi="SimHei" w:eastAsia="SimHei" w:cs="SimHei"/>
                <w:sz w:val="20"/>
                <w:szCs w:val="20"/>
                <w:spacing w:val="4"/>
              </w:rPr>
              <w:t>动物屠宰厂（场）分割的动</w:t>
            </w:r>
            <w:r>
              <w:rPr>
                <w:rFonts w:ascii="SimHei" w:hAnsi="SimHei" w:eastAsia="SimHei" w:cs="SimHei"/>
                <w:sz w:val="20"/>
                <w:szCs w:val="20"/>
                <w:spacing w:val="2"/>
              </w:rPr>
              <w:t xml:space="preserve"> </w:t>
            </w:r>
            <w:r>
              <w:rPr>
                <w:rFonts w:ascii="SimHei" w:hAnsi="SimHei" w:eastAsia="SimHei" w:cs="SimHei"/>
                <w:sz w:val="20"/>
                <w:szCs w:val="20"/>
                <w:spacing w:val="9"/>
              </w:rPr>
              <w:t>物产品的包装不具备加施</w:t>
            </w:r>
            <w:r>
              <w:rPr>
                <w:rFonts w:ascii="SimHei" w:hAnsi="SimHei" w:eastAsia="SimHei" w:cs="SimHei"/>
                <w:sz w:val="20"/>
                <w:szCs w:val="20"/>
              </w:rPr>
              <w:t xml:space="preserve">  </w:t>
            </w:r>
            <w:r>
              <w:rPr>
                <w:rFonts w:ascii="SimHei" w:hAnsi="SimHei" w:eastAsia="SimHei" w:cs="SimHei"/>
                <w:sz w:val="20"/>
                <w:szCs w:val="20"/>
                <w:spacing w:val="8"/>
              </w:rPr>
              <w:t>动物检疫标志的条件；</w:t>
            </w:r>
          </w:p>
          <w:p>
            <w:pPr>
              <w:ind w:left="108" w:right="109" w:firstLine="3"/>
              <w:spacing w:before="40" w:line="250" w:lineRule="auto"/>
              <w:rPr>
                <w:rFonts w:ascii="SimHei" w:hAnsi="SimHei" w:eastAsia="SimHei" w:cs="SimHei"/>
                <w:sz w:val="20"/>
                <w:szCs w:val="20"/>
              </w:rPr>
            </w:pPr>
            <w:r>
              <w:rPr>
                <w:rFonts w:ascii="SimHei" w:hAnsi="SimHei" w:eastAsia="SimHei" w:cs="SimHei"/>
                <w:sz w:val="20"/>
                <w:szCs w:val="20"/>
                <w:spacing w:val="4"/>
              </w:rPr>
              <w:t>动物屠宰厂（场）不为动物</w:t>
            </w:r>
            <w:r>
              <w:rPr>
                <w:rFonts w:ascii="SimHei" w:hAnsi="SimHei" w:eastAsia="SimHei" w:cs="SimHei"/>
                <w:sz w:val="20"/>
                <w:szCs w:val="20"/>
                <w:spacing w:val="2"/>
              </w:rPr>
              <w:t xml:space="preserve"> </w:t>
            </w:r>
            <w:r>
              <w:rPr>
                <w:rFonts w:ascii="SimHei" w:hAnsi="SimHei" w:eastAsia="SimHei" w:cs="SimHei"/>
                <w:sz w:val="20"/>
                <w:szCs w:val="20"/>
                <w:spacing w:val="9"/>
              </w:rPr>
              <w:t>检疫提供必要的场所和条</w:t>
            </w:r>
            <w:r>
              <w:rPr>
                <w:rFonts w:ascii="SimHei" w:hAnsi="SimHei" w:eastAsia="SimHei" w:cs="SimHei"/>
                <w:sz w:val="20"/>
                <w:szCs w:val="20"/>
                <w:spacing w:val="1"/>
              </w:rPr>
              <w:t xml:space="preserve">  </w:t>
            </w:r>
            <w:r>
              <w:rPr>
                <w:rFonts w:ascii="SimHei" w:hAnsi="SimHei" w:eastAsia="SimHei" w:cs="SimHei"/>
                <w:sz w:val="20"/>
                <w:szCs w:val="20"/>
                <w:spacing w:val="3"/>
              </w:rPr>
              <w:t>件</w:t>
            </w:r>
          </w:p>
        </w:tc>
        <w:tc>
          <w:tcPr>
            <w:tcW w:w="7480" w:type="dxa"/>
            <w:vAlign w:val="top"/>
            <w:vMerge w:val="restart"/>
            <w:tcBorders>
              <w:bottom w:val="nil"/>
            </w:tcBorders>
          </w:tcPr>
          <w:p>
            <w:pPr>
              <w:spacing w:line="352" w:lineRule="auto"/>
              <w:rPr>
                <w:rFonts w:ascii="Arial"/>
                <w:sz w:val="21"/>
              </w:rPr>
            </w:pPr>
            <w:r/>
          </w:p>
          <w:p>
            <w:pPr>
              <w:spacing w:line="353" w:lineRule="auto"/>
              <w:rPr>
                <w:rFonts w:ascii="Arial"/>
                <w:sz w:val="21"/>
              </w:rPr>
            </w:pPr>
            <w:r/>
          </w:p>
          <w:p>
            <w:pPr>
              <w:pStyle w:val="TableText"/>
              <w:ind w:left="111" w:right="106" w:hanging="4"/>
              <w:spacing w:before="65" w:line="248"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Times New Roman" w:hAnsi="Times New Roman" w:eastAsia="Times New Roman" w:cs="Times New Roman"/>
                <w:spacing w:val="-26"/>
              </w:rPr>
              <w:t xml:space="preserve"> </w:t>
            </w:r>
            <w:r>
              <w:rPr>
                <w:rFonts w:ascii="SimHei" w:hAnsi="SimHei" w:eastAsia="SimHei" w:cs="SimHei"/>
                <w:spacing w:val="9"/>
              </w:rPr>
              <w:t>中华人民共和国动物防疫法</w:t>
            </w:r>
            <w:r>
              <w:rPr>
                <w:rFonts w:ascii="Times New Roman" w:hAnsi="Times New Roman" w:eastAsia="Times New Roman" w:cs="Times New Roman"/>
                <w:spacing w:val="9"/>
              </w:rPr>
              <w:t>&gt;</w:t>
            </w:r>
            <w:r>
              <w:rPr>
                <w:rFonts w:ascii="SimHei" w:hAnsi="SimHei" w:eastAsia="SimHei" w:cs="SimHei"/>
                <w:spacing w:val="9"/>
              </w:rPr>
              <w:t>实施办法</w:t>
            </w:r>
            <w:r>
              <w:rPr>
                <w:rFonts w:ascii="SimHei" w:hAnsi="SimHei" w:eastAsia="SimHei" w:cs="SimHei"/>
                <w:spacing w:val="8"/>
              </w:rPr>
              <w:t>》第三十七条</w:t>
            </w:r>
            <w:r>
              <w:rPr>
                <w:rFonts w:ascii="SimHei" w:hAnsi="SimHei" w:eastAsia="SimHei" w:cs="SimHei"/>
                <w:spacing w:val="8"/>
              </w:rPr>
              <w:t xml:space="preserve"> </w:t>
            </w:r>
            <w:r>
              <w:rPr>
                <w:spacing w:val="8"/>
              </w:rPr>
              <w:t>违反本实施办法</w:t>
            </w:r>
            <w:r>
              <w:rPr/>
              <w:t xml:space="preserve"> </w:t>
            </w:r>
            <w:r>
              <w:rPr>
                <w:spacing w:val="7"/>
              </w:rPr>
              <w:t>第二十五条第（二）、（三）项规定的，由动物卫生监督机构责令整改；拒不整</w:t>
            </w:r>
            <w:r>
              <w:rPr>
                <w:spacing w:val="10"/>
              </w:rPr>
              <w:t xml:space="preserve"> </w:t>
            </w:r>
            <w:r>
              <w:rPr>
                <w:spacing w:val="8"/>
              </w:rPr>
              <w:t>改的，可处三千元以上五千元以下罚款。</w:t>
            </w:r>
          </w:p>
          <w:p>
            <w:pPr>
              <w:pStyle w:val="TableText"/>
              <w:ind w:left="112" w:right="106" w:firstLine="16"/>
              <w:spacing w:before="32" w:line="243" w:lineRule="auto"/>
              <w:rPr/>
            </w:pPr>
            <w:r>
              <w:rPr>
                <w:spacing w:val="2"/>
              </w:rPr>
              <w:t>附：</w:t>
            </w:r>
            <w:r>
              <w:rPr>
                <w:rFonts w:ascii="SimHei" w:hAnsi="SimHei" w:eastAsia="SimHei" w:cs="SimHei"/>
                <w:spacing w:val="2"/>
              </w:rPr>
              <w:t>《四川省</w:t>
            </w:r>
            <w:r>
              <w:rPr>
                <w:rFonts w:ascii="Times New Roman" w:hAnsi="Times New Roman" w:eastAsia="Times New Roman" w:cs="Times New Roman"/>
                <w:spacing w:val="2"/>
              </w:rPr>
              <w:t>&lt;</w:t>
            </w:r>
            <w:r>
              <w:rPr>
                <w:rFonts w:ascii="Times New Roman" w:hAnsi="Times New Roman" w:eastAsia="Times New Roman" w:cs="Times New Roman"/>
                <w:spacing w:val="-11"/>
              </w:rPr>
              <w:t xml:space="preserve"> </w:t>
            </w:r>
            <w:r>
              <w:rPr>
                <w:rFonts w:ascii="SimHei" w:hAnsi="SimHei" w:eastAsia="SimHei" w:cs="SimHei"/>
                <w:spacing w:val="2"/>
              </w:rPr>
              <w:t>中华人民共和国动物防疫法</w:t>
            </w:r>
            <w:r>
              <w:rPr>
                <w:rFonts w:ascii="Times New Roman" w:hAnsi="Times New Roman" w:eastAsia="Times New Roman" w:cs="Times New Roman"/>
                <w:spacing w:val="2"/>
              </w:rPr>
              <w:t>&gt;</w:t>
            </w:r>
            <w:r>
              <w:rPr>
                <w:rFonts w:ascii="SimHei" w:hAnsi="SimHei" w:eastAsia="SimHei" w:cs="SimHei"/>
                <w:spacing w:val="2"/>
              </w:rPr>
              <w:t>实施办法》第二十五条第二、三项</w:t>
            </w:r>
            <w:r>
              <w:rPr>
                <w:rFonts w:ascii="SimHei" w:hAnsi="SimHei" w:eastAsia="SimHei" w:cs="SimHei"/>
                <w:spacing w:val="2"/>
              </w:rPr>
              <w:t xml:space="preserve"> </w:t>
            </w:r>
            <w:r>
              <w:rPr>
                <w:spacing w:val="2"/>
              </w:rPr>
              <w:t>动</w:t>
            </w:r>
            <w:r>
              <w:rPr/>
              <w:t xml:space="preserve"> </w:t>
            </w:r>
            <w:r>
              <w:rPr>
                <w:spacing w:val="8"/>
              </w:rPr>
              <w:t>物屠宰厂（场）应当遵守以下规定：</w:t>
            </w:r>
          </w:p>
          <w:p>
            <w:pPr>
              <w:pStyle w:val="TableText"/>
              <w:ind w:left="122"/>
              <w:spacing w:before="33" w:line="228" w:lineRule="auto"/>
              <w:rPr/>
            </w:pPr>
            <w:r>
              <w:rPr>
                <w:spacing w:val="9"/>
              </w:rPr>
              <w:t>（二）分割的动物产品的包装具备加施动物检疫标志的</w:t>
            </w:r>
            <w:r>
              <w:rPr>
                <w:spacing w:val="8"/>
              </w:rPr>
              <w:t>条件；</w:t>
            </w:r>
          </w:p>
          <w:p>
            <w:pPr>
              <w:pStyle w:val="TableText"/>
              <w:ind w:left="122"/>
              <w:spacing w:before="33" w:line="228" w:lineRule="auto"/>
              <w:rPr/>
            </w:pPr>
            <w:r>
              <w:rPr>
                <w:spacing w:val="8"/>
              </w:rPr>
              <w:t>（三）为动物检疫提供必要的场所和条件；</w:t>
            </w:r>
          </w:p>
        </w:tc>
        <w:tc>
          <w:tcPr>
            <w:tcW w:w="1236" w:type="dxa"/>
            <w:vAlign w:val="top"/>
          </w:tcPr>
          <w:p>
            <w:pPr>
              <w:spacing w:line="341" w:lineRule="auto"/>
              <w:rPr>
                <w:rFonts w:ascii="Arial"/>
                <w:sz w:val="21"/>
              </w:rPr>
            </w:pPr>
            <w:r/>
          </w:p>
          <w:p>
            <w:pPr>
              <w:spacing w:line="342" w:lineRule="auto"/>
              <w:rPr>
                <w:rFonts w:ascii="Arial"/>
                <w:sz w:val="21"/>
              </w:rPr>
            </w:pPr>
            <w:r/>
          </w:p>
          <w:p>
            <w:pPr>
              <w:pStyle w:val="TableText"/>
              <w:ind w:left="207"/>
              <w:spacing w:before="65" w:line="231" w:lineRule="auto"/>
              <w:rPr/>
            </w:pPr>
            <w:r>
              <w:rPr>
                <w:spacing w:val="6"/>
              </w:rPr>
              <w:t>不予处罚</w:t>
            </w:r>
          </w:p>
        </w:tc>
        <w:tc>
          <w:tcPr>
            <w:tcW w:w="4617" w:type="dxa"/>
            <w:vAlign w:val="top"/>
          </w:tcPr>
          <w:p>
            <w:pPr>
              <w:pStyle w:val="TableText"/>
              <w:ind w:left="115" w:right="105" w:firstLine="3"/>
              <w:spacing w:before="195" w:line="253" w:lineRule="auto"/>
              <w:jc w:val="both"/>
              <w:rPr/>
            </w:pPr>
            <w:r>
              <w:rPr>
                <w:spacing w:val="8"/>
              </w:rPr>
              <w:t>首次发现动物屠宰厂（场）分割的动物产品的包</w:t>
            </w:r>
            <w:r>
              <w:rPr>
                <w:spacing w:val="18"/>
              </w:rPr>
              <w:t xml:space="preserve"> </w:t>
            </w:r>
            <w:r>
              <w:rPr>
                <w:spacing w:val="9"/>
              </w:rPr>
              <w:t>装不具备加施动物检疫标志的条件的，或者动物</w:t>
            </w:r>
            <w:r>
              <w:rPr>
                <w:spacing w:val="1"/>
              </w:rPr>
              <w:t xml:space="preserve"> </w:t>
            </w:r>
            <w:r>
              <w:rPr>
                <w:spacing w:val="9"/>
              </w:rPr>
              <w:t>屠宰厂（场）不为动物检疫提供必要场所和条件</w:t>
            </w:r>
            <w:r>
              <w:rPr>
                <w:spacing w:val="1"/>
              </w:rPr>
              <w:t xml:space="preserve"> </w:t>
            </w:r>
            <w:r>
              <w:rPr>
                <w:spacing w:val="9"/>
              </w:rPr>
              <w:t>的；或者经责令整改拒不整改，但情节显著轻微</w:t>
            </w:r>
            <w:r>
              <w:rPr>
                <w:spacing w:val="1"/>
              </w:rPr>
              <w:t xml:space="preserve"> </w:t>
            </w:r>
            <w:r>
              <w:rPr/>
              <w:t>的</w:t>
            </w:r>
          </w:p>
        </w:tc>
        <w:tc>
          <w:tcPr>
            <w:tcW w:w="4459" w:type="dxa"/>
            <w:vAlign w:val="top"/>
          </w:tcPr>
          <w:p>
            <w:pPr>
              <w:spacing w:line="341" w:lineRule="auto"/>
              <w:rPr>
                <w:rFonts w:ascii="Arial"/>
                <w:sz w:val="21"/>
              </w:rPr>
            </w:pPr>
            <w:r/>
          </w:p>
          <w:p>
            <w:pPr>
              <w:spacing w:line="342" w:lineRule="auto"/>
              <w:rPr>
                <w:rFonts w:ascii="Arial"/>
                <w:sz w:val="21"/>
              </w:rPr>
            </w:pPr>
            <w:r/>
          </w:p>
          <w:p>
            <w:pPr>
              <w:pStyle w:val="TableText"/>
              <w:ind w:left="123"/>
              <w:spacing w:before="65" w:line="228" w:lineRule="auto"/>
              <w:rPr/>
            </w:pPr>
            <w:r>
              <w:rPr>
                <w:spacing w:val="8"/>
              </w:rPr>
              <w:t>责令整改，不给予罚款</w:t>
            </w:r>
          </w:p>
        </w:tc>
      </w:tr>
      <w:tr>
        <w:trPr>
          <w:trHeight w:val="85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68"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69" w:lineRule="auto"/>
              <w:rPr>
                <w:rFonts w:ascii="Arial"/>
                <w:sz w:val="21"/>
              </w:rPr>
            </w:pPr>
            <w:r/>
          </w:p>
          <w:p>
            <w:pPr>
              <w:pStyle w:val="TableText"/>
              <w:ind w:left="114"/>
              <w:spacing w:before="65" w:line="228" w:lineRule="auto"/>
              <w:rPr/>
            </w:pPr>
            <w:r>
              <w:rPr>
                <w:spacing w:val="7"/>
              </w:rPr>
              <w:t>拒不整改</w:t>
            </w:r>
          </w:p>
        </w:tc>
        <w:tc>
          <w:tcPr>
            <w:tcW w:w="4459" w:type="dxa"/>
            <w:vAlign w:val="top"/>
          </w:tcPr>
          <w:p>
            <w:pPr>
              <w:spacing w:line="268" w:lineRule="auto"/>
              <w:rPr>
                <w:rFonts w:ascii="Arial"/>
                <w:sz w:val="21"/>
              </w:rPr>
            </w:pPr>
            <w:r/>
          </w:p>
          <w:p>
            <w:pPr>
              <w:pStyle w:val="TableText"/>
              <w:ind w:left="120"/>
              <w:spacing w:before="65" w:line="229" w:lineRule="auto"/>
              <w:rPr/>
            </w:pPr>
            <w:r>
              <w:rPr>
                <w:spacing w:val="4"/>
              </w:rPr>
              <w:t>处</w:t>
            </w:r>
            <w:r>
              <w:rPr>
                <w:spacing w:val="-31"/>
              </w:rPr>
              <w:t xml:space="preserve"> </w:t>
            </w:r>
            <w:r>
              <w:rPr>
                <w:spacing w:val="4"/>
              </w:rPr>
              <w:t>3000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85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68"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105"/>
              <w:spacing w:before="194" w:line="244" w:lineRule="auto"/>
              <w:rPr/>
            </w:pPr>
            <w:r>
              <w:rPr>
                <w:spacing w:val="8"/>
              </w:rPr>
              <w:t>二次以上违法，拒不整改的或者符合其他从重情</w:t>
            </w:r>
            <w:r>
              <w:rPr>
                <w:spacing w:val="18"/>
              </w:rPr>
              <w:t xml:space="preserve"> </w:t>
            </w:r>
            <w:r>
              <w:rPr>
                <w:spacing w:val="3"/>
              </w:rPr>
              <w:t>形的</w:t>
            </w:r>
          </w:p>
        </w:tc>
        <w:tc>
          <w:tcPr>
            <w:tcW w:w="4459" w:type="dxa"/>
            <w:vAlign w:val="top"/>
          </w:tcPr>
          <w:p>
            <w:pPr>
              <w:spacing w:line="268" w:lineRule="auto"/>
              <w:rPr>
                <w:rFonts w:ascii="Arial"/>
                <w:sz w:val="21"/>
              </w:rPr>
            </w:pPr>
            <w:r/>
          </w:p>
          <w:p>
            <w:pPr>
              <w:pStyle w:val="TableText"/>
              <w:ind w:left="120"/>
              <w:spacing w:before="65"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bl>
    <w:p>
      <w:pPr>
        <w:spacing w:line="188" w:lineRule="exact"/>
        <w:rPr>
          <w:rFonts w:ascii="Arial"/>
          <w:sz w:val="16"/>
        </w:rPr>
      </w:pPr>
      <w:r/>
    </w:p>
    <w:p>
      <w:pPr>
        <w:spacing w:line="188" w:lineRule="exact"/>
        <w:sectPr>
          <w:footerReference w:type="default" r:id="rId15"/>
          <w:pgSz w:w="23758" w:h="16783"/>
          <w:pgMar w:top="1416" w:right="1333" w:bottom="1480" w:left="1333" w:header="0" w:footer="1203" w:gutter="0"/>
        </w:sectPr>
        <w:rPr>
          <w:rFonts w:ascii="Arial" w:hAnsi="Arial" w:eastAsia="Arial" w:cs="Arial"/>
          <w:sz w:val="16"/>
          <w:szCs w:val="16"/>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124" w:hRule="atLeast"/>
        </w:trPr>
        <w:tc>
          <w:tcPr>
            <w:tcW w:w="616" w:type="dxa"/>
            <w:vAlign w:val="top"/>
            <w:vMerge w:val="restart"/>
            <w:tcBorders>
              <w:bottom w:val="nil"/>
            </w:tcBorders>
          </w:tcPr>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249"/>
              <w:spacing w:before="78" w:line="183" w:lineRule="auto"/>
              <w:rPr>
                <w:sz w:val="24"/>
                <w:szCs w:val="24"/>
              </w:rPr>
            </w:pPr>
            <w:r>
              <w:rPr>
                <w:sz w:val="24"/>
                <w:szCs w:val="24"/>
                <w:spacing w:val="-6"/>
              </w:rPr>
              <w:t>60</w:t>
            </w:r>
          </w:p>
        </w:tc>
        <w:tc>
          <w:tcPr>
            <w:tcW w:w="2677" w:type="dxa"/>
            <w:vAlign w:val="top"/>
            <w:vMerge w:val="restart"/>
            <w:tcBorders>
              <w:bottom w:val="nil"/>
            </w:tcBorders>
          </w:tcPr>
          <w:p>
            <w:pPr>
              <w:ind w:left="109" w:right="100"/>
              <w:spacing w:before="58" w:line="254" w:lineRule="auto"/>
              <w:rPr>
                <w:rFonts w:ascii="SimHei" w:hAnsi="SimHei" w:eastAsia="SimHei" w:cs="SimHei"/>
                <w:sz w:val="20"/>
                <w:szCs w:val="20"/>
              </w:rPr>
            </w:pPr>
            <w:r>
              <w:rPr>
                <w:rFonts w:ascii="SimHei" w:hAnsi="SimHei" w:eastAsia="SimHei" w:cs="SimHei"/>
                <w:sz w:val="20"/>
                <w:szCs w:val="20"/>
                <w:spacing w:val="5"/>
              </w:rPr>
              <w:t>跨省输入动物及动物产品，</w:t>
            </w:r>
            <w:r>
              <w:rPr>
                <w:rFonts w:ascii="SimHei" w:hAnsi="SimHei" w:eastAsia="SimHei" w:cs="SimHei"/>
                <w:sz w:val="20"/>
                <w:szCs w:val="20"/>
              </w:rPr>
              <w:t xml:space="preserve"> </w:t>
            </w:r>
            <w:r>
              <w:rPr>
                <w:rFonts w:ascii="SimHei" w:hAnsi="SimHei" w:eastAsia="SimHei" w:cs="SimHei"/>
                <w:sz w:val="20"/>
                <w:szCs w:val="20"/>
                <w:spacing w:val="4"/>
              </w:rPr>
              <w:t>未经指定通道进入，或者未</w:t>
            </w:r>
            <w:r>
              <w:rPr>
                <w:rFonts w:ascii="SimHei" w:hAnsi="SimHei" w:eastAsia="SimHei" w:cs="SimHei"/>
                <w:sz w:val="20"/>
                <w:szCs w:val="20"/>
                <w:spacing w:val="7"/>
              </w:rPr>
              <w:t xml:space="preserve"> </w:t>
            </w:r>
            <w:r>
              <w:rPr>
                <w:rFonts w:ascii="SimHei" w:hAnsi="SimHei" w:eastAsia="SimHei" w:cs="SimHei"/>
                <w:sz w:val="20"/>
                <w:szCs w:val="20"/>
                <w:spacing w:val="9"/>
              </w:rPr>
              <w:t>向省人民政府批准设立的</w:t>
            </w:r>
            <w:r>
              <w:rPr>
                <w:rFonts w:ascii="SimHei" w:hAnsi="SimHei" w:eastAsia="SimHei" w:cs="SimHei"/>
                <w:sz w:val="20"/>
                <w:szCs w:val="20"/>
                <w:spacing w:val="1"/>
              </w:rPr>
              <w:t xml:space="preserve">  </w:t>
            </w:r>
            <w:r>
              <w:rPr>
                <w:rFonts w:ascii="SimHei" w:hAnsi="SimHei" w:eastAsia="SimHei" w:cs="SimHei"/>
                <w:sz w:val="20"/>
                <w:szCs w:val="20"/>
                <w:spacing w:val="9"/>
              </w:rPr>
              <w:t>公路动物卫生监督检查站</w:t>
            </w:r>
            <w:r>
              <w:rPr>
                <w:rFonts w:ascii="SimHei" w:hAnsi="SimHei" w:eastAsia="SimHei" w:cs="SimHei"/>
                <w:sz w:val="20"/>
                <w:szCs w:val="20"/>
                <w:spacing w:val="1"/>
              </w:rPr>
              <w:t xml:space="preserve">  </w:t>
            </w:r>
            <w:r>
              <w:rPr>
                <w:rFonts w:ascii="SimHei" w:hAnsi="SimHei" w:eastAsia="SimHei" w:cs="SimHei"/>
                <w:sz w:val="20"/>
                <w:szCs w:val="20"/>
                <w:spacing w:val="9"/>
              </w:rPr>
              <w:t>或者动物卫生监督机构按</w:t>
            </w:r>
            <w:r>
              <w:rPr>
                <w:rFonts w:ascii="SimHei" w:hAnsi="SimHei" w:eastAsia="SimHei" w:cs="SimHei"/>
                <w:sz w:val="20"/>
                <w:szCs w:val="20"/>
                <w:spacing w:val="1"/>
              </w:rPr>
              <w:t xml:space="preserve">  </w:t>
            </w:r>
            <w:r>
              <w:rPr>
                <w:rFonts w:ascii="SimHei" w:hAnsi="SimHei" w:eastAsia="SimHei" w:cs="SimHei"/>
                <w:sz w:val="20"/>
                <w:szCs w:val="20"/>
                <w:spacing w:val="9"/>
              </w:rPr>
              <w:t>规定设立的检疫申报点申</w:t>
            </w:r>
            <w:r>
              <w:rPr>
                <w:rFonts w:ascii="SimHei" w:hAnsi="SimHei" w:eastAsia="SimHei" w:cs="SimHei"/>
                <w:sz w:val="20"/>
                <w:szCs w:val="20"/>
                <w:spacing w:val="1"/>
              </w:rPr>
              <w:t xml:space="preserve">  </w:t>
            </w:r>
            <w:r>
              <w:rPr>
                <w:rFonts w:ascii="SimHei" w:hAnsi="SimHei" w:eastAsia="SimHei" w:cs="SimHei"/>
                <w:sz w:val="20"/>
                <w:szCs w:val="20"/>
                <w:spacing w:val="7"/>
              </w:rPr>
              <w:t>报检疫</w:t>
            </w:r>
          </w:p>
        </w:tc>
        <w:tc>
          <w:tcPr>
            <w:tcW w:w="7480" w:type="dxa"/>
            <w:vAlign w:val="top"/>
            <w:vMerge w:val="restart"/>
            <w:tcBorders>
              <w:bottom w:val="nil"/>
            </w:tcBorders>
          </w:tcPr>
          <w:p>
            <w:pPr>
              <w:pStyle w:val="TableText"/>
              <w:ind w:left="111" w:right="106" w:hanging="4"/>
              <w:spacing w:before="200" w:line="249"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Times New Roman" w:hAnsi="Times New Roman" w:eastAsia="Times New Roman" w:cs="Times New Roman"/>
                <w:spacing w:val="-26"/>
              </w:rPr>
              <w:t xml:space="preserve"> </w:t>
            </w:r>
            <w:r>
              <w:rPr>
                <w:rFonts w:ascii="SimHei" w:hAnsi="SimHei" w:eastAsia="SimHei" w:cs="SimHei"/>
                <w:spacing w:val="9"/>
              </w:rPr>
              <w:t>中华人民共和国动物防疫法</w:t>
            </w:r>
            <w:r>
              <w:rPr>
                <w:rFonts w:ascii="Times New Roman" w:hAnsi="Times New Roman" w:eastAsia="Times New Roman" w:cs="Times New Roman"/>
                <w:spacing w:val="9"/>
              </w:rPr>
              <w:t>&gt;</w:t>
            </w:r>
            <w:r>
              <w:rPr>
                <w:rFonts w:ascii="SimHei" w:hAnsi="SimHei" w:eastAsia="SimHei" w:cs="SimHei"/>
                <w:spacing w:val="9"/>
              </w:rPr>
              <w:t>实施办法</w:t>
            </w:r>
            <w:r>
              <w:rPr>
                <w:rFonts w:ascii="SimHei" w:hAnsi="SimHei" w:eastAsia="SimHei" w:cs="SimHei"/>
                <w:spacing w:val="8"/>
              </w:rPr>
              <w:t>》第三十八条</w:t>
            </w:r>
            <w:r>
              <w:rPr>
                <w:rFonts w:ascii="SimHei" w:hAnsi="SimHei" w:eastAsia="SimHei" w:cs="SimHei"/>
                <w:spacing w:val="8"/>
              </w:rPr>
              <w:t xml:space="preserve"> </w:t>
            </w:r>
            <w:r>
              <w:rPr>
                <w:spacing w:val="8"/>
              </w:rPr>
              <w:t>违反本实施办法</w:t>
            </w:r>
            <w:r>
              <w:rPr/>
              <w:t xml:space="preserve"> </w:t>
            </w:r>
            <w:r>
              <w:rPr>
                <w:spacing w:val="7"/>
              </w:rPr>
              <w:t>第二十八条第一款规定的，由动物卫生监督机构对货主给予警告，可处五百元以</w:t>
            </w:r>
            <w:r>
              <w:rPr>
                <w:spacing w:val="10"/>
              </w:rPr>
              <w:t xml:space="preserve"> </w:t>
            </w:r>
            <w:r>
              <w:rPr>
                <w:spacing w:val="7"/>
              </w:rPr>
              <w:t>上二千元以下罚款。</w:t>
            </w:r>
          </w:p>
          <w:p>
            <w:pPr>
              <w:pStyle w:val="TableText"/>
              <w:ind w:left="111" w:right="103" w:firstLine="17"/>
              <w:spacing w:before="29" w:line="249" w:lineRule="auto"/>
              <w:jc w:val="both"/>
              <w:rPr/>
            </w:pPr>
            <w:r>
              <w:rPr>
                <w:spacing w:val="8"/>
              </w:rPr>
              <w:t>附：</w:t>
            </w:r>
            <w:r>
              <w:rPr>
                <w:rFonts w:ascii="SimHei" w:hAnsi="SimHei" w:eastAsia="SimHei" w:cs="SimHei"/>
                <w:spacing w:val="8"/>
              </w:rPr>
              <w:t>《四川省</w:t>
            </w:r>
            <w:r>
              <w:rPr>
                <w:rFonts w:ascii="Times New Roman" w:hAnsi="Times New Roman" w:eastAsia="Times New Roman" w:cs="Times New Roman"/>
                <w:spacing w:val="8"/>
              </w:rPr>
              <w:t>&lt;</w:t>
            </w:r>
            <w:r>
              <w:rPr>
                <w:rFonts w:ascii="Times New Roman" w:hAnsi="Times New Roman" w:eastAsia="Times New Roman" w:cs="Times New Roman"/>
                <w:spacing w:val="-22"/>
              </w:rPr>
              <w:t xml:space="preserve"> </w:t>
            </w:r>
            <w:r>
              <w:rPr>
                <w:rFonts w:ascii="SimHei" w:hAnsi="SimHei" w:eastAsia="SimHei" w:cs="SimHei"/>
                <w:spacing w:val="8"/>
              </w:rPr>
              <w:t>中华人民共和国动物防疫法</w:t>
            </w:r>
            <w:r>
              <w:rPr>
                <w:rFonts w:ascii="Times New Roman" w:hAnsi="Times New Roman" w:eastAsia="Times New Roman" w:cs="Times New Roman"/>
                <w:spacing w:val="8"/>
              </w:rPr>
              <w:t>&gt;</w:t>
            </w:r>
            <w:r>
              <w:rPr>
                <w:rFonts w:ascii="SimHei" w:hAnsi="SimHei" w:eastAsia="SimHei" w:cs="SimHei"/>
                <w:spacing w:val="8"/>
              </w:rPr>
              <w:t>实施办法》第二十八条第一款</w:t>
            </w:r>
            <w:r>
              <w:rPr>
                <w:rFonts w:ascii="SimHei" w:hAnsi="SimHei" w:eastAsia="SimHei" w:cs="SimHei"/>
                <w:spacing w:val="8"/>
              </w:rPr>
              <w:t xml:space="preserve"> </w:t>
            </w:r>
            <w:r>
              <w:rPr>
                <w:spacing w:val="8"/>
              </w:rPr>
              <w:t>跨省</w:t>
            </w:r>
            <w:r>
              <w:rPr/>
              <w:t xml:space="preserve"> </w:t>
            </w:r>
            <w:r>
              <w:rPr>
                <w:spacing w:val="7"/>
              </w:rPr>
              <w:t>输入动物及动物产品，应当经指定通道进入，并向省人民政府批准设立的公路动</w:t>
            </w:r>
            <w:r>
              <w:rPr>
                <w:spacing w:val="11"/>
              </w:rPr>
              <w:t xml:space="preserve"> </w:t>
            </w:r>
            <w:r>
              <w:rPr>
                <w:spacing w:val="9"/>
              </w:rPr>
              <w:t>物卫生监督检查站或者动物卫生监督机构按规定设立的检疫申报点申报检疫。</w:t>
            </w:r>
          </w:p>
        </w:tc>
        <w:tc>
          <w:tcPr>
            <w:tcW w:w="1236" w:type="dxa"/>
            <w:vAlign w:val="top"/>
          </w:tcPr>
          <w:p>
            <w:pPr>
              <w:spacing w:line="399"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right="105" w:firstLine="4"/>
              <w:spacing w:before="46" w:line="248" w:lineRule="auto"/>
              <w:rPr/>
            </w:pPr>
            <w:r>
              <w:rPr>
                <w:spacing w:val="8"/>
              </w:rPr>
              <w:t>首次跨省输入动物及动物产品，未经指定通道进</w:t>
            </w:r>
            <w:r>
              <w:rPr>
                <w:spacing w:val="18"/>
              </w:rPr>
              <w:t xml:space="preserve"> </w:t>
            </w:r>
            <w:r>
              <w:rPr>
                <w:spacing w:val="9"/>
              </w:rPr>
              <w:t>入，或者未向省人民政府批准设立的公路动物卫</w:t>
            </w:r>
            <w:r>
              <w:rPr>
                <w:spacing w:val="1"/>
              </w:rPr>
              <w:t xml:space="preserve"> </w:t>
            </w:r>
            <w:r>
              <w:rPr>
                <w:spacing w:val="9"/>
              </w:rPr>
              <w:t>生监督检查站或者动物卫生监督机构按规定设</w:t>
            </w:r>
          </w:p>
          <w:p>
            <w:pPr>
              <w:pStyle w:val="TableText"/>
              <w:ind w:left="115"/>
              <w:spacing w:before="34" w:line="210" w:lineRule="auto"/>
              <w:rPr/>
            </w:pPr>
            <w:r>
              <w:rPr>
                <w:spacing w:val="9"/>
              </w:rPr>
              <w:t>立的检疫申报点申报检疫的</w:t>
            </w:r>
          </w:p>
        </w:tc>
        <w:tc>
          <w:tcPr>
            <w:tcW w:w="4459" w:type="dxa"/>
            <w:vAlign w:val="top"/>
          </w:tcPr>
          <w:p>
            <w:pPr>
              <w:spacing w:line="398" w:lineRule="auto"/>
              <w:rPr>
                <w:rFonts w:ascii="Arial"/>
                <w:sz w:val="21"/>
              </w:rPr>
            </w:pPr>
            <w:r/>
          </w:p>
          <w:p>
            <w:pPr>
              <w:pStyle w:val="TableText"/>
              <w:ind w:left="115"/>
              <w:spacing w:before="65" w:line="227" w:lineRule="auto"/>
              <w:rPr/>
            </w:pPr>
            <w:r>
              <w:rPr>
                <w:spacing w:val="-8"/>
              </w:rPr>
              <w:t>对货主给予警告，可处500</w:t>
            </w:r>
            <w:r>
              <w:rPr>
                <w:spacing w:val="-42"/>
              </w:rPr>
              <w:t xml:space="preserve"> </w:t>
            </w:r>
            <w:r>
              <w:rPr>
                <w:spacing w:val="-8"/>
              </w:rPr>
              <w:t>元以上</w:t>
            </w:r>
            <w:r>
              <w:rPr>
                <w:spacing w:val="-50"/>
              </w:rPr>
              <w:t xml:space="preserve"> </w:t>
            </w:r>
            <w:r>
              <w:rPr>
                <w:spacing w:val="-8"/>
              </w:rPr>
              <w:t>1000</w:t>
            </w:r>
            <w:r>
              <w:rPr>
                <w:spacing w:val="-53"/>
              </w:rPr>
              <w:t xml:space="preserve"> </w:t>
            </w:r>
            <w:r>
              <w:rPr>
                <w:spacing w:val="-8"/>
              </w:rPr>
              <w:t>元以下罚款</w:t>
            </w:r>
          </w:p>
        </w:tc>
      </w:tr>
      <w:tr>
        <w:trPr>
          <w:trHeight w:val="42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117" w:line="230" w:lineRule="auto"/>
              <w:rPr/>
            </w:pPr>
            <w:r>
              <w:rPr>
                <w:spacing w:val="3"/>
              </w:rPr>
              <w:t>一般</w:t>
            </w:r>
          </w:p>
        </w:tc>
        <w:tc>
          <w:tcPr>
            <w:tcW w:w="4617" w:type="dxa"/>
            <w:vAlign w:val="top"/>
          </w:tcPr>
          <w:p>
            <w:pPr>
              <w:pStyle w:val="TableText"/>
              <w:ind w:left="118"/>
              <w:spacing w:before="117" w:line="228" w:lineRule="auto"/>
              <w:rPr/>
            </w:pPr>
            <w:r>
              <w:rPr>
                <w:spacing w:val="8"/>
              </w:rPr>
              <w:t>二次违法的 ，但不符合从重情形的</w:t>
            </w:r>
          </w:p>
        </w:tc>
        <w:tc>
          <w:tcPr>
            <w:tcW w:w="4459" w:type="dxa"/>
            <w:vAlign w:val="top"/>
          </w:tcPr>
          <w:p>
            <w:pPr>
              <w:pStyle w:val="TableText"/>
              <w:ind w:left="115"/>
              <w:spacing w:before="117" w:line="227" w:lineRule="auto"/>
              <w:rPr/>
            </w:pPr>
            <w:r>
              <w:rPr>
                <w:spacing w:val="-10"/>
              </w:rPr>
              <w:t>对货主给予警告，处</w:t>
            </w:r>
            <w:r>
              <w:rPr>
                <w:spacing w:val="-33"/>
              </w:rPr>
              <w:t xml:space="preserve"> </w:t>
            </w:r>
            <w:r>
              <w:rPr>
                <w:spacing w:val="-10"/>
              </w:rPr>
              <w:t>1000</w:t>
            </w:r>
            <w:r>
              <w:rPr>
                <w:spacing w:val="-53"/>
              </w:rPr>
              <w:t xml:space="preserve"> </w:t>
            </w:r>
            <w:r>
              <w:rPr>
                <w:spacing w:val="-10"/>
              </w:rPr>
              <w:t>元以上</w:t>
            </w:r>
            <w:r>
              <w:rPr>
                <w:spacing w:val="-52"/>
              </w:rPr>
              <w:t xml:space="preserve"> </w:t>
            </w:r>
            <w:r>
              <w:rPr>
                <w:spacing w:val="-10"/>
              </w:rPr>
              <w:t>1500</w:t>
            </w:r>
            <w:r>
              <w:rPr>
                <w:spacing w:val="-51"/>
              </w:rPr>
              <w:t xml:space="preserve"> </w:t>
            </w:r>
            <w:r>
              <w:rPr>
                <w:spacing w:val="-10"/>
              </w:rPr>
              <w:t>元以下罚款</w:t>
            </w:r>
          </w:p>
        </w:tc>
      </w:tr>
      <w:tr>
        <w:trPr>
          <w:trHeight w:val="436"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121" w:line="229" w:lineRule="auto"/>
              <w:rPr/>
            </w:pPr>
            <w:r>
              <w:rPr>
                <w:spacing w:val="3"/>
              </w:rPr>
              <w:t>从重</w:t>
            </w:r>
          </w:p>
        </w:tc>
        <w:tc>
          <w:tcPr>
            <w:tcW w:w="4617" w:type="dxa"/>
            <w:vAlign w:val="top"/>
          </w:tcPr>
          <w:p>
            <w:pPr>
              <w:pStyle w:val="TableText"/>
              <w:ind w:left="115"/>
              <w:spacing w:before="122" w:line="228" w:lineRule="auto"/>
              <w:rPr/>
            </w:pPr>
            <w:r>
              <w:rPr>
                <w:spacing w:val="8"/>
              </w:rPr>
              <w:t>三次以上违法的</w:t>
            </w:r>
          </w:p>
        </w:tc>
        <w:tc>
          <w:tcPr>
            <w:tcW w:w="4459" w:type="dxa"/>
            <w:vAlign w:val="top"/>
          </w:tcPr>
          <w:p>
            <w:pPr>
              <w:pStyle w:val="TableText"/>
              <w:ind w:left="115"/>
              <w:spacing w:before="121" w:line="227" w:lineRule="auto"/>
              <w:rPr/>
            </w:pPr>
            <w:r>
              <w:rPr>
                <w:spacing w:val="-8"/>
              </w:rPr>
              <w:t>对货主给予警告，处</w:t>
            </w:r>
            <w:r>
              <w:rPr>
                <w:spacing w:val="-35"/>
              </w:rPr>
              <w:t xml:space="preserve"> </w:t>
            </w:r>
            <w:r>
              <w:rPr>
                <w:spacing w:val="-8"/>
              </w:rPr>
              <w:t>1500</w:t>
            </w:r>
            <w:r>
              <w:rPr>
                <w:spacing w:val="-53"/>
              </w:rPr>
              <w:t xml:space="preserve"> </w:t>
            </w:r>
            <w:r>
              <w:rPr>
                <w:spacing w:val="-8"/>
              </w:rPr>
              <w:t>元以上2000</w:t>
            </w:r>
            <w:r>
              <w:rPr>
                <w:spacing w:val="-51"/>
              </w:rPr>
              <w:t xml:space="preserve"> </w:t>
            </w:r>
            <w:r>
              <w:rPr>
                <w:spacing w:val="-8"/>
              </w:rPr>
              <w:t>元以下罚款</w:t>
            </w:r>
          </w:p>
        </w:tc>
      </w:tr>
      <w:tr>
        <w:trPr>
          <w:trHeight w:val="1125" w:hRule="atLeast"/>
        </w:trPr>
        <w:tc>
          <w:tcPr>
            <w:tcW w:w="616"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pStyle w:val="TableText"/>
              <w:ind w:left="249"/>
              <w:spacing w:before="78" w:line="184" w:lineRule="auto"/>
              <w:rPr>
                <w:sz w:val="24"/>
                <w:szCs w:val="24"/>
              </w:rPr>
            </w:pPr>
            <w:r>
              <w:rPr>
                <w:sz w:val="24"/>
                <w:szCs w:val="24"/>
                <w:spacing w:val="-6"/>
              </w:rPr>
              <w:t>61</w:t>
            </w:r>
          </w:p>
        </w:tc>
        <w:tc>
          <w:tcPr>
            <w:tcW w:w="2677" w:type="dxa"/>
            <w:vAlign w:val="top"/>
            <w:vMerge w:val="restart"/>
            <w:tcBorders>
              <w:bottom w:val="nil"/>
            </w:tcBorders>
          </w:tcPr>
          <w:p>
            <w:pPr>
              <w:spacing w:line="303" w:lineRule="auto"/>
              <w:rPr>
                <w:rFonts w:ascii="Arial"/>
                <w:sz w:val="21"/>
              </w:rPr>
            </w:pPr>
            <w:r/>
          </w:p>
          <w:p>
            <w:pPr>
              <w:ind w:left="109" w:right="106"/>
              <w:spacing w:before="65" w:line="253" w:lineRule="auto"/>
              <w:rPr>
                <w:rFonts w:ascii="SimHei" w:hAnsi="SimHei" w:eastAsia="SimHei" w:cs="SimHei"/>
                <w:sz w:val="20"/>
                <w:szCs w:val="20"/>
              </w:rPr>
            </w:pPr>
            <w:r>
              <w:rPr>
                <w:rFonts w:ascii="SimHei" w:hAnsi="SimHei" w:eastAsia="SimHei" w:cs="SimHei"/>
                <w:sz w:val="20"/>
                <w:szCs w:val="20"/>
                <w:spacing w:val="9"/>
              </w:rPr>
              <w:t>跨省输入继续饲养的动物</w:t>
            </w:r>
            <w:r>
              <w:rPr>
                <w:rFonts w:ascii="SimHei" w:hAnsi="SimHei" w:eastAsia="SimHei" w:cs="SimHei"/>
                <w:sz w:val="20"/>
                <w:szCs w:val="20"/>
              </w:rPr>
              <w:t xml:space="preserve">  </w:t>
            </w:r>
            <w:r>
              <w:rPr>
                <w:rFonts w:ascii="SimHei" w:hAnsi="SimHei" w:eastAsia="SimHei" w:cs="SimHei"/>
                <w:sz w:val="20"/>
                <w:szCs w:val="20"/>
                <w:spacing w:val="4"/>
              </w:rPr>
              <w:t>抵达目的地后，货主未进行</w:t>
            </w:r>
            <w:r>
              <w:rPr>
                <w:rFonts w:ascii="SimHei" w:hAnsi="SimHei" w:eastAsia="SimHei" w:cs="SimHei"/>
                <w:sz w:val="20"/>
                <w:szCs w:val="20"/>
                <w:spacing w:val="7"/>
              </w:rPr>
              <w:t xml:space="preserve"> </w:t>
            </w:r>
            <w:r>
              <w:rPr>
                <w:rFonts w:ascii="SimHei" w:hAnsi="SimHei" w:eastAsia="SimHei" w:cs="SimHei"/>
                <w:sz w:val="20"/>
                <w:szCs w:val="20"/>
                <w:spacing w:val="4"/>
              </w:rPr>
              <w:t>隔离饲养观察，或者未在二</w:t>
            </w:r>
            <w:r>
              <w:rPr>
                <w:rFonts w:ascii="SimHei" w:hAnsi="SimHei" w:eastAsia="SimHei" w:cs="SimHei"/>
                <w:sz w:val="20"/>
                <w:szCs w:val="20"/>
                <w:spacing w:val="7"/>
              </w:rPr>
              <w:t xml:space="preserve"> </w:t>
            </w:r>
            <w:r>
              <w:rPr>
                <w:rFonts w:ascii="SimHei" w:hAnsi="SimHei" w:eastAsia="SimHei" w:cs="SimHei"/>
                <w:sz w:val="20"/>
                <w:szCs w:val="20"/>
                <w:spacing w:val="9"/>
              </w:rPr>
              <w:t>十四小时内报告当地乡镇</w:t>
            </w:r>
            <w:r>
              <w:rPr>
                <w:rFonts w:ascii="SimHei" w:hAnsi="SimHei" w:eastAsia="SimHei" w:cs="SimHei"/>
                <w:sz w:val="20"/>
                <w:szCs w:val="20"/>
                <w:spacing w:val="1"/>
              </w:rPr>
              <w:t xml:space="preserve">  </w:t>
            </w:r>
            <w:r>
              <w:rPr>
                <w:rFonts w:ascii="SimHei" w:hAnsi="SimHei" w:eastAsia="SimHei" w:cs="SimHei"/>
                <w:sz w:val="20"/>
                <w:szCs w:val="20"/>
                <w:spacing w:val="4"/>
              </w:rPr>
              <w:t>畜牧兽医站；或者隔离饲养</w:t>
            </w:r>
            <w:r>
              <w:rPr>
                <w:rFonts w:ascii="SimHei" w:hAnsi="SimHei" w:eastAsia="SimHei" w:cs="SimHei"/>
                <w:sz w:val="20"/>
                <w:szCs w:val="20"/>
                <w:spacing w:val="4"/>
              </w:rPr>
              <w:t xml:space="preserve"> </w:t>
            </w:r>
            <w:r>
              <w:rPr>
                <w:rFonts w:ascii="SimHei" w:hAnsi="SimHei" w:eastAsia="SimHei" w:cs="SimHei"/>
                <w:sz w:val="20"/>
                <w:szCs w:val="20"/>
                <w:spacing w:val="9"/>
              </w:rPr>
              <w:t>观察期未满就混群饲养</w:t>
            </w:r>
          </w:p>
        </w:tc>
        <w:tc>
          <w:tcPr>
            <w:tcW w:w="7480" w:type="dxa"/>
            <w:vAlign w:val="top"/>
            <w:vMerge w:val="restart"/>
            <w:tcBorders>
              <w:bottom w:val="nil"/>
            </w:tcBorders>
          </w:tcPr>
          <w:p>
            <w:pPr>
              <w:spacing w:line="301" w:lineRule="auto"/>
              <w:rPr>
                <w:rFonts w:ascii="Arial"/>
                <w:sz w:val="21"/>
              </w:rPr>
            </w:pPr>
            <w:r/>
          </w:p>
          <w:p>
            <w:pPr>
              <w:pStyle w:val="TableText"/>
              <w:ind w:left="111" w:right="106" w:hanging="4"/>
              <w:spacing w:before="65" w:line="248"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Times New Roman" w:hAnsi="Times New Roman" w:eastAsia="Times New Roman" w:cs="Times New Roman"/>
                <w:spacing w:val="-26"/>
              </w:rPr>
              <w:t xml:space="preserve"> </w:t>
            </w:r>
            <w:r>
              <w:rPr>
                <w:rFonts w:ascii="SimHei" w:hAnsi="SimHei" w:eastAsia="SimHei" w:cs="SimHei"/>
                <w:spacing w:val="9"/>
              </w:rPr>
              <w:t>中华人民共和国动物防疫法</w:t>
            </w:r>
            <w:r>
              <w:rPr>
                <w:rFonts w:ascii="Times New Roman" w:hAnsi="Times New Roman" w:eastAsia="Times New Roman" w:cs="Times New Roman"/>
                <w:spacing w:val="9"/>
              </w:rPr>
              <w:t>&gt;</w:t>
            </w:r>
            <w:r>
              <w:rPr>
                <w:rFonts w:ascii="SimHei" w:hAnsi="SimHei" w:eastAsia="SimHei" w:cs="SimHei"/>
                <w:spacing w:val="9"/>
              </w:rPr>
              <w:t>实施办法</w:t>
            </w:r>
            <w:r>
              <w:rPr>
                <w:rFonts w:ascii="SimHei" w:hAnsi="SimHei" w:eastAsia="SimHei" w:cs="SimHei"/>
                <w:spacing w:val="8"/>
              </w:rPr>
              <w:t>》第三十九条</w:t>
            </w:r>
            <w:r>
              <w:rPr>
                <w:rFonts w:ascii="SimHei" w:hAnsi="SimHei" w:eastAsia="SimHei" w:cs="SimHei"/>
                <w:spacing w:val="8"/>
              </w:rPr>
              <w:t xml:space="preserve"> </w:t>
            </w:r>
            <w:r>
              <w:rPr>
                <w:spacing w:val="8"/>
              </w:rPr>
              <w:t>违反本实施办法</w:t>
            </w:r>
            <w:r>
              <w:rPr/>
              <w:t xml:space="preserve"> </w:t>
            </w:r>
            <w:r>
              <w:rPr>
                <w:spacing w:val="7"/>
              </w:rPr>
              <w:t>第二十九条规定的，由动物卫生监督机构对货主给予警告，责令改正，处二千元</w:t>
            </w:r>
            <w:r>
              <w:rPr>
                <w:spacing w:val="10"/>
              </w:rPr>
              <w:t xml:space="preserve"> </w:t>
            </w:r>
            <w:r>
              <w:rPr>
                <w:spacing w:val="9"/>
              </w:rPr>
              <w:t>以上一万元以下罚款；情节严重的，处一万元以上三万元以下罚款。</w:t>
            </w:r>
          </w:p>
          <w:p>
            <w:pPr>
              <w:pStyle w:val="TableText"/>
              <w:ind w:left="114" w:right="103" w:firstLine="13"/>
              <w:spacing w:before="31" w:line="248" w:lineRule="auto"/>
              <w:jc w:val="both"/>
              <w:rPr/>
            </w:pPr>
            <w:r>
              <w:rPr>
                <w:spacing w:val="6"/>
              </w:rPr>
              <w:t>附：</w:t>
            </w:r>
            <w:r>
              <w:rPr>
                <w:rFonts w:ascii="SimHei" w:hAnsi="SimHei" w:eastAsia="SimHei" w:cs="SimHei"/>
                <w:spacing w:val="6"/>
              </w:rPr>
              <w:t>《四川省</w:t>
            </w:r>
            <w:r>
              <w:rPr>
                <w:rFonts w:ascii="Times New Roman" w:hAnsi="Times New Roman" w:eastAsia="Times New Roman" w:cs="Times New Roman"/>
                <w:spacing w:val="6"/>
              </w:rPr>
              <w:t>&lt;</w:t>
            </w:r>
            <w:r>
              <w:rPr>
                <w:rFonts w:ascii="Times New Roman" w:hAnsi="Times New Roman" w:eastAsia="Times New Roman" w:cs="Times New Roman"/>
                <w:spacing w:val="-11"/>
              </w:rPr>
              <w:t xml:space="preserve"> </w:t>
            </w:r>
            <w:r>
              <w:rPr>
                <w:rFonts w:ascii="SimHei" w:hAnsi="SimHei" w:eastAsia="SimHei" w:cs="SimHei"/>
                <w:spacing w:val="6"/>
              </w:rPr>
              <w:t>中华人民共和国动物防疫法</w:t>
            </w:r>
            <w:r>
              <w:rPr>
                <w:rFonts w:ascii="Times New Roman" w:hAnsi="Times New Roman" w:eastAsia="Times New Roman" w:cs="Times New Roman"/>
                <w:spacing w:val="6"/>
              </w:rPr>
              <w:t>&gt;</w:t>
            </w:r>
            <w:r>
              <w:rPr>
                <w:rFonts w:ascii="SimHei" w:hAnsi="SimHei" w:eastAsia="SimHei" w:cs="SimHei"/>
                <w:spacing w:val="6"/>
              </w:rPr>
              <w:t>实施办法》第二十九条</w:t>
            </w:r>
            <w:r>
              <w:rPr>
                <w:rFonts w:ascii="SimHei" w:hAnsi="SimHei" w:eastAsia="SimHei" w:cs="SimHei"/>
                <w:spacing w:val="67"/>
              </w:rPr>
              <w:t xml:space="preserve"> </w:t>
            </w:r>
            <w:r>
              <w:rPr>
                <w:spacing w:val="6"/>
              </w:rPr>
              <w:t>跨省输入继</w:t>
            </w:r>
            <w:r>
              <w:rPr/>
              <w:t xml:space="preserve"> </w:t>
            </w:r>
            <w:r>
              <w:rPr>
                <w:spacing w:val="7"/>
              </w:rPr>
              <w:t>续饲养的动物抵达目的地后，货主应当进行隔离饲养观察，并在二十四小时内报</w:t>
            </w:r>
            <w:r>
              <w:rPr>
                <w:spacing w:val="8"/>
              </w:rPr>
              <w:t xml:space="preserve"> </w:t>
            </w:r>
            <w:r>
              <w:rPr>
                <w:spacing w:val="9"/>
              </w:rPr>
              <w:t>告当地乡镇畜牧兽医站。隔离饲养观察期满后，动物无异常的方可混群饲养。</w:t>
            </w:r>
          </w:p>
        </w:tc>
        <w:tc>
          <w:tcPr>
            <w:tcW w:w="1236" w:type="dxa"/>
            <w:vAlign w:val="top"/>
          </w:tcPr>
          <w:p>
            <w:pPr>
              <w:spacing w:line="398"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5" w:right="105"/>
              <w:spacing w:before="44" w:line="247" w:lineRule="auto"/>
              <w:jc w:val="both"/>
              <w:rPr/>
            </w:pPr>
            <w:r>
              <w:rPr>
                <w:spacing w:val="9"/>
              </w:rPr>
              <w:t>跨省输入继续饲养的动物抵达目的地后，未在二</w:t>
            </w:r>
            <w:r>
              <w:rPr>
                <w:spacing w:val="1"/>
              </w:rPr>
              <w:t xml:space="preserve"> </w:t>
            </w:r>
            <w:r>
              <w:rPr>
                <w:spacing w:val="9"/>
              </w:rPr>
              <w:t>十四小时内报告当地乡镇畜牧兽医站，或者未进</w:t>
            </w:r>
            <w:r>
              <w:rPr>
                <w:spacing w:val="1"/>
              </w:rPr>
              <w:t xml:space="preserve"> </w:t>
            </w:r>
            <w:r>
              <w:rPr>
                <w:spacing w:val="9"/>
              </w:rPr>
              <w:t>行隔离饲养观察，或者隔离饲养观察期未满就混</w:t>
            </w:r>
            <w:r>
              <w:rPr>
                <w:spacing w:val="1"/>
              </w:rPr>
              <w:t xml:space="preserve"> </w:t>
            </w:r>
            <w:r>
              <w:rPr>
                <w:spacing w:val="7"/>
              </w:rPr>
              <w:t>群饲养的</w:t>
            </w:r>
          </w:p>
        </w:tc>
        <w:tc>
          <w:tcPr>
            <w:tcW w:w="4459" w:type="dxa"/>
            <w:vAlign w:val="top"/>
          </w:tcPr>
          <w:p>
            <w:pPr>
              <w:spacing w:line="259" w:lineRule="auto"/>
              <w:rPr>
                <w:rFonts w:ascii="Arial"/>
                <w:sz w:val="21"/>
              </w:rPr>
            </w:pPr>
            <w:r/>
          </w:p>
          <w:p>
            <w:pPr>
              <w:pStyle w:val="TableText"/>
              <w:ind w:left="120" w:right="251" w:hanging="5"/>
              <w:spacing w:before="65" w:line="245" w:lineRule="auto"/>
              <w:rPr/>
            </w:pPr>
            <w:r>
              <w:rPr>
                <w:spacing w:val="7"/>
              </w:rPr>
              <w:t>对货主给予警告，责令改正，处</w:t>
            </w:r>
            <w:r>
              <w:rPr>
                <w:spacing w:val="-27"/>
              </w:rPr>
              <w:t xml:space="preserve"> </w:t>
            </w:r>
            <w:r>
              <w:rPr>
                <w:spacing w:val="7"/>
              </w:rPr>
              <w:t>2000</w:t>
            </w:r>
            <w:r>
              <w:rPr>
                <w:spacing w:val="-34"/>
              </w:rPr>
              <w:t xml:space="preserve"> </w:t>
            </w:r>
            <w:r>
              <w:rPr>
                <w:spacing w:val="7"/>
              </w:rPr>
              <w:t>元以上</w:t>
            </w:r>
            <w:r>
              <w:rPr/>
              <w:t xml:space="preserve"> </w:t>
            </w:r>
            <w:r>
              <w:rPr>
                <w:spacing w:val="5"/>
              </w:rPr>
              <w:t>5000</w:t>
            </w:r>
            <w:r>
              <w:rPr>
                <w:spacing w:val="-37"/>
              </w:rPr>
              <w:t xml:space="preserve"> </w:t>
            </w:r>
            <w:r>
              <w:rPr>
                <w:spacing w:val="5"/>
              </w:rPr>
              <w:t>元以下罚款</w:t>
            </w:r>
          </w:p>
        </w:tc>
      </w:tr>
      <w:tr>
        <w:trPr>
          <w:trHeight w:val="56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187" w:line="230" w:lineRule="auto"/>
              <w:rPr/>
            </w:pPr>
            <w:r>
              <w:rPr>
                <w:spacing w:val="3"/>
              </w:rPr>
              <w:t>一般</w:t>
            </w:r>
          </w:p>
        </w:tc>
        <w:tc>
          <w:tcPr>
            <w:tcW w:w="4617" w:type="dxa"/>
            <w:vAlign w:val="top"/>
          </w:tcPr>
          <w:p>
            <w:pPr>
              <w:pStyle w:val="TableText"/>
              <w:ind w:left="118"/>
              <w:spacing w:before="187" w:line="228" w:lineRule="auto"/>
              <w:rPr/>
            </w:pPr>
            <w:r>
              <w:rPr>
                <w:spacing w:val="9"/>
              </w:rPr>
              <w:t>二次违法的，但不符合从重情形的</w:t>
            </w:r>
          </w:p>
        </w:tc>
        <w:tc>
          <w:tcPr>
            <w:tcW w:w="4459" w:type="dxa"/>
            <w:vAlign w:val="top"/>
          </w:tcPr>
          <w:p>
            <w:pPr>
              <w:pStyle w:val="TableText"/>
              <w:ind w:left="120" w:right="108" w:hanging="5"/>
              <w:spacing w:before="45" w:line="235" w:lineRule="auto"/>
              <w:rPr/>
            </w:pPr>
            <w:r>
              <w:rPr>
                <w:spacing w:val="5"/>
              </w:rPr>
              <w:t>对货主给予警告，责令改正，处</w:t>
            </w:r>
            <w:r>
              <w:rPr>
                <w:spacing w:val="-22"/>
              </w:rPr>
              <w:t xml:space="preserve"> </w:t>
            </w:r>
            <w:r>
              <w:rPr>
                <w:spacing w:val="5"/>
              </w:rPr>
              <w:t>5000</w:t>
            </w:r>
            <w:r>
              <w:rPr>
                <w:spacing w:val="-36"/>
              </w:rPr>
              <w:t xml:space="preserve"> </w:t>
            </w:r>
            <w:r>
              <w:rPr>
                <w:spacing w:val="5"/>
              </w:rPr>
              <w:t>元以上</w:t>
            </w:r>
            <w:r>
              <w:rPr>
                <w:spacing w:val="-24"/>
              </w:rPr>
              <w:t xml:space="preserve"> </w:t>
            </w:r>
            <w:r>
              <w:rPr>
                <w:spacing w:val="5"/>
              </w:rPr>
              <w:t>1</w:t>
            </w:r>
            <w:r>
              <w:rPr/>
              <w:t xml:space="preserve"> </w:t>
            </w:r>
            <w:r>
              <w:rPr>
                <w:spacing w:val="7"/>
              </w:rPr>
              <w:t>万元以下罚款</w:t>
            </w:r>
          </w:p>
        </w:tc>
      </w:tr>
      <w:tr>
        <w:trPr>
          <w:trHeight w:val="62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17" w:line="229" w:lineRule="auto"/>
              <w:rPr/>
            </w:pPr>
            <w:r>
              <w:rPr>
                <w:spacing w:val="3"/>
              </w:rPr>
              <w:t>从重</w:t>
            </w:r>
          </w:p>
        </w:tc>
        <w:tc>
          <w:tcPr>
            <w:tcW w:w="4617" w:type="dxa"/>
            <w:vAlign w:val="top"/>
          </w:tcPr>
          <w:p>
            <w:pPr>
              <w:pStyle w:val="TableText"/>
              <w:ind w:left="117" w:right="307" w:hanging="2"/>
              <w:spacing w:before="77" w:line="243" w:lineRule="auto"/>
              <w:rPr/>
            </w:pPr>
            <w:r>
              <w:rPr>
                <w:spacing w:val="9"/>
              </w:rPr>
              <w:t>三次以上违法的或造成疫病传播等严重后果的</w:t>
            </w:r>
            <w:r>
              <w:rPr>
                <w:spacing w:val="8"/>
              </w:rPr>
              <w:t xml:space="preserve"> </w:t>
            </w:r>
            <w:r>
              <w:rPr>
                <w:spacing w:val="8"/>
              </w:rPr>
              <w:t>或者符合其他从重情形的</w:t>
            </w:r>
          </w:p>
        </w:tc>
        <w:tc>
          <w:tcPr>
            <w:tcW w:w="4459" w:type="dxa"/>
            <w:vAlign w:val="top"/>
          </w:tcPr>
          <w:p>
            <w:pPr>
              <w:pStyle w:val="TableText"/>
              <w:ind w:left="120" w:right="200" w:hanging="5"/>
              <w:spacing w:before="78" w:line="243" w:lineRule="auto"/>
              <w:rPr/>
            </w:pPr>
            <w:r>
              <w:rPr>
                <w:spacing w:val="6"/>
              </w:rPr>
              <w:t>对货主给予警告，责令改正，处</w:t>
            </w:r>
            <w:r>
              <w:rPr>
                <w:spacing w:val="-15"/>
              </w:rPr>
              <w:t xml:space="preserve"> </w:t>
            </w:r>
            <w:r>
              <w:rPr>
                <w:spacing w:val="6"/>
              </w:rPr>
              <w:t>1</w:t>
            </w:r>
            <w:r>
              <w:rPr>
                <w:spacing w:val="-35"/>
              </w:rPr>
              <w:t xml:space="preserve"> </w:t>
            </w:r>
            <w:r>
              <w:rPr>
                <w:spacing w:val="6"/>
              </w:rPr>
              <w:t>万元以上</w:t>
            </w:r>
            <w:r>
              <w:rPr>
                <w:spacing w:val="-33"/>
              </w:rPr>
              <w:t xml:space="preserve"> </w:t>
            </w:r>
            <w:r>
              <w:rPr>
                <w:spacing w:val="6"/>
              </w:rPr>
              <w:t>3</w:t>
            </w:r>
            <w:r>
              <w:rPr/>
              <w:t xml:space="preserve"> </w:t>
            </w:r>
            <w:r>
              <w:rPr>
                <w:spacing w:val="7"/>
              </w:rPr>
              <w:t>万元以下罚款</w:t>
            </w:r>
          </w:p>
        </w:tc>
      </w:tr>
      <w:tr>
        <w:trPr>
          <w:trHeight w:val="1091" w:hRule="atLeast"/>
        </w:trPr>
        <w:tc>
          <w:tcPr>
            <w:tcW w:w="616"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249"/>
              <w:spacing w:before="78" w:line="183" w:lineRule="auto"/>
              <w:rPr>
                <w:sz w:val="24"/>
                <w:szCs w:val="24"/>
              </w:rPr>
            </w:pPr>
            <w:r>
              <w:rPr>
                <w:sz w:val="24"/>
                <w:szCs w:val="24"/>
                <w:spacing w:val="-6"/>
              </w:rPr>
              <w:t>62</w:t>
            </w:r>
          </w:p>
        </w:tc>
        <w:tc>
          <w:tcPr>
            <w:tcW w:w="2677" w:type="dxa"/>
            <w:vAlign w:val="top"/>
            <w:vMerge w:val="restart"/>
            <w:tcBorders>
              <w:bottom w:val="nil"/>
            </w:tcBorders>
          </w:tcPr>
          <w:p>
            <w:pPr>
              <w:spacing w:line="312" w:lineRule="auto"/>
              <w:rPr>
                <w:rFonts w:ascii="Arial"/>
                <w:sz w:val="21"/>
              </w:rPr>
            </w:pPr>
            <w:r/>
          </w:p>
          <w:p>
            <w:pPr>
              <w:spacing w:line="313" w:lineRule="auto"/>
              <w:rPr>
                <w:rFonts w:ascii="Arial"/>
                <w:sz w:val="21"/>
              </w:rPr>
            </w:pPr>
            <w:r/>
          </w:p>
          <w:p>
            <w:pPr>
              <w:spacing w:line="313" w:lineRule="auto"/>
              <w:rPr>
                <w:rFonts w:ascii="Arial"/>
                <w:sz w:val="21"/>
              </w:rPr>
            </w:pPr>
            <w:r/>
          </w:p>
          <w:p>
            <w:pPr>
              <w:ind w:left="109" w:right="260" w:firstLine="7"/>
              <w:spacing w:before="65" w:line="249" w:lineRule="auto"/>
              <w:jc w:val="both"/>
              <w:rPr>
                <w:rFonts w:ascii="SimHei" w:hAnsi="SimHei" w:eastAsia="SimHei" w:cs="SimHei"/>
                <w:sz w:val="20"/>
                <w:szCs w:val="20"/>
              </w:rPr>
            </w:pPr>
            <w:r>
              <w:rPr>
                <w:rFonts w:ascii="SimHei" w:hAnsi="SimHei" w:eastAsia="SimHei" w:cs="SimHei"/>
                <w:sz w:val="20"/>
                <w:szCs w:val="20"/>
                <w:spacing w:val="8"/>
              </w:rPr>
              <w:t>乡村兽医从事动物诊疗和</w:t>
            </w:r>
            <w:r>
              <w:rPr>
                <w:rFonts w:ascii="SimHei" w:hAnsi="SimHei" w:eastAsia="SimHei" w:cs="SimHei"/>
                <w:sz w:val="20"/>
                <w:szCs w:val="20"/>
                <w:spacing w:val="5"/>
              </w:rPr>
              <w:t xml:space="preserve"> </w:t>
            </w:r>
            <w:r>
              <w:rPr>
                <w:rFonts w:ascii="SimHei" w:hAnsi="SimHei" w:eastAsia="SimHei" w:cs="SimHei"/>
                <w:sz w:val="20"/>
                <w:szCs w:val="20"/>
                <w:spacing w:val="9"/>
              </w:rPr>
              <w:t>诊疗辅助活动违反有关动</w:t>
            </w:r>
            <w:r>
              <w:rPr>
                <w:rFonts w:ascii="SimHei" w:hAnsi="SimHei" w:eastAsia="SimHei" w:cs="SimHei"/>
                <w:sz w:val="20"/>
                <w:szCs w:val="20"/>
                <w:spacing w:val="1"/>
              </w:rPr>
              <w:t xml:space="preserve"> </w:t>
            </w:r>
            <w:r>
              <w:rPr>
                <w:rFonts w:ascii="SimHei" w:hAnsi="SimHei" w:eastAsia="SimHei" w:cs="SimHei"/>
                <w:sz w:val="20"/>
                <w:szCs w:val="20"/>
                <w:spacing w:val="9"/>
              </w:rPr>
              <w:t>物诊疗操作技术规范</w:t>
            </w:r>
          </w:p>
        </w:tc>
        <w:tc>
          <w:tcPr>
            <w:tcW w:w="7480" w:type="dxa"/>
            <w:vAlign w:val="top"/>
            <w:vMerge w:val="restart"/>
            <w:tcBorders>
              <w:bottom w:val="nil"/>
            </w:tcBorders>
          </w:tcPr>
          <w:p>
            <w:pPr>
              <w:pStyle w:val="TableText"/>
              <w:ind w:left="110" w:right="49" w:hanging="3"/>
              <w:spacing w:before="31" w:line="230"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Times New Roman" w:hAnsi="Times New Roman" w:eastAsia="Times New Roman" w:cs="Times New Roman"/>
                <w:spacing w:val="-25"/>
              </w:rPr>
              <w:t xml:space="preserve"> </w:t>
            </w:r>
            <w:r>
              <w:rPr>
                <w:rFonts w:ascii="SimHei" w:hAnsi="SimHei" w:eastAsia="SimHei" w:cs="SimHei"/>
                <w:spacing w:val="9"/>
              </w:rPr>
              <w:t>中华人民共和国动物防疫法</w:t>
            </w:r>
            <w:r>
              <w:rPr>
                <w:rFonts w:ascii="Times New Roman" w:hAnsi="Times New Roman" w:eastAsia="Times New Roman" w:cs="Times New Roman"/>
                <w:spacing w:val="9"/>
              </w:rPr>
              <w:t>&gt;</w:t>
            </w:r>
            <w:r>
              <w:rPr>
                <w:rFonts w:ascii="SimHei" w:hAnsi="SimHei" w:eastAsia="SimHei" w:cs="SimHei"/>
                <w:spacing w:val="9"/>
              </w:rPr>
              <w:t>实施办法》第</w:t>
            </w:r>
            <w:r>
              <w:rPr>
                <w:rFonts w:ascii="SimHei" w:hAnsi="SimHei" w:eastAsia="SimHei" w:cs="SimHei"/>
                <w:spacing w:val="8"/>
              </w:rPr>
              <w:t>四十条</w:t>
            </w:r>
            <w:r>
              <w:rPr>
                <w:rFonts w:ascii="SimHei" w:hAnsi="SimHei" w:eastAsia="SimHei" w:cs="SimHei"/>
                <w:spacing w:val="8"/>
              </w:rPr>
              <w:t xml:space="preserve"> </w:t>
            </w:r>
            <w:r>
              <w:rPr>
                <w:spacing w:val="8"/>
              </w:rPr>
              <w:t>乡村兽医违反本实</w:t>
            </w:r>
            <w:r>
              <w:rPr/>
              <w:t xml:space="preserve"> </w:t>
            </w:r>
            <w:r>
              <w:rPr>
                <w:spacing w:val="7"/>
              </w:rPr>
              <w:t>施办法第三十一条第二款、第三十二条规定，不按规定区域从业或者违反有关动</w:t>
            </w:r>
            <w:r>
              <w:rPr>
                <w:spacing w:val="11"/>
              </w:rPr>
              <w:t xml:space="preserve"> </w:t>
            </w:r>
            <w:r>
              <w:rPr>
                <w:spacing w:val="7"/>
              </w:rPr>
              <w:t>物诊疗操作技术规范，造成或者可能造成动物疫病传播、流行的，由动物卫生监</w:t>
            </w:r>
            <w:r>
              <w:rPr>
                <w:spacing w:val="11"/>
              </w:rPr>
              <w:t xml:space="preserve"> </w:t>
            </w:r>
            <w:r>
              <w:rPr>
                <w:spacing w:val="3"/>
              </w:rPr>
              <w:t>督机构给予警告，责令暂停六个月以上一年以下动物诊疗服务活动；情节严重的，</w:t>
            </w:r>
            <w:r>
              <w:rPr>
                <w:spacing w:val="4"/>
              </w:rPr>
              <w:t xml:space="preserve"> </w:t>
            </w:r>
            <w:r>
              <w:rPr>
                <w:spacing w:val="8"/>
              </w:rPr>
              <w:t>由原登记机关收回、注销乡村兽医登记证。</w:t>
            </w:r>
          </w:p>
          <w:p>
            <w:pPr>
              <w:pStyle w:val="TableText"/>
              <w:ind w:left="112" w:right="103" w:firstLine="15"/>
              <w:spacing w:before="3" w:line="230" w:lineRule="auto"/>
              <w:jc w:val="both"/>
              <w:rPr/>
            </w:pPr>
            <w:r>
              <w:rPr>
                <w:spacing w:val="8"/>
              </w:rPr>
              <w:t>附：</w:t>
            </w:r>
            <w:r>
              <w:rPr>
                <w:rFonts w:ascii="SimHei" w:hAnsi="SimHei" w:eastAsia="SimHei" w:cs="SimHei"/>
                <w:spacing w:val="8"/>
              </w:rPr>
              <w:t>《四川省</w:t>
            </w:r>
            <w:r>
              <w:rPr>
                <w:rFonts w:ascii="Times New Roman" w:hAnsi="Times New Roman" w:eastAsia="Times New Roman" w:cs="Times New Roman"/>
                <w:spacing w:val="8"/>
              </w:rPr>
              <w:t>&lt;</w:t>
            </w:r>
            <w:r>
              <w:rPr>
                <w:rFonts w:ascii="Times New Roman" w:hAnsi="Times New Roman" w:eastAsia="Times New Roman" w:cs="Times New Roman"/>
                <w:spacing w:val="-22"/>
              </w:rPr>
              <w:t xml:space="preserve"> </w:t>
            </w:r>
            <w:r>
              <w:rPr>
                <w:rFonts w:ascii="SimHei" w:hAnsi="SimHei" w:eastAsia="SimHei" w:cs="SimHei"/>
                <w:spacing w:val="8"/>
              </w:rPr>
              <w:t>中华人民共和国动物防疫法</w:t>
            </w:r>
            <w:r>
              <w:rPr>
                <w:rFonts w:ascii="Times New Roman" w:hAnsi="Times New Roman" w:eastAsia="Times New Roman" w:cs="Times New Roman"/>
                <w:spacing w:val="8"/>
              </w:rPr>
              <w:t>&gt;</w:t>
            </w:r>
            <w:r>
              <w:rPr>
                <w:rFonts w:ascii="SimHei" w:hAnsi="SimHei" w:eastAsia="SimHei" w:cs="SimHei"/>
                <w:spacing w:val="8"/>
              </w:rPr>
              <w:t>实施办法》第三十一条第二款</w:t>
            </w:r>
            <w:r>
              <w:rPr>
                <w:rFonts w:ascii="SimHei" w:hAnsi="SimHei" w:eastAsia="SimHei" w:cs="SimHei"/>
                <w:spacing w:val="8"/>
              </w:rPr>
              <w:t xml:space="preserve"> </w:t>
            </w:r>
            <w:r>
              <w:rPr>
                <w:spacing w:val="8"/>
              </w:rPr>
              <w:t>在乡</w:t>
            </w:r>
            <w:r>
              <w:rPr/>
              <w:t xml:space="preserve"> </w:t>
            </w:r>
            <w:r>
              <w:rPr>
                <w:spacing w:val="7"/>
              </w:rPr>
              <w:t>村从事动物诊疗服务活动的人员，应当向当地县级兽医主管部门申请登记，取得</w:t>
            </w:r>
            <w:r>
              <w:rPr>
                <w:spacing w:val="10"/>
              </w:rPr>
              <w:t xml:space="preserve"> </w:t>
            </w:r>
            <w:r>
              <w:rPr>
                <w:spacing w:val="9"/>
              </w:rPr>
              <w:t>乡村兽医登记证，并在规定的乡（镇）从事动物诊疗服务活动。</w:t>
            </w:r>
          </w:p>
          <w:p>
            <w:pPr>
              <w:pStyle w:val="TableText"/>
              <w:ind w:left="112" w:right="106" w:hanging="5"/>
              <w:spacing w:before="1" w:line="225"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Times New Roman" w:hAnsi="Times New Roman" w:eastAsia="Times New Roman" w:cs="Times New Roman"/>
                <w:spacing w:val="-26"/>
              </w:rPr>
              <w:t xml:space="preserve"> </w:t>
            </w:r>
            <w:r>
              <w:rPr>
                <w:rFonts w:ascii="SimHei" w:hAnsi="SimHei" w:eastAsia="SimHei" w:cs="SimHei"/>
                <w:spacing w:val="9"/>
              </w:rPr>
              <w:t>中华人民共和国动物防疫法</w:t>
            </w:r>
            <w:r>
              <w:rPr>
                <w:rFonts w:ascii="Times New Roman" w:hAnsi="Times New Roman" w:eastAsia="Times New Roman" w:cs="Times New Roman"/>
                <w:spacing w:val="9"/>
              </w:rPr>
              <w:t>&gt;</w:t>
            </w:r>
            <w:r>
              <w:rPr>
                <w:rFonts w:ascii="SimHei" w:hAnsi="SimHei" w:eastAsia="SimHei" w:cs="SimHei"/>
                <w:spacing w:val="9"/>
              </w:rPr>
              <w:t>实施办法</w:t>
            </w:r>
            <w:r>
              <w:rPr>
                <w:rFonts w:ascii="SimHei" w:hAnsi="SimHei" w:eastAsia="SimHei" w:cs="SimHei"/>
                <w:spacing w:val="8"/>
              </w:rPr>
              <w:t>》第三十二条</w:t>
            </w:r>
            <w:r>
              <w:rPr>
                <w:rFonts w:ascii="SimHei" w:hAnsi="SimHei" w:eastAsia="SimHei" w:cs="SimHei"/>
                <w:spacing w:val="8"/>
              </w:rPr>
              <w:t xml:space="preserve"> </w:t>
            </w:r>
            <w:r>
              <w:rPr>
                <w:spacing w:val="8"/>
              </w:rPr>
              <w:t>从事动物诊疗和</w:t>
            </w:r>
            <w:r>
              <w:rPr/>
              <w:t xml:space="preserve"> </w:t>
            </w:r>
            <w:r>
              <w:rPr>
                <w:spacing w:val="7"/>
              </w:rPr>
              <w:t>诊疗辅助活动，应当遵守有关动物诊疗的操作技术规范，使用符合国家规定的兽</w:t>
            </w:r>
            <w:r>
              <w:rPr>
                <w:spacing w:val="9"/>
              </w:rPr>
              <w:t xml:space="preserve"> </w:t>
            </w:r>
            <w:r>
              <w:rPr>
                <w:spacing w:val="8"/>
              </w:rPr>
              <w:t>药和兽医器械，禁止使用人用药品。</w:t>
            </w:r>
          </w:p>
        </w:tc>
        <w:tc>
          <w:tcPr>
            <w:tcW w:w="1236" w:type="dxa"/>
            <w:vAlign w:val="top"/>
          </w:tcPr>
          <w:p>
            <w:pPr>
              <w:spacing w:line="372"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6" w:right="105" w:firstLine="2"/>
              <w:spacing w:before="64" w:line="230" w:lineRule="auto"/>
              <w:jc w:val="both"/>
              <w:rPr/>
            </w:pPr>
            <w:r>
              <w:rPr>
                <w:spacing w:val="8"/>
              </w:rPr>
              <w:t>未遵守有关动物诊疗的操作技术规范，或者未取</w:t>
            </w:r>
            <w:r>
              <w:rPr>
                <w:spacing w:val="18"/>
              </w:rPr>
              <w:t xml:space="preserve"> </w:t>
            </w:r>
            <w:r>
              <w:rPr>
                <w:spacing w:val="9"/>
              </w:rPr>
              <w:t>得乡村兽医登记证从事动物诊疗服务，或者不使</w:t>
            </w:r>
            <w:r>
              <w:rPr/>
              <w:t xml:space="preserve"> </w:t>
            </w:r>
            <w:r>
              <w:rPr>
                <w:spacing w:val="9"/>
              </w:rPr>
              <w:t>用符合国家规定的兽药和兽医器械，或者使用人</w:t>
            </w:r>
            <w:r>
              <w:rPr/>
              <w:t xml:space="preserve"> </w:t>
            </w:r>
            <w:r>
              <w:rPr>
                <w:spacing w:val="9"/>
              </w:rPr>
              <w:t>用药品，可能造成动物疫病传播、流行的</w:t>
            </w:r>
          </w:p>
        </w:tc>
        <w:tc>
          <w:tcPr>
            <w:tcW w:w="4459" w:type="dxa"/>
            <w:vAlign w:val="top"/>
          </w:tcPr>
          <w:p>
            <w:pPr>
              <w:spacing w:line="249" w:lineRule="auto"/>
              <w:rPr>
                <w:rFonts w:ascii="Arial"/>
                <w:sz w:val="21"/>
              </w:rPr>
            </w:pPr>
            <w:r/>
          </w:p>
          <w:p>
            <w:pPr>
              <w:pStyle w:val="TableText"/>
              <w:ind w:left="116" w:right="148"/>
              <w:spacing w:before="65" w:line="229" w:lineRule="auto"/>
              <w:rPr/>
            </w:pPr>
            <w:r>
              <w:rPr>
                <w:spacing w:val="9"/>
              </w:rPr>
              <w:t>给予警告，责令暂停六个月以上一年以下动物</w:t>
            </w:r>
            <w:r>
              <w:rPr>
                <w:spacing w:val="7"/>
              </w:rPr>
              <w:t xml:space="preserve"> </w:t>
            </w:r>
            <w:r>
              <w:rPr>
                <w:spacing w:val="8"/>
              </w:rPr>
              <w:t>诊疗服务活动</w:t>
            </w:r>
          </w:p>
        </w:tc>
      </w:tr>
      <w:tr>
        <w:trPr>
          <w:trHeight w:val="1675"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32" w:lineRule="auto"/>
              <w:rPr>
                <w:rFonts w:ascii="Arial"/>
                <w:sz w:val="21"/>
              </w:rPr>
            </w:pPr>
            <w:r/>
          </w:p>
          <w:p>
            <w:pPr>
              <w:spacing w:line="332"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5" w:right="105" w:firstLine="3"/>
              <w:spacing w:before="229" w:line="231" w:lineRule="auto"/>
              <w:jc w:val="both"/>
              <w:rPr/>
            </w:pPr>
            <w:r>
              <w:rPr>
                <w:spacing w:val="8"/>
              </w:rPr>
              <w:t>未遵守有关动物诊疗的操作技术规范，或者未取</w:t>
            </w:r>
            <w:r>
              <w:rPr>
                <w:spacing w:val="18"/>
              </w:rPr>
              <w:t xml:space="preserve"> </w:t>
            </w:r>
            <w:r>
              <w:rPr>
                <w:spacing w:val="9"/>
              </w:rPr>
              <w:t>得乡村兽医登记证从事动物诊疗服务，或者不使</w:t>
            </w:r>
            <w:r>
              <w:rPr>
                <w:spacing w:val="1"/>
              </w:rPr>
              <w:t xml:space="preserve"> </w:t>
            </w:r>
            <w:r>
              <w:rPr>
                <w:spacing w:val="9"/>
              </w:rPr>
              <w:t>用符合国家规定的兽药和兽医器械，或者使用人</w:t>
            </w:r>
            <w:r>
              <w:rPr>
                <w:spacing w:val="1"/>
              </w:rPr>
              <w:t xml:space="preserve"> </w:t>
            </w:r>
            <w:r>
              <w:rPr>
                <w:spacing w:val="9"/>
              </w:rPr>
              <w:t>用药品，造成动物疫病传播、流行的或者符合其</w:t>
            </w:r>
            <w:r>
              <w:rPr>
                <w:spacing w:val="1"/>
              </w:rPr>
              <w:t xml:space="preserve"> </w:t>
            </w:r>
            <w:r>
              <w:rPr>
                <w:spacing w:val="8"/>
              </w:rPr>
              <w:t>他从重情形的</w:t>
            </w:r>
          </w:p>
        </w:tc>
        <w:tc>
          <w:tcPr>
            <w:tcW w:w="4459" w:type="dxa"/>
            <w:vAlign w:val="top"/>
          </w:tcPr>
          <w:p>
            <w:pPr>
              <w:spacing w:line="332" w:lineRule="auto"/>
              <w:rPr>
                <w:rFonts w:ascii="Arial"/>
                <w:sz w:val="21"/>
              </w:rPr>
            </w:pPr>
            <w:r/>
          </w:p>
          <w:p>
            <w:pPr>
              <w:spacing w:line="332" w:lineRule="auto"/>
              <w:rPr>
                <w:rFonts w:ascii="Arial"/>
                <w:sz w:val="21"/>
              </w:rPr>
            </w:pPr>
            <w:r/>
          </w:p>
          <w:p>
            <w:pPr>
              <w:pStyle w:val="TableText"/>
              <w:ind w:left="141"/>
              <w:spacing w:before="65" w:line="228" w:lineRule="auto"/>
              <w:rPr/>
            </w:pPr>
            <w:r>
              <w:rPr>
                <w:spacing w:val="8"/>
              </w:rPr>
              <w:t>由原登记机关收回、注销乡村兽医登记证</w:t>
            </w:r>
          </w:p>
        </w:tc>
      </w:tr>
      <w:tr>
        <w:trPr>
          <w:trHeight w:val="1188" w:hRule="atLeast"/>
        </w:trPr>
        <w:tc>
          <w:tcPr>
            <w:tcW w:w="616" w:type="dxa"/>
            <w:vAlign w:val="top"/>
            <w:vMerge w:val="restart"/>
            <w:tcBorders>
              <w:bottom w:val="nil"/>
            </w:tcBorders>
          </w:tcPr>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249"/>
              <w:spacing w:before="78" w:line="183" w:lineRule="auto"/>
              <w:rPr>
                <w:sz w:val="24"/>
                <w:szCs w:val="24"/>
              </w:rPr>
            </w:pPr>
            <w:r>
              <w:rPr>
                <w:sz w:val="24"/>
                <w:szCs w:val="24"/>
                <w:spacing w:val="-6"/>
              </w:rPr>
              <w:t>63</w:t>
            </w:r>
          </w:p>
        </w:tc>
        <w:tc>
          <w:tcPr>
            <w:tcW w:w="2677" w:type="dxa"/>
            <w:vAlign w:val="top"/>
            <w:vMerge w:val="restart"/>
            <w:tcBorders>
              <w:bottom w:val="nil"/>
            </w:tcBorders>
          </w:tcPr>
          <w:p>
            <w:pPr>
              <w:spacing w:line="351" w:lineRule="auto"/>
              <w:rPr>
                <w:rFonts w:ascii="Arial"/>
                <w:sz w:val="21"/>
              </w:rPr>
            </w:pPr>
            <w:r/>
          </w:p>
          <w:p>
            <w:pPr>
              <w:spacing w:line="351" w:lineRule="auto"/>
              <w:rPr>
                <w:rFonts w:ascii="Arial"/>
                <w:sz w:val="21"/>
              </w:rPr>
            </w:pPr>
            <w:r/>
          </w:p>
          <w:p>
            <w:pPr>
              <w:ind w:left="188"/>
              <w:spacing w:before="65" w:line="229" w:lineRule="auto"/>
              <w:rPr>
                <w:rFonts w:ascii="SimHei" w:hAnsi="SimHei" w:eastAsia="SimHei" w:cs="SimHei"/>
                <w:sz w:val="20"/>
                <w:szCs w:val="20"/>
              </w:rPr>
            </w:pPr>
            <w:r>
              <w:rPr>
                <w:rFonts w:ascii="SimHei" w:hAnsi="SimHei" w:eastAsia="SimHei" w:cs="SimHei"/>
                <w:sz w:val="20"/>
                <w:szCs w:val="20"/>
                <w:spacing w:val="9"/>
              </w:rPr>
              <w:t>动物饲养场、动物隔离场</w:t>
            </w:r>
          </w:p>
          <w:p>
            <w:pPr>
              <w:ind w:left="113"/>
              <w:spacing w:before="1" w:line="229" w:lineRule="auto"/>
              <w:rPr>
                <w:rFonts w:ascii="SimHei" w:hAnsi="SimHei" w:eastAsia="SimHei" w:cs="SimHei"/>
                <w:sz w:val="20"/>
                <w:szCs w:val="20"/>
              </w:rPr>
            </w:pPr>
            <w:r>
              <w:rPr>
                <w:rFonts w:ascii="SimHei" w:hAnsi="SimHei" w:eastAsia="SimHei" w:cs="SimHei"/>
                <w:sz w:val="20"/>
                <w:szCs w:val="20"/>
                <w:spacing w:val="4"/>
              </w:rPr>
              <w:t>所、动物屠宰加工场所以及</w:t>
            </w:r>
          </w:p>
          <w:p>
            <w:pPr>
              <w:ind w:left="188"/>
              <w:spacing w:before="3" w:line="230" w:lineRule="auto"/>
              <w:rPr>
                <w:rFonts w:ascii="SimHei" w:hAnsi="SimHei" w:eastAsia="SimHei" w:cs="SimHei"/>
                <w:sz w:val="20"/>
                <w:szCs w:val="20"/>
              </w:rPr>
            </w:pPr>
            <w:r>
              <w:rPr>
                <w:rFonts w:ascii="SimHei" w:hAnsi="SimHei" w:eastAsia="SimHei" w:cs="SimHei"/>
                <w:sz w:val="20"/>
                <w:szCs w:val="20"/>
                <w:spacing w:val="9"/>
              </w:rPr>
              <w:t>动物和动物产品无害化处</w:t>
            </w:r>
          </w:p>
          <w:p>
            <w:pPr>
              <w:ind w:left="186"/>
              <w:spacing w:line="230" w:lineRule="auto"/>
              <w:rPr>
                <w:rFonts w:ascii="SimHei" w:hAnsi="SimHei" w:eastAsia="SimHei" w:cs="SimHei"/>
                <w:sz w:val="20"/>
                <w:szCs w:val="20"/>
              </w:rPr>
            </w:pPr>
            <w:r>
              <w:rPr>
                <w:rFonts w:ascii="SimHei" w:hAnsi="SimHei" w:eastAsia="SimHei" w:cs="SimHei"/>
                <w:sz w:val="20"/>
                <w:szCs w:val="20"/>
                <w:spacing w:val="9"/>
              </w:rPr>
              <w:t>理场所变更单位名称或者</w:t>
            </w:r>
          </w:p>
          <w:p>
            <w:pPr>
              <w:ind w:left="112"/>
              <w:spacing w:before="1" w:line="229" w:lineRule="auto"/>
              <w:rPr>
                <w:rFonts w:ascii="SimHei" w:hAnsi="SimHei" w:eastAsia="SimHei" w:cs="SimHei"/>
                <w:sz w:val="20"/>
                <w:szCs w:val="20"/>
              </w:rPr>
            </w:pPr>
            <w:r>
              <w:rPr>
                <w:rFonts w:ascii="SimHei" w:hAnsi="SimHei" w:eastAsia="SimHei" w:cs="SimHei"/>
                <w:sz w:val="20"/>
                <w:szCs w:val="20"/>
                <w:spacing w:val="4"/>
              </w:rPr>
              <w:t>法定代表人（负责人）未办</w:t>
            </w:r>
          </w:p>
          <w:p>
            <w:pPr>
              <w:ind w:left="817"/>
              <w:spacing w:before="1" w:line="230" w:lineRule="auto"/>
              <w:rPr>
                <w:rFonts w:ascii="SimHei" w:hAnsi="SimHei" w:eastAsia="SimHei" w:cs="SimHei"/>
                <w:sz w:val="20"/>
                <w:szCs w:val="20"/>
              </w:rPr>
            </w:pPr>
            <w:r>
              <w:rPr>
                <w:rFonts w:ascii="SimHei" w:hAnsi="SimHei" w:eastAsia="SimHei" w:cs="SimHei"/>
                <w:sz w:val="20"/>
                <w:szCs w:val="20"/>
                <w:spacing w:val="8"/>
              </w:rPr>
              <w:t>理变更手续</w:t>
            </w:r>
          </w:p>
        </w:tc>
        <w:tc>
          <w:tcPr>
            <w:tcW w:w="7480" w:type="dxa"/>
            <w:vAlign w:val="top"/>
            <w:vMerge w:val="restart"/>
            <w:tcBorders>
              <w:bottom w:val="nil"/>
            </w:tcBorders>
          </w:tcPr>
          <w:p>
            <w:pPr>
              <w:pStyle w:val="TableText"/>
              <w:ind w:left="113" w:right="106" w:hanging="6"/>
              <w:spacing w:before="146" w:line="230" w:lineRule="auto"/>
              <w:jc w:val="both"/>
              <w:rPr/>
            </w:pPr>
            <w:r>
              <w:rPr>
                <w:rFonts w:ascii="SimHei" w:hAnsi="SimHei" w:eastAsia="SimHei" w:cs="SimHei"/>
                <w:spacing w:val="7"/>
              </w:rPr>
              <w:t>《动物防疫条件审查办法》第二十六条</w:t>
            </w:r>
            <w:r>
              <w:rPr>
                <w:rFonts w:ascii="SimHei" w:hAnsi="SimHei" w:eastAsia="SimHei" w:cs="SimHei"/>
                <w:spacing w:val="7"/>
              </w:rPr>
              <w:t xml:space="preserve">  </w:t>
            </w:r>
            <w:r>
              <w:rPr>
                <w:spacing w:val="7"/>
              </w:rPr>
              <w:t>违反本办法规定，动物饲养场、动物隔</w:t>
            </w:r>
            <w:r>
              <w:rPr>
                <w:spacing w:val="8"/>
              </w:rPr>
              <w:t xml:space="preserve"> </w:t>
            </w:r>
            <w:r>
              <w:rPr>
                <w:spacing w:val="7"/>
              </w:rPr>
              <w:t>离场所、动物屠宰加工场所以及动物和动物产品无害化处理场所变更单位名称或</w:t>
            </w:r>
            <w:r>
              <w:rPr>
                <w:spacing w:val="8"/>
              </w:rPr>
              <w:t xml:space="preserve"> </w:t>
            </w:r>
            <w:r>
              <w:rPr>
                <w:spacing w:val="7"/>
              </w:rPr>
              <w:t>者法定代表人（负责人）未办理变更手续的，由县级以上地方人民政府农业农村</w:t>
            </w:r>
            <w:r>
              <w:rPr>
                <w:spacing w:val="9"/>
              </w:rPr>
              <w:t xml:space="preserve"> </w:t>
            </w:r>
            <w:r>
              <w:rPr>
                <w:spacing w:val="9"/>
              </w:rPr>
              <w:t>主管部门责令限期改正；逾期不改正的，处一千元以上五千元以下罚款。</w:t>
            </w:r>
          </w:p>
          <w:p>
            <w:pPr>
              <w:pStyle w:val="TableText"/>
              <w:ind w:left="110" w:right="106" w:hanging="3"/>
              <w:spacing w:before="3" w:line="230" w:lineRule="auto"/>
              <w:jc w:val="both"/>
              <w:rPr/>
            </w:pPr>
            <w:r>
              <w:rPr>
                <w:rFonts w:ascii="SimHei" w:hAnsi="SimHei" w:eastAsia="SimHei" w:cs="SimHei"/>
                <w:spacing w:val="7"/>
              </w:rPr>
              <w:t>《动物防疫条件审查办法》第二十条</w:t>
            </w:r>
            <w:r>
              <w:rPr>
                <w:rFonts w:ascii="SimHei" w:hAnsi="SimHei" w:eastAsia="SimHei" w:cs="SimHei"/>
                <w:spacing w:val="7"/>
              </w:rPr>
              <w:t xml:space="preserve">  </w:t>
            </w:r>
            <w:r>
              <w:rPr>
                <w:spacing w:val="7"/>
              </w:rPr>
              <w:t>取得动物防疫条件合格证后，变更场址或</w:t>
            </w:r>
            <w:r>
              <w:rPr>
                <w:spacing w:val="8"/>
              </w:rPr>
              <w:t xml:space="preserve"> </w:t>
            </w:r>
            <w:r>
              <w:rPr>
                <w:spacing w:val="7"/>
              </w:rPr>
              <w:t>者经营范围的，应当重新申请办理，同时交回原动物防疫条件合格证，由原发证</w:t>
            </w:r>
            <w:r>
              <w:rPr>
                <w:spacing w:val="11"/>
              </w:rPr>
              <w:t xml:space="preserve"> </w:t>
            </w:r>
            <w:r>
              <w:rPr>
                <w:spacing w:val="7"/>
              </w:rPr>
              <w:t>机关予以注销。</w:t>
            </w:r>
          </w:p>
          <w:p>
            <w:pPr>
              <w:pStyle w:val="TableText"/>
              <w:ind w:left="117" w:right="94" w:hanging="5"/>
              <w:spacing w:before="2" w:line="229" w:lineRule="auto"/>
              <w:rPr/>
            </w:pPr>
            <w:r>
              <w:rPr>
                <w:spacing w:val="-4"/>
              </w:rPr>
              <w:t>变更布局、设施设备和制度，可能引起动物防疫条件发生变化的，应当提前三十日向</w:t>
            </w:r>
            <w:r>
              <w:rPr>
                <w:spacing w:val="15"/>
              </w:rPr>
              <w:t xml:space="preserve"> </w:t>
            </w:r>
            <w:r>
              <w:rPr>
                <w:spacing w:val="-2"/>
              </w:rPr>
              <w:t>原发证机关报告。发证机关应当在十五日内完成审查，并将审查结果通知申请</w:t>
            </w:r>
            <w:r>
              <w:rPr>
                <w:spacing w:val="-3"/>
              </w:rPr>
              <w:t>人。</w:t>
            </w:r>
          </w:p>
          <w:p>
            <w:pPr>
              <w:pStyle w:val="TableText"/>
              <w:ind w:left="138" w:right="106" w:hanging="26"/>
              <w:spacing w:before="4" w:line="229" w:lineRule="auto"/>
              <w:rPr/>
            </w:pPr>
            <w:r>
              <w:rPr>
                <w:spacing w:val="7"/>
              </w:rPr>
              <w:t>变更单位名称或者法定代表人（负责人）的，应当在变更后十五日内持有效证明</w:t>
            </w:r>
            <w:r>
              <w:rPr>
                <w:spacing w:val="10"/>
              </w:rPr>
              <w:t xml:space="preserve"> </w:t>
            </w:r>
            <w:r>
              <w:rPr>
                <w:spacing w:val="6"/>
              </w:rPr>
              <w:t>申请变更动物防疫条件合格证。</w:t>
            </w:r>
          </w:p>
        </w:tc>
        <w:tc>
          <w:tcPr>
            <w:tcW w:w="1236" w:type="dxa"/>
            <w:vAlign w:val="top"/>
          </w:tcPr>
          <w:p>
            <w:pPr>
              <w:spacing w:line="430"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430" w:lineRule="auto"/>
              <w:rPr>
                <w:rFonts w:ascii="Arial"/>
                <w:sz w:val="21"/>
              </w:rPr>
            </w:pPr>
            <w:r/>
          </w:p>
          <w:p>
            <w:pPr>
              <w:pStyle w:val="TableText"/>
              <w:ind w:left="117"/>
              <w:spacing w:before="65" w:line="228" w:lineRule="auto"/>
              <w:rPr/>
            </w:pPr>
            <w:r>
              <w:rPr>
                <w:spacing w:val="9"/>
              </w:rPr>
              <w:t>经责令限期改正，逾期不改正的</w:t>
            </w:r>
          </w:p>
        </w:tc>
        <w:tc>
          <w:tcPr>
            <w:tcW w:w="4459" w:type="dxa"/>
            <w:vAlign w:val="top"/>
          </w:tcPr>
          <w:p>
            <w:pPr>
              <w:spacing w:line="430" w:lineRule="auto"/>
              <w:rPr>
                <w:rFonts w:ascii="Arial"/>
                <w:sz w:val="21"/>
              </w:rPr>
            </w:pPr>
            <w:r/>
          </w:p>
          <w:p>
            <w:pPr>
              <w:pStyle w:val="TableText"/>
              <w:ind w:left="120"/>
              <w:spacing w:before="65" w:line="229" w:lineRule="auto"/>
              <w:rPr/>
            </w:pPr>
            <w:r>
              <w:rPr>
                <w:spacing w:val="3"/>
              </w:rPr>
              <w:t>处</w:t>
            </w:r>
            <w:r>
              <w:rPr>
                <w:spacing w:val="-20"/>
              </w:rPr>
              <w:t xml:space="preserve"> </w:t>
            </w:r>
            <w:r>
              <w:rPr>
                <w:spacing w:val="3"/>
              </w:rPr>
              <w:t>1000</w:t>
            </w:r>
            <w:r>
              <w:rPr>
                <w:spacing w:val="-36"/>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180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301" w:lineRule="auto"/>
              <w:rPr>
                <w:rFonts w:ascii="Arial"/>
                <w:sz w:val="21"/>
              </w:rPr>
            </w:pPr>
            <w:r/>
          </w:p>
          <w:p>
            <w:pPr>
              <w:spacing w:line="301" w:lineRule="auto"/>
              <w:rPr>
                <w:rFonts w:ascii="Arial"/>
                <w:sz w:val="21"/>
              </w:rPr>
            </w:pPr>
            <w:r/>
          </w:p>
          <w:p>
            <w:pPr>
              <w:pStyle w:val="TableText"/>
              <w:ind w:left="132" w:right="105" w:hanging="15"/>
              <w:spacing w:before="65" w:line="244" w:lineRule="auto"/>
              <w:rPr/>
            </w:pPr>
            <w:r>
              <w:rPr>
                <w:spacing w:val="9"/>
              </w:rPr>
              <w:t>经责令限期改正，逾期不改正，且符合从重情形</w:t>
            </w:r>
            <w:r>
              <w:rPr/>
              <w:t xml:space="preserve"> </w:t>
            </w:r>
            <w:r>
              <w:rPr/>
              <w:t>的</w:t>
            </w:r>
          </w:p>
        </w:tc>
        <w:tc>
          <w:tcPr>
            <w:tcW w:w="4459" w:type="dxa"/>
            <w:vAlign w:val="top"/>
          </w:tcPr>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120"/>
              <w:spacing w:before="65"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641" w:hRule="atLeast"/>
        </w:trPr>
        <w:tc>
          <w:tcPr>
            <w:tcW w:w="616" w:type="dxa"/>
            <w:vAlign w:val="top"/>
            <w:vMerge w:val="restart"/>
            <w:tcBorders>
              <w:bottom w:val="nil"/>
            </w:tcBorders>
          </w:tcPr>
          <w:p>
            <w:pPr>
              <w:spacing w:line="298" w:lineRule="auto"/>
              <w:rPr>
                <w:rFonts w:ascii="Arial"/>
                <w:sz w:val="21"/>
              </w:rPr>
            </w:pPr>
            <w:r/>
          </w:p>
          <w:p>
            <w:pPr>
              <w:spacing w:line="298" w:lineRule="auto"/>
              <w:rPr>
                <w:rFonts w:ascii="Arial"/>
                <w:sz w:val="21"/>
              </w:rPr>
            </w:pPr>
            <w:r/>
          </w:p>
          <w:p>
            <w:pPr>
              <w:spacing w:line="299" w:lineRule="auto"/>
              <w:rPr>
                <w:rFonts w:ascii="Arial"/>
                <w:sz w:val="21"/>
              </w:rPr>
            </w:pPr>
            <w:r/>
          </w:p>
          <w:p>
            <w:pPr>
              <w:spacing w:line="299" w:lineRule="auto"/>
              <w:rPr>
                <w:rFonts w:ascii="Arial"/>
                <w:sz w:val="21"/>
              </w:rPr>
            </w:pPr>
            <w:r/>
          </w:p>
          <w:p>
            <w:pPr>
              <w:pStyle w:val="TableText"/>
              <w:ind w:left="249"/>
              <w:spacing w:before="78" w:line="183" w:lineRule="auto"/>
              <w:rPr>
                <w:sz w:val="24"/>
                <w:szCs w:val="24"/>
              </w:rPr>
            </w:pPr>
            <w:r>
              <w:rPr>
                <w:sz w:val="24"/>
                <w:szCs w:val="24"/>
                <w:spacing w:val="-6"/>
              </w:rPr>
              <w:t>64</w:t>
            </w:r>
          </w:p>
        </w:tc>
        <w:tc>
          <w:tcPr>
            <w:tcW w:w="2677"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ind w:left="108" w:right="106" w:firstLine="5"/>
              <w:spacing w:before="65" w:line="252" w:lineRule="auto"/>
              <w:rPr>
                <w:rFonts w:ascii="SimHei" w:hAnsi="SimHei" w:eastAsia="SimHei" w:cs="SimHei"/>
                <w:sz w:val="20"/>
                <w:szCs w:val="20"/>
              </w:rPr>
            </w:pPr>
            <w:r>
              <w:rPr>
                <w:rFonts w:ascii="SimHei" w:hAnsi="SimHei" w:eastAsia="SimHei" w:cs="SimHei"/>
                <w:sz w:val="20"/>
                <w:szCs w:val="20"/>
                <w:spacing w:val="8"/>
              </w:rPr>
              <w:t>运输用于继续饲养或者屠</w:t>
            </w:r>
            <w:r>
              <w:rPr>
                <w:rFonts w:ascii="SimHei" w:hAnsi="SimHei" w:eastAsia="SimHei" w:cs="SimHei"/>
                <w:sz w:val="20"/>
                <w:szCs w:val="20"/>
                <w:spacing w:val="4"/>
              </w:rPr>
              <w:t xml:space="preserve">  </w:t>
            </w:r>
            <w:r>
              <w:rPr>
                <w:rFonts w:ascii="SimHei" w:hAnsi="SimHei" w:eastAsia="SimHei" w:cs="SimHei"/>
                <w:sz w:val="20"/>
                <w:szCs w:val="20"/>
                <w:spacing w:val="4"/>
              </w:rPr>
              <w:t>宰的畜禽到达目的地后，未</w:t>
            </w:r>
            <w:r>
              <w:rPr>
                <w:rFonts w:ascii="SimHei" w:hAnsi="SimHei" w:eastAsia="SimHei" w:cs="SimHei"/>
                <w:sz w:val="20"/>
                <w:szCs w:val="20"/>
                <w:spacing w:val="7"/>
              </w:rPr>
              <w:t xml:space="preserve"> </w:t>
            </w:r>
            <w:r>
              <w:rPr>
                <w:rFonts w:ascii="SimHei" w:hAnsi="SimHei" w:eastAsia="SimHei" w:cs="SimHei"/>
                <w:sz w:val="20"/>
                <w:szCs w:val="20"/>
                <w:spacing w:val="9"/>
              </w:rPr>
              <w:t>向启运地动物卫生监督机</w:t>
            </w:r>
            <w:r>
              <w:rPr>
                <w:rFonts w:ascii="SimHei" w:hAnsi="SimHei" w:eastAsia="SimHei" w:cs="SimHei"/>
                <w:sz w:val="20"/>
                <w:szCs w:val="20"/>
                <w:spacing w:val="1"/>
              </w:rPr>
              <w:t xml:space="preserve">  </w:t>
            </w:r>
            <w:r>
              <w:rPr>
                <w:rFonts w:ascii="SimHei" w:hAnsi="SimHei" w:eastAsia="SimHei" w:cs="SimHei"/>
                <w:sz w:val="20"/>
                <w:szCs w:val="20"/>
                <w:spacing w:val="7"/>
              </w:rPr>
              <w:t>构报告</w:t>
            </w:r>
          </w:p>
        </w:tc>
        <w:tc>
          <w:tcPr>
            <w:tcW w:w="7480" w:type="dxa"/>
            <w:vAlign w:val="top"/>
            <w:vMerge w:val="restart"/>
            <w:tcBorders>
              <w:bottom w:val="nil"/>
            </w:tcBorders>
          </w:tcPr>
          <w:p>
            <w:pPr>
              <w:spacing w:line="313" w:lineRule="auto"/>
              <w:rPr>
                <w:rFonts w:ascii="Arial"/>
                <w:sz w:val="21"/>
              </w:rPr>
            </w:pPr>
            <w:r/>
          </w:p>
          <w:p>
            <w:pPr>
              <w:spacing w:line="313" w:lineRule="auto"/>
              <w:rPr>
                <w:rFonts w:ascii="Arial"/>
                <w:sz w:val="21"/>
              </w:rPr>
            </w:pPr>
            <w:r/>
          </w:p>
          <w:p>
            <w:pPr>
              <w:pStyle w:val="TableText"/>
              <w:ind w:left="113" w:right="106" w:hanging="6"/>
              <w:spacing w:before="65" w:line="249" w:lineRule="auto"/>
              <w:jc w:val="both"/>
              <w:rPr/>
            </w:pPr>
            <w:r>
              <w:rPr>
                <w:rFonts w:ascii="SimHei" w:hAnsi="SimHei" w:eastAsia="SimHei" w:cs="SimHei"/>
                <w:spacing w:val="10"/>
              </w:rPr>
              <w:t>《动物检疫管理办法》第四十九条第一项</w:t>
            </w:r>
            <w:r>
              <w:rPr>
                <w:rFonts w:ascii="SimHei" w:hAnsi="SimHei" w:eastAsia="SimHei" w:cs="SimHei"/>
                <w:spacing w:val="10"/>
              </w:rPr>
              <w:t xml:space="preserve"> </w:t>
            </w:r>
            <w:r>
              <w:rPr>
                <w:spacing w:val="10"/>
              </w:rPr>
              <w:t>违反本办</w:t>
            </w:r>
            <w:r>
              <w:rPr>
                <w:spacing w:val="9"/>
              </w:rPr>
              <w:t>法规定运输畜禽，有下列行</w:t>
            </w:r>
            <w:r>
              <w:rPr/>
              <w:t xml:space="preserve"> </w:t>
            </w:r>
            <w:r>
              <w:rPr>
                <w:spacing w:val="7"/>
              </w:rPr>
              <w:t>为之一的，由县级以上地方人民政府农业农村主管部门处一千元以上三千元以下</w:t>
            </w:r>
            <w:r>
              <w:rPr>
                <w:spacing w:val="8"/>
              </w:rPr>
              <w:t xml:space="preserve"> </w:t>
            </w:r>
            <w:r>
              <w:rPr>
                <w:spacing w:val="9"/>
              </w:rPr>
              <w:t>罚款；情节严重的，处三千元以上三万元以下罚</w:t>
            </w:r>
            <w:r>
              <w:rPr>
                <w:spacing w:val="8"/>
              </w:rPr>
              <w:t>款：</w:t>
            </w:r>
          </w:p>
          <w:p>
            <w:pPr>
              <w:pStyle w:val="TableText"/>
              <w:ind w:left="116" w:right="106" w:firstLine="5"/>
              <w:spacing w:before="29" w:line="244" w:lineRule="auto"/>
              <w:jc w:val="both"/>
              <w:rPr/>
            </w:pPr>
            <w:r>
              <w:rPr>
                <w:spacing w:val="7"/>
              </w:rPr>
              <w:t>（一）运输用于继续饲养或者屠宰的畜禽到达目的地后，未向启运地动物卫生监</w:t>
            </w:r>
            <w:r>
              <w:rPr/>
              <w:t xml:space="preserve"> </w:t>
            </w:r>
            <w:r>
              <w:rPr>
                <w:spacing w:val="6"/>
              </w:rPr>
              <w:t>督机构报告的；</w:t>
            </w:r>
          </w:p>
        </w:tc>
        <w:tc>
          <w:tcPr>
            <w:tcW w:w="1236" w:type="dxa"/>
            <w:vAlign w:val="top"/>
          </w:tcPr>
          <w:p>
            <w:pPr>
              <w:pStyle w:val="TableText"/>
              <w:ind w:left="417"/>
              <w:spacing w:before="227" w:line="228" w:lineRule="auto"/>
              <w:rPr/>
            </w:pPr>
            <w:r>
              <w:rPr>
                <w:spacing w:val="3"/>
              </w:rPr>
              <w:t>从轻</w:t>
            </w:r>
          </w:p>
        </w:tc>
        <w:tc>
          <w:tcPr>
            <w:tcW w:w="4617" w:type="dxa"/>
            <w:vAlign w:val="top"/>
          </w:tcPr>
          <w:p>
            <w:pPr>
              <w:pStyle w:val="TableText"/>
              <w:ind w:left="114"/>
              <w:spacing w:before="226" w:line="228" w:lineRule="auto"/>
              <w:rPr/>
            </w:pPr>
            <w:r>
              <w:rPr>
                <w:spacing w:val="9"/>
              </w:rPr>
              <w:t>初次违法的，且未造成疫病传播等严重后果的</w:t>
            </w:r>
          </w:p>
        </w:tc>
        <w:tc>
          <w:tcPr>
            <w:tcW w:w="4459" w:type="dxa"/>
            <w:vAlign w:val="top"/>
          </w:tcPr>
          <w:p>
            <w:pPr>
              <w:pStyle w:val="TableText"/>
              <w:ind w:left="120"/>
              <w:spacing w:before="227"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72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67" w:line="230" w:lineRule="auto"/>
              <w:rPr/>
            </w:pPr>
            <w:r>
              <w:rPr>
                <w:spacing w:val="3"/>
              </w:rPr>
              <w:t>一般</w:t>
            </w:r>
          </w:p>
        </w:tc>
        <w:tc>
          <w:tcPr>
            <w:tcW w:w="4617" w:type="dxa"/>
            <w:vAlign w:val="top"/>
          </w:tcPr>
          <w:p>
            <w:pPr>
              <w:pStyle w:val="TableText"/>
              <w:ind w:left="131" w:right="307" w:hanging="13"/>
              <w:spacing w:before="129" w:line="244" w:lineRule="auto"/>
              <w:rPr/>
            </w:pPr>
            <w:r>
              <w:rPr>
                <w:spacing w:val="9"/>
              </w:rPr>
              <w:t>二次以上违法，但未造成疫病传播等严重后果</w:t>
            </w:r>
            <w:r>
              <w:rPr>
                <w:spacing w:val="5"/>
              </w:rPr>
              <w:t xml:space="preserve"> </w:t>
            </w:r>
            <w:r>
              <w:rPr>
                <w:spacing w:val="7"/>
              </w:rPr>
              <w:t>的，且不符合从重情形的</w:t>
            </w:r>
          </w:p>
        </w:tc>
        <w:tc>
          <w:tcPr>
            <w:tcW w:w="4459" w:type="dxa"/>
            <w:vAlign w:val="top"/>
          </w:tcPr>
          <w:p>
            <w:pPr>
              <w:pStyle w:val="TableText"/>
              <w:ind w:left="120"/>
              <w:spacing w:before="267" w:line="229" w:lineRule="auto"/>
              <w:rPr/>
            </w:pPr>
            <w:r>
              <w:rPr>
                <w:spacing w:val="4"/>
              </w:rPr>
              <w:t>处</w:t>
            </w:r>
            <w:r>
              <w:rPr>
                <w:spacing w:val="-37"/>
              </w:rPr>
              <w:t xml:space="preserve"> </w:t>
            </w:r>
            <w:r>
              <w:rPr>
                <w:spacing w:val="4"/>
              </w:rPr>
              <w:t>2000</w:t>
            </w:r>
            <w:r>
              <w:rPr>
                <w:spacing w:val="-36"/>
              </w:rPr>
              <w:t xml:space="preserve"> </w:t>
            </w:r>
            <w:r>
              <w:rPr>
                <w:spacing w:val="4"/>
              </w:rPr>
              <w:t>元以上</w:t>
            </w:r>
            <w:r>
              <w:rPr>
                <w:spacing w:val="-35"/>
              </w:rPr>
              <w:t xml:space="preserve"> </w:t>
            </w:r>
            <w:r>
              <w:rPr>
                <w:spacing w:val="4"/>
              </w:rPr>
              <w:t>3000</w:t>
            </w:r>
            <w:r>
              <w:rPr>
                <w:spacing w:val="-36"/>
              </w:rPr>
              <w:t xml:space="preserve"> </w:t>
            </w:r>
            <w:r>
              <w:rPr>
                <w:spacing w:val="4"/>
              </w:rPr>
              <w:t>元以下罚款</w:t>
            </w:r>
          </w:p>
        </w:tc>
      </w:tr>
      <w:tr>
        <w:trPr>
          <w:trHeight w:val="736"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201" w:firstLine="8"/>
              <w:spacing w:before="135" w:line="242" w:lineRule="auto"/>
              <w:rPr/>
            </w:pPr>
            <w:r>
              <w:rPr>
                <w:spacing w:val="6"/>
              </w:rPr>
              <w:t>多次违法或货值金额在</w:t>
            </w:r>
            <w:r>
              <w:rPr>
                <w:spacing w:val="-12"/>
              </w:rPr>
              <w:t xml:space="preserve"> </w:t>
            </w:r>
            <w:r>
              <w:rPr>
                <w:spacing w:val="6"/>
              </w:rPr>
              <w:t>10</w:t>
            </w:r>
            <w:r>
              <w:rPr>
                <w:spacing w:val="-30"/>
              </w:rPr>
              <w:t xml:space="preserve"> </w:t>
            </w:r>
            <w:r>
              <w:rPr>
                <w:spacing w:val="6"/>
              </w:rPr>
              <w:t>万元以上，且未造成</w:t>
            </w:r>
            <w:r>
              <w:rPr/>
              <w:t xml:space="preserve"> </w:t>
            </w:r>
            <w:r>
              <w:rPr>
                <w:spacing w:val="8"/>
              </w:rPr>
              <w:t>疫病传播等严重后果的</w:t>
            </w:r>
          </w:p>
        </w:tc>
        <w:tc>
          <w:tcPr>
            <w:tcW w:w="4459" w:type="dxa"/>
            <w:vAlign w:val="top"/>
          </w:tcPr>
          <w:p>
            <w:pPr>
              <w:pStyle w:val="TableText"/>
              <w:ind w:left="120"/>
              <w:spacing w:before="274"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1.7</w:t>
            </w:r>
            <w:r>
              <w:rPr>
                <w:spacing w:val="-30"/>
              </w:rPr>
              <w:t xml:space="preserve"> </w:t>
            </w:r>
            <w:r>
              <w:rPr>
                <w:spacing w:val="3"/>
              </w:rPr>
              <w:t>万元以下罚款</w:t>
            </w:r>
          </w:p>
        </w:tc>
      </w:tr>
      <w:tr>
        <w:trPr>
          <w:trHeight w:val="58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spacing w:before="199" w:line="228" w:lineRule="auto"/>
              <w:rPr/>
            </w:pPr>
            <w:r>
              <w:rPr>
                <w:spacing w:val="9"/>
              </w:rPr>
              <w:t>造成疫病传播等严重后果的</w:t>
            </w:r>
          </w:p>
        </w:tc>
        <w:tc>
          <w:tcPr>
            <w:tcW w:w="4459" w:type="dxa"/>
            <w:vAlign w:val="top"/>
          </w:tcPr>
          <w:p>
            <w:pPr>
              <w:pStyle w:val="TableText"/>
              <w:ind w:left="120"/>
              <w:spacing w:before="200" w:line="229" w:lineRule="auto"/>
              <w:rPr/>
            </w:pPr>
            <w:r>
              <w:rPr>
                <w:spacing w:val="3"/>
              </w:rPr>
              <w:t>处</w:t>
            </w:r>
            <w:r>
              <w:rPr>
                <w:spacing w:val="-20"/>
              </w:rPr>
              <w:t xml:space="preserve"> </w:t>
            </w:r>
            <w:r>
              <w:rPr>
                <w:spacing w:val="3"/>
              </w:rPr>
              <w:t>1.7</w:t>
            </w:r>
            <w:r>
              <w:rPr>
                <w:spacing w:val="-33"/>
              </w:rPr>
              <w:t xml:space="preserve"> </w:t>
            </w:r>
            <w:r>
              <w:rPr>
                <w:spacing w:val="3"/>
              </w:rPr>
              <w:t>万元以上</w:t>
            </w:r>
            <w:r>
              <w:rPr>
                <w:spacing w:val="-35"/>
              </w:rPr>
              <w:t xml:space="preserve"> </w:t>
            </w:r>
            <w:r>
              <w:rPr>
                <w:spacing w:val="3"/>
              </w:rPr>
              <w:t>3</w:t>
            </w:r>
            <w:r>
              <w:rPr>
                <w:spacing w:val="-33"/>
              </w:rPr>
              <w:t xml:space="preserve"> </w:t>
            </w:r>
            <w:r>
              <w:rPr>
                <w:spacing w:val="3"/>
              </w:rPr>
              <w:t>万元以下罚款</w:t>
            </w:r>
          </w:p>
        </w:tc>
      </w:tr>
    </w:tbl>
    <w:p>
      <w:pPr>
        <w:rPr>
          <w:rFonts w:ascii="Arial"/>
          <w:sz w:val="21"/>
        </w:rPr>
      </w:pPr>
      <w:r/>
    </w:p>
    <w:p>
      <w:pPr>
        <w:sectPr>
          <w:footerReference w:type="default" r:id="rId16"/>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513" w:hRule="atLeast"/>
        </w:trPr>
        <w:tc>
          <w:tcPr>
            <w:tcW w:w="616" w:type="dxa"/>
            <w:vAlign w:val="top"/>
            <w:vMerge w:val="restart"/>
            <w:tcBorders>
              <w:bottom w:val="nil"/>
            </w:tcBorders>
          </w:tcPr>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249"/>
              <w:spacing w:before="78" w:line="183" w:lineRule="auto"/>
              <w:rPr>
                <w:sz w:val="24"/>
                <w:szCs w:val="24"/>
              </w:rPr>
            </w:pPr>
            <w:r>
              <w:rPr>
                <w:sz w:val="24"/>
                <w:szCs w:val="24"/>
                <w:spacing w:val="-6"/>
              </w:rPr>
              <w:t>65</w:t>
            </w:r>
          </w:p>
        </w:tc>
        <w:tc>
          <w:tcPr>
            <w:tcW w:w="2677" w:type="dxa"/>
            <w:vAlign w:val="top"/>
            <w:vMerge w:val="restart"/>
            <w:tcBorders>
              <w:bottom w:val="nil"/>
            </w:tcBorders>
          </w:tcPr>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ind w:left="109" w:right="260" w:firstLine="3"/>
              <w:spacing w:before="65" w:line="244" w:lineRule="auto"/>
              <w:rPr>
                <w:rFonts w:ascii="SimHei" w:hAnsi="SimHei" w:eastAsia="SimHei" w:cs="SimHei"/>
                <w:sz w:val="20"/>
                <w:szCs w:val="20"/>
              </w:rPr>
            </w:pPr>
            <w:r>
              <w:rPr>
                <w:rFonts w:ascii="SimHei" w:hAnsi="SimHei" w:eastAsia="SimHei" w:cs="SimHei"/>
                <w:sz w:val="20"/>
                <w:szCs w:val="20"/>
                <w:spacing w:val="8"/>
              </w:rPr>
              <w:t>运输畜禽未按照动物检疫</w:t>
            </w:r>
            <w:r>
              <w:rPr>
                <w:rFonts w:ascii="SimHei" w:hAnsi="SimHei" w:eastAsia="SimHei" w:cs="SimHei"/>
                <w:sz w:val="20"/>
                <w:szCs w:val="20"/>
                <w:spacing w:val="9"/>
              </w:rPr>
              <w:t xml:space="preserve"> </w:t>
            </w:r>
            <w:r>
              <w:rPr>
                <w:rFonts w:ascii="SimHei" w:hAnsi="SimHei" w:eastAsia="SimHei" w:cs="SimHei"/>
                <w:sz w:val="20"/>
                <w:szCs w:val="20"/>
                <w:spacing w:val="9"/>
              </w:rPr>
              <w:t>证明载明的目的地运输的</w:t>
            </w:r>
          </w:p>
        </w:tc>
        <w:tc>
          <w:tcPr>
            <w:tcW w:w="7480" w:type="dxa"/>
            <w:vAlign w:val="top"/>
            <w:vMerge w:val="restart"/>
            <w:tcBorders>
              <w:bottom w:val="nil"/>
            </w:tcBorders>
          </w:tcPr>
          <w:p>
            <w:pPr>
              <w:spacing w:line="325" w:lineRule="auto"/>
              <w:rPr>
                <w:rFonts w:ascii="Arial"/>
                <w:sz w:val="21"/>
              </w:rPr>
            </w:pPr>
            <w:r/>
          </w:p>
          <w:p>
            <w:pPr>
              <w:spacing w:line="325" w:lineRule="auto"/>
              <w:rPr>
                <w:rFonts w:ascii="Arial"/>
                <w:sz w:val="21"/>
              </w:rPr>
            </w:pPr>
            <w:r/>
          </w:p>
          <w:p>
            <w:pPr>
              <w:pStyle w:val="TableText"/>
              <w:ind w:left="113" w:right="106" w:hanging="6"/>
              <w:spacing w:before="65" w:line="248" w:lineRule="auto"/>
              <w:jc w:val="both"/>
              <w:rPr/>
            </w:pPr>
            <w:r>
              <w:rPr>
                <w:rFonts w:ascii="SimHei" w:hAnsi="SimHei" w:eastAsia="SimHei" w:cs="SimHei"/>
                <w:spacing w:val="10"/>
              </w:rPr>
              <w:t>《动物检疫管理办法》第四十九条第二项</w:t>
            </w:r>
            <w:r>
              <w:rPr>
                <w:rFonts w:ascii="SimHei" w:hAnsi="SimHei" w:eastAsia="SimHei" w:cs="SimHei"/>
                <w:spacing w:val="10"/>
              </w:rPr>
              <w:t xml:space="preserve"> </w:t>
            </w:r>
            <w:r>
              <w:rPr>
                <w:spacing w:val="10"/>
              </w:rPr>
              <w:t>违反本办</w:t>
            </w:r>
            <w:r>
              <w:rPr>
                <w:spacing w:val="9"/>
              </w:rPr>
              <w:t>法规定运输畜禽，有下列行</w:t>
            </w:r>
            <w:r>
              <w:rPr/>
              <w:t xml:space="preserve"> </w:t>
            </w:r>
            <w:r>
              <w:rPr>
                <w:spacing w:val="7"/>
              </w:rPr>
              <w:t>为之一的，由县级以上地方人民政府农业农村主管部门处一千元以上三千元以下</w:t>
            </w:r>
            <w:r>
              <w:rPr>
                <w:spacing w:val="8"/>
              </w:rPr>
              <w:t xml:space="preserve"> </w:t>
            </w:r>
            <w:r>
              <w:rPr>
                <w:spacing w:val="9"/>
              </w:rPr>
              <w:t>罚款；情节严重的，处三千元以上三万元以下罚</w:t>
            </w:r>
            <w:r>
              <w:rPr>
                <w:spacing w:val="8"/>
              </w:rPr>
              <w:t>款：</w:t>
            </w:r>
          </w:p>
          <w:p>
            <w:pPr>
              <w:pStyle w:val="TableText"/>
              <w:ind w:left="122"/>
              <w:spacing w:before="33" w:line="228" w:lineRule="auto"/>
              <w:rPr/>
            </w:pPr>
            <w:r>
              <w:rPr>
                <w:spacing w:val="8"/>
              </w:rPr>
              <w:t>（二）未按照动物检疫证明载明的目的地运输的；</w:t>
            </w:r>
          </w:p>
        </w:tc>
        <w:tc>
          <w:tcPr>
            <w:tcW w:w="1236" w:type="dxa"/>
            <w:vAlign w:val="top"/>
          </w:tcPr>
          <w:p>
            <w:pPr>
              <w:pStyle w:val="TableText"/>
              <w:ind w:left="417"/>
              <w:spacing w:before="159" w:line="228" w:lineRule="auto"/>
              <w:rPr/>
            </w:pPr>
            <w:r>
              <w:rPr>
                <w:spacing w:val="3"/>
              </w:rPr>
              <w:t>从轻</w:t>
            </w:r>
          </w:p>
        </w:tc>
        <w:tc>
          <w:tcPr>
            <w:tcW w:w="4617" w:type="dxa"/>
            <w:vAlign w:val="top"/>
          </w:tcPr>
          <w:p>
            <w:pPr>
              <w:pStyle w:val="TableText"/>
              <w:ind w:left="114"/>
              <w:spacing w:before="158" w:line="228" w:lineRule="auto"/>
              <w:rPr/>
            </w:pPr>
            <w:r>
              <w:rPr>
                <w:spacing w:val="9"/>
              </w:rPr>
              <w:t>初次违法的，且未造成疫病传播等严重后果的</w:t>
            </w:r>
          </w:p>
        </w:tc>
        <w:tc>
          <w:tcPr>
            <w:tcW w:w="4459" w:type="dxa"/>
            <w:vAlign w:val="top"/>
          </w:tcPr>
          <w:p>
            <w:pPr>
              <w:pStyle w:val="TableText"/>
              <w:ind w:left="120"/>
              <w:spacing w:before="159"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741"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72" w:line="230" w:lineRule="auto"/>
              <w:rPr/>
            </w:pPr>
            <w:r>
              <w:rPr>
                <w:spacing w:val="3"/>
              </w:rPr>
              <w:t>一般</w:t>
            </w:r>
          </w:p>
        </w:tc>
        <w:tc>
          <w:tcPr>
            <w:tcW w:w="4617" w:type="dxa"/>
            <w:vAlign w:val="top"/>
          </w:tcPr>
          <w:p>
            <w:pPr>
              <w:pStyle w:val="TableText"/>
              <w:ind w:left="131" w:right="307" w:hanging="13"/>
              <w:spacing w:before="133" w:line="244" w:lineRule="auto"/>
              <w:rPr/>
            </w:pPr>
            <w:r>
              <w:rPr>
                <w:spacing w:val="9"/>
              </w:rPr>
              <w:t>二次以上违法，但未造成疫病传播等严重后果</w:t>
            </w:r>
            <w:r>
              <w:rPr>
                <w:spacing w:val="5"/>
              </w:rPr>
              <w:t xml:space="preserve"> </w:t>
            </w:r>
            <w:r>
              <w:rPr>
                <w:spacing w:val="7"/>
              </w:rPr>
              <w:t>的，且不符合从重情形的</w:t>
            </w:r>
          </w:p>
        </w:tc>
        <w:tc>
          <w:tcPr>
            <w:tcW w:w="4459" w:type="dxa"/>
            <w:vAlign w:val="top"/>
          </w:tcPr>
          <w:p>
            <w:pPr>
              <w:pStyle w:val="TableText"/>
              <w:ind w:left="120"/>
              <w:spacing w:before="272" w:line="229" w:lineRule="auto"/>
              <w:rPr/>
            </w:pPr>
            <w:r>
              <w:rPr>
                <w:spacing w:val="4"/>
              </w:rPr>
              <w:t>处</w:t>
            </w:r>
            <w:r>
              <w:rPr>
                <w:spacing w:val="-37"/>
              </w:rPr>
              <w:t xml:space="preserve"> </w:t>
            </w:r>
            <w:r>
              <w:rPr>
                <w:spacing w:val="4"/>
              </w:rPr>
              <w:t>2000</w:t>
            </w:r>
            <w:r>
              <w:rPr>
                <w:spacing w:val="-36"/>
              </w:rPr>
              <w:t xml:space="preserve"> </w:t>
            </w:r>
            <w:r>
              <w:rPr>
                <w:spacing w:val="4"/>
              </w:rPr>
              <w:t>元以上</w:t>
            </w:r>
            <w:r>
              <w:rPr>
                <w:spacing w:val="-35"/>
              </w:rPr>
              <w:t xml:space="preserve"> </w:t>
            </w:r>
            <w:r>
              <w:rPr>
                <w:spacing w:val="4"/>
              </w:rPr>
              <w:t>3000</w:t>
            </w:r>
            <w:r>
              <w:rPr>
                <w:spacing w:val="-36"/>
              </w:rPr>
              <w:t xml:space="preserve"> </w:t>
            </w:r>
            <w:r>
              <w:rPr>
                <w:spacing w:val="4"/>
              </w:rPr>
              <w:t>元以下罚款</w:t>
            </w:r>
          </w:p>
        </w:tc>
      </w:tr>
      <w:tr>
        <w:trPr>
          <w:trHeight w:val="741"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437"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201" w:firstLine="8"/>
              <w:spacing w:before="133" w:line="244" w:lineRule="auto"/>
              <w:rPr/>
            </w:pPr>
            <w:r>
              <w:rPr>
                <w:spacing w:val="6"/>
              </w:rPr>
              <w:t>多次违法或货值金额在</w:t>
            </w:r>
            <w:r>
              <w:rPr>
                <w:spacing w:val="-12"/>
              </w:rPr>
              <w:t xml:space="preserve"> </w:t>
            </w:r>
            <w:r>
              <w:rPr>
                <w:spacing w:val="6"/>
              </w:rPr>
              <w:t>10</w:t>
            </w:r>
            <w:r>
              <w:rPr>
                <w:spacing w:val="-30"/>
              </w:rPr>
              <w:t xml:space="preserve"> </w:t>
            </w:r>
            <w:r>
              <w:rPr>
                <w:spacing w:val="6"/>
              </w:rPr>
              <w:t>万元以上，且未造成</w:t>
            </w:r>
            <w:r>
              <w:rPr/>
              <w:t xml:space="preserve"> </w:t>
            </w:r>
            <w:r>
              <w:rPr>
                <w:spacing w:val="8"/>
              </w:rPr>
              <w:t>疫病传播等严重后果的</w:t>
            </w:r>
          </w:p>
        </w:tc>
        <w:tc>
          <w:tcPr>
            <w:tcW w:w="4459" w:type="dxa"/>
            <w:vAlign w:val="top"/>
          </w:tcPr>
          <w:p>
            <w:pPr>
              <w:pStyle w:val="TableText"/>
              <w:ind w:left="120"/>
              <w:spacing w:before="275"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1.7</w:t>
            </w:r>
            <w:r>
              <w:rPr>
                <w:spacing w:val="-30"/>
              </w:rPr>
              <w:t xml:space="preserve"> </w:t>
            </w:r>
            <w:r>
              <w:rPr>
                <w:spacing w:val="3"/>
              </w:rPr>
              <w:t>万元以下罚款</w:t>
            </w:r>
          </w:p>
        </w:tc>
      </w:tr>
      <w:tr>
        <w:trPr>
          <w:trHeight w:val="45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spacing w:before="133" w:line="228" w:lineRule="auto"/>
              <w:rPr/>
            </w:pPr>
            <w:r>
              <w:rPr>
                <w:spacing w:val="9"/>
              </w:rPr>
              <w:t>造成疫病传播等严重后果的</w:t>
            </w:r>
          </w:p>
        </w:tc>
        <w:tc>
          <w:tcPr>
            <w:tcW w:w="4459" w:type="dxa"/>
            <w:vAlign w:val="top"/>
          </w:tcPr>
          <w:p>
            <w:pPr>
              <w:pStyle w:val="TableText"/>
              <w:ind w:left="120"/>
              <w:spacing w:before="134" w:line="229" w:lineRule="auto"/>
              <w:rPr/>
            </w:pPr>
            <w:r>
              <w:rPr>
                <w:spacing w:val="3"/>
              </w:rPr>
              <w:t>处</w:t>
            </w:r>
            <w:r>
              <w:rPr>
                <w:spacing w:val="-20"/>
              </w:rPr>
              <w:t xml:space="preserve"> </w:t>
            </w:r>
            <w:r>
              <w:rPr>
                <w:spacing w:val="3"/>
              </w:rPr>
              <w:t>1.7</w:t>
            </w:r>
            <w:r>
              <w:rPr>
                <w:spacing w:val="-33"/>
              </w:rPr>
              <w:t xml:space="preserve"> </w:t>
            </w:r>
            <w:r>
              <w:rPr>
                <w:spacing w:val="3"/>
              </w:rPr>
              <w:t>万元以上</w:t>
            </w:r>
            <w:r>
              <w:rPr>
                <w:spacing w:val="-35"/>
              </w:rPr>
              <w:t xml:space="preserve"> </w:t>
            </w:r>
            <w:r>
              <w:rPr>
                <w:spacing w:val="3"/>
              </w:rPr>
              <w:t>3</w:t>
            </w:r>
            <w:r>
              <w:rPr>
                <w:spacing w:val="-33"/>
              </w:rPr>
              <w:t xml:space="preserve"> </w:t>
            </w:r>
            <w:r>
              <w:rPr>
                <w:spacing w:val="3"/>
              </w:rPr>
              <w:t>万元以下罚款</w:t>
            </w:r>
          </w:p>
        </w:tc>
      </w:tr>
      <w:tr>
        <w:trPr>
          <w:trHeight w:val="455" w:hRule="atLeast"/>
        </w:trPr>
        <w:tc>
          <w:tcPr>
            <w:tcW w:w="616" w:type="dxa"/>
            <w:vAlign w:val="top"/>
            <w:vMerge w:val="restart"/>
            <w:tcBorders>
              <w:bottom w:val="nil"/>
            </w:tcBorders>
          </w:tcPr>
          <w:p>
            <w:pPr>
              <w:spacing w:line="312" w:lineRule="auto"/>
              <w:rPr>
                <w:rFonts w:ascii="Arial"/>
                <w:sz w:val="21"/>
              </w:rPr>
            </w:pPr>
            <w:r/>
          </w:p>
          <w:p>
            <w:pPr>
              <w:spacing w:line="312" w:lineRule="auto"/>
              <w:rPr>
                <w:rFonts w:ascii="Arial"/>
                <w:sz w:val="21"/>
              </w:rPr>
            </w:pPr>
            <w:r/>
          </w:p>
          <w:p>
            <w:pPr>
              <w:spacing w:line="312" w:lineRule="auto"/>
              <w:rPr>
                <w:rFonts w:ascii="Arial"/>
                <w:sz w:val="21"/>
              </w:rPr>
            </w:pPr>
            <w:r/>
          </w:p>
          <w:p>
            <w:pPr>
              <w:pStyle w:val="TableText"/>
              <w:ind w:left="249"/>
              <w:spacing w:before="78" w:line="183" w:lineRule="auto"/>
              <w:rPr>
                <w:sz w:val="24"/>
                <w:szCs w:val="24"/>
              </w:rPr>
            </w:pPr>
            <w:r>
              <w:rPr>
                <w:sz w:val="24"/>
                <w:szCs w:val="24"/>
                <w:spacing w:val="-6"/>
              </w:rPr>
              <w:t>66</w:t>
            </w:r>
          </w:p>
        </w:tc>
        <w:tc>
          <w:tcPr>
            <w:tcW w:w="2677" w:type="dxa"/>
            <w:vAlign w:val="top"/>
            <w:vMerge w:val="restart"/>
            <w:tcBorders>
              <w:bottom w:val="nil"/>
            </w:tcBorders>
          </w:tcPr>
          <w:p>
            <w:pPr>
              <w:spacing w:line="323" w:lineRule="auto"/>
              <w:rPr>
                <w:rFonts w:ascii="Arial"/>
                <w:sz w:val="21"/>
              </w:rPr>
            </w:pPr>
            <w:r/>
          </w:p>
          <w:p>
            <w:pPr>
              <w:spacing w:line="324" w:lineRule="auto"/>
              <w:rPr>
                <w:rFonts w:ascii="Arial"/>
                <w:sz w:val="21"/>
              </w:rPr>
            </w:pPr>
            <w:r/>
          </w:p>
          <w:p>
            <w:pPr>
              <w:ind w:left="109" w:right="260" w:firstLine="3"/>
              <w:spacing w:before="65" w:line="249" w:lineRule="auto"/>
              <w:jc w:val="both"/>
              <w:rPr>
                <w:rFonts w:ascii="SimHei" w:hAnsi="SimHei" w:eastAsia="SimHei" w:cs="SimHei"/>
                <w:sz w:val="20"/>
                <w:szCs w:val="20"/>
              </w:rPr>
            </w:pPr>
            <w:r>
              <w:rPr>
                <w:rFonts w:ascii="SimHei" w:hAnsi="SimHei" w:eastAsia="SimHei" w:cs="SimHei"/>
                <w:sz w:val="20"/>
                <w:szCs w:val="20"/>
                <w:spacing w:val="8"/>
              </w:rPr>
              <w:t>运输畜禽未按照动物检疫</w:t>
            </w:r>
            <w:r>
              <w:rPr>
                <w:rFonts w:ascii="SimHei" w:hAnsi="SimHei" w:eastAsia="SimHei" w:cs="SimHei"/>
                <w:sz w:val="20"/>
                <w:szCs w:val="20"/>
                <w:spacing w:val="9"/>
              </w:rPr>
              <w:t xml:space="preserve"> </w:t>
            </w:r>
            <w:r>
              <w:rPr>
                <w:rFonts w:ascii="SimHei" w:hAnsi="SimHei" w:eastAsia="SimHei" w:cs="SimHei"/>
                <w:sz w:val="20"/>
                <w:szCs w:val="20"/>
                <w:spacing w:val="9"/>
              </w:rPr>
              <w:t>证明规定时间运达且无正</w:t>
            </w:r>
            <w:r>
              <w:rPr>
                <w:rFonts w:ascii="SimHei" w:hAnsi="SimHei" w:eastAsia="SimHei" w:cs="SimHei"/>
                <w:sz w:val="20"/>
                <w:szCs w:val="20"/>
                <w:spacing w:val="1"/>
              </w:rPr>
              <w:t xml:space="preserve"> </w:t>
            </w:r>
            <w:r>
              <w:rPr>
                <w:rFonts w:ascii="SimHei" w:hAnsi="SimHei" w:eastAsia="SimHei" w:cs="SimHei"/>
                <w:sz w:val="20"/>
                <w:szCs w:val="20"/>
                <w:spacing w:val="7"/>
              </w:rPr>
              <w:t>当理由</w:t>
            </w:r>
          </w:p>
        </w:tc>
        <w:tc>
          <w:tcPr>
            <w:tcW w:w="7480"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pStyle w:val="TableText"/>
              <w:ind w:left="113" w:right="106" w:hanging="6"/>
              <w:spacing w:before="65" w:line="248" w:lineRule="auto"/>
              <w:jc w:val="both"/>
              <w:rPr/>
            </w:pPr>
            <w:r>
              <w:rPr>
                <w:rFonts w:ascii="SimHei" w:hAnsi="SimHei" w:eastAsia="SimHei" w:cs="SimHei"/>
                <w:spacing w:val="10"/>
              </w:rPr>
              <w:t>《动物检疫管理办法》第四十九条第三项</w:t>
            </w:r>
            <w:r>
              <w:rPr>
                <w:rFonts w:ascii="SimHei" w:hAnsi="SimHei" w:eastAsia="SimHei" w:cs="SimHei"/>
                <w:spacing w:val="10"/>
              </w:rPr>
              <w:t xml:space="preserve"> </w:t>
            </w:r>
            <w:r>
              <w:rPr>
                <w:spacing w:val="10"/>
              </w:rPr>
              <w:t>违反本办</w:t>
            </w:r>
            <w:r>
              <w:rPr>
                <w:spacing w:val="9"/>
              </w:rPr>
              <w:t>法规定运输畜禽，有下列行</w:t>
            </w:r>
            <w:r>
              <w:rPr/>
              <w:t xml:space="preserve"> </w:t>
            </w:r>
            <w:r>
              <w:rPr>
                <w:spacing w:val="7"/>
              </w:rPr>
              <w:t>为之一的，由县级以上地方人民政府农业农村主管部门处一千元以上三千元以下</w:t>
            </w:r>
            <w:r>
              <w:rPr>
                <w:spacing w:val="8"/>
              </w:rPr>
              <w:t xml:space="preserve"> </w:t>
            </w:r>
            <w:r>
              <w:rPr>
                <w:spacing w:val="9"/>
              </w:rPr>
              <w:t>罚款；情节严重的，处三千元以上三万元以下罚</w:t>
            </w:r>
            <w:r>
              <w:rPr>
                <w:spacing w:val="8"/>
              </w:rPr>
              <w:t>款：</w:t>
            </w:r>
          </w:p>
          <w:p>
            <w:pPr>
              <w:pStyle w:val="TableText"/>
              <w:ind w:left="122"/>
              <w:spacing w:before="33" w:line="228" w:lineRule="auto"/>
              <w:rPr/>
            </w:pPr>
            <w:r>
              <w:rPr>
                <w:spacing w:val="9"/>
              </w:rPr>
              <w:t>（三）未按照动物检疫证明规定时间运达且无正</w:t>
            </w:r>
            <w:r>
              <w:rPr>
                <w:spacing w:val="8"/>
              </w:rPr>
              <w:t>当理由的；</w:t>
            </w:r>
          </w:p>
        </w:tc>
        <w:tc>
          <w:tcPr>
            <w:tcW w:w="1236" w:type="dxa"/>
            <w:vAlign w:val="top"/>
          </w:tcPr>
          <w:p>
            <w:pPr>
              <w:pStyle w:val="TableText"/>
              <w:ind w:left="417"/>
              <w:spacing w:before="133" w:line="228" w:lineRule="auto"/>
              <w:rPr/>
            </w:pPr>
            <w:r>
              <w:rPr>
                <w:spacing w:val="3"/>
              </w:rPr>
              <w:t>从轻</w:t>
            </w:r>
          </w:p>
        </w:tc>
        <w:tc>
          <w:tcPr>
            <w:tcW w:w="4617" w:type="dxa"/>
            <w:vAlign w:val="top"/>
          </w:tcPr>
          <w:p>
            <w:pPr>
              <w:pStyle w:val="TableText"/>
              <w:ind w:left="114"/>
              <w:spacing w:before="132" w:line="228" w:lineRule="auto"/>
              <w:rPr/>
            </w:pPr>
            <w:r>
              <w:rPr>
                <w:spacing w:val="9"/>
              </w:rPr>
              <w:t>初次违法的，且未造成疫病传播等严重后果的</w:t>
            </w:r>
          </w:p>
        </w:tc>
        <w:tc>
          <w:tcPr>
            <w:tcW w:w="4459" w:type="dxa"/>
            <w:vAlign w:val="top"/>
          </w:tcPr>
          <w:p>
            <w:pPr>
              <w:pStyle w:val="TableText"/>
              <w:ind w:left="120"/>
              <w:spacing w:before="133"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20" w:line="230" w:lineRule="auto"/>
              <w:rPr/>
            </w:pPr>
            <w:r>
              <w:rPr>
                <w:spacing w:val="3"/>
              </w:rPr>
              <w:t>一般</w:t>
            </w:r>
          </w:p>
        </w:tc>
        <w:tc>
          <w:tcPr>
            <w:tcW w:w="4617" w:type="dxa"/>
            <w:vAlign w:val="top"/>
          </w:tcPr>
          <w:p>
            <w:pPr>
              <w:pStyle w:val="TableText"/>
              <w:ind w:left="131" w:right="307" w:hanging="13"/>
              <w:spacing w:before="79" w:line="244" w:lineRule="auto"/>
              <w:rPr/>
            </w:pPr>
            <w:r>
              <w:rPr>
                <w:spacing w:val="9"/>
              </w:rPr>
              <w:t>二次以上违法，但未造成疫病传播等严重后果</w:t>
            </w:r>
            <w:r>
              <w:rPr>
                <w:spacing w:val="5"/>
              </w:rPr>
              <w:t xml:space="preserve"> </w:t>
            </w:r>
            <w:r>
              <w:rPr>
                <w:spacing w:val="7"/>
              </w:rPr>
              <w:t>的，且不符合从重情形的</w:t>
            </w:r>
          </w:p>
        </w:tc>
        <w:tc>
          <w:tcPr>
            <w:tcW w:w="4459" w:type="dxa"/>
            <w:vAlign w:val="top"/>
          </w:tcPr>
          <w:p>
            <w:pPr>
              <w:pStyle w:val="TableText"/>
              <w:ind w:left="120"/>
              <w:spacing w:before="220" w:line="229" w:lineRule="auto"/>
              <w:rPr/>
            </w:pPr>
            <w:r>
              <w:rPr>
                <w:spacing w:val="4"/>
              </w:rPr>
              <w:t>处</w:t>
            </w:r>
            <w:r>
              <w:rPr>
                <w:spacing w:val="-37"/>
              </w:rPr>
              <w:t xml:space="preserve"> </w:t>
            </w:r>
            <w:r>
              <w:rPr>
                <w:spacing w:val="4"/>
              </w:rPr>
              <w:t>2000</w:t>
            </w:r>
            <w:r>
              <w:rPr>
                <w:spacing w:val="-36"/>
              </w:rPr>
              <w:t xml:space="preserve"> </w:t>
            </w:r>
            <w:r>
              <w:rPr>
                <w:spacing w:val="4"/>
              </w:rPr>
              <w:t>元以上</w:t>
            </w:r>
            <w:r>
              <w:rPr>
                <w:spacing w:val="-35"/>
              </w:rPr>
              <w:t xml:space="preserve"> </w:t>
            </w:r>
            <w:r>
              <w:rPr>
                <w:spacing w:val="4"/>
              </w:rPr>
              <w:t>3000</w:t>
            </w:r>
            <w:r>
              <w:rPr>
                <w:spacing w:val="-36"/>
              </w:rPr>
              <w:t xml:space="preserve"> </w:t>
            </w:r>
            <w:r>
              <w:rPr>
                <w:spacing w:val="4"/>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83"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201" w:firstLine="8"/>
              <w:spacing w:before="78" w:line="244" w:lineRule="auto"/>
              <w:rPr/>
            </w:pPr>
            <w:r>
              <w:rPr>
                <w:spacing w:val="6"/>
              </w:rPr>
              <w:t>多次违法或货值金额在</w:t>
            </w:r>
            <w:r>
              <w:rPr>
                <w:spacing w:val="-12"/>
              </w:rPr>
              <w:t xml:space="preserve"> </w:t>
            </w:r>
            <w:r>
              <w:rPr>
                <w:spacing w:val="6"/>
              </w:rPr>
              <w:t>10</w:t>
            </w:r>
            <w:r>
              <w:rPr>
                <w:spacing w:val="-30"/>
              </w:rPr>
              <w:t xml:space="preserve"> </w:t>
            </w:r>
            <w:r>
              <w:rPr>
                <w:spacing w:val="6"/>
              </w:rPr>
              <w:t>万元以上，且未造成</w:t>
            </w:r>
            <w:r>
              <w:rPr/>
              <w:t xml:space="preserve"> </w:t>
            </w:r>
            <w:r>
              <w:rPr>
                <w:spacing w:val="8"/>
              </w:rPr>
              <w:t>疫病传播等严重后果的</w:t>
            </w:r>
          </w:p>
        </w:tc>
        <w:tc>
          <w:tcPr>
            <w:tcW w:w="4459" w:type="dxa"/>
            <w:vAlign w:val="top"/>
          </w:tcPr>
          <w:p>
            <w:pPr>
              <w:pStyle w:val="TableText"/>
              <w:ind w:left="120"/>
              <w:spacing w:before="220"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1.7</w:t>
            </w:r>
            <w:r>
              <w:rPr>
                <w:spacing w:val="-30"/>
              </w:rPr>
              <w:t xml:space="preserve"> </w:t>
            </w:r>
            <w:r>
              <w:rPr>
                <w:spacing w:val="3"/>
              </w:rPr>
              <w:t>万元以下罚款</w:t>
            </w:r>
          </w:p>
        </w:tc>
      </w:tr>
      <w:tr>
        <w:trPr>
          <w:trHeight w:val="455"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spacing w:before="132" w:line="228" w:lineRule="auto"/>
              <w:rPr/>
            </w:pPr>
            <w:r>
              <w:rPr>
                <w:spacing w:val="9"/>
              </w:rPr>
              <w:t>造成疫病传播等严重后果的</w:t>
            </w:r>
          </w:p>
        </w:tc>
        <w:tc>
          <w:tcPr>
            <w:tcW w:w="4459" w:type="dxa"/>
            <w:vAlign w:val="top"/>
          </w:tcPr>
          <w:p>
            <w:pPr>
              <w:pStyle w:val="TableText"/>
              <w:ind w:left="120"/>
              <w:spacing w:before="133" w:line="229" w:lineRule="auto"/>
              <w:rPr/>
            </w:pPr>
            <w:r>
              <w:rPr>
                <w:spacing w:val="3"/>
              </w:rPr>
              <w:t>处</w:t>
            </w:r>
            <w:r>
              <w:rPr>
                <w:spacing w:val="-20"/>
              </w:rPr>
              <w:t xml:space="preserve"> </w:t>
            </w:r>
            <w:r>
              <w:rPr>
                <w:spacing w:val="3"/>
              </w:rPr>
              <w:t>1.7</w:t>
            </w:r>
            <w:r>
              <w:rPr>
                <w:spacing w:val="-33"/>
              </w:rPr>
              <w:t xml:space="preserve"> </w:t>
            </w:r>
            <w:r>
              <w:rPr>
                <w:spacing w:val="3"/>
              </w:rPr>
              <w:t>万元以上</w:t>
            </w:r>
            <w:r>
              <w:rPr>
                <w:spacing w:val="-35"/>
              </w:rPr>
              <w:t xml:space="preserve"> </w:t>
            </w:r>
            <w:r>
              <w:rPr>
                <w:spacing w:val="3"/>
              </w:rPr>
              <w:t>3</w:t>
            </w:r>
            <w:r>
              <w:rPr>
                <w:spacing w:val="-33"/>
              </w:rPr>
              <w:t xml:space="preserve"> </w:t>
            </w:r>
            <w:r>
              <w:rPr>
                <w:spacing w:val="3"/>
              </w:rPr>
              <w:t>万元以下罚款</w:t>
            </w:r>
          </w:p>
        </w:tc>
      </w:tr>
      <w:tr>
        <w:trPr>
          <w:trHeight w:val="629" w:hRule="atLeast"/>
        </w:trPr>
        <w:tc>
          <w:tcPr>
            <w:tcW w:w="616" w:type="dxa"/>
            <w:vAlign w:val="top"/>
            <w:vMerge w:val="restart"/>
            <w:tcBorders>
              <w:bottom w:val="nil"/>
            </w:tcBorders>
          </w:tcPr>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249"/>
              <w:spacing w:before="78" w:line="183" w:lineRule="auto"/>
              <w:rPr>
                <w:sz w:val="24"/>
                <w:szCs w:val="24"/>
              </w:rPr>
            </w:pPr>
            <w:r>
              <w:rPr>
                <w:sz w:val="24"/>
                <w:szCs w:val="24"/>
                <w:spacing w:val="-6"/>
              </w:rPr>
              <w:t>67</w:t>
            </w:r>
          </w:p>
        </w:tc>
        <w:tc>
          <w:tcPr>
            <w:tcW w:w="2677"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ind w:left="113" w:right="260"/>
              <w:spacing w:before="65" w:line="249" w:lineRule="auto"/>
              <w:jc w:val="both"/>
              <w:rPr>
                <w:rFonts w:ascii="SimHei" w:hAnsi="SimHei" w:eastAsia="SimHei" w:cs="SimHei"/>
                <w:sz w:val="20"/>
                <w:szCs w:val="20"/>
              </w:rPr>
            </w:pPr>
            <w:r>
              <w:rPr>
                <w:rFonts w:ascii="SimHei" w:hAnsi="SimHei" w:eastAsia="SimHei" w:cs="SimHei"/>
                <w:sz w:val="20"/>
                <w:szCs w:val="20"/>
                <w:spacing w:val="8"/>
              </w:rPr>
              <w:t>运输畜禽实际运输的数量</w:t>
            </w:r>
            <w:r>
              <w:rPr>
                <w:rFonts w:ascii="SimHei" w:hAnsi="SimHei" w:eastAsia="SimHei" w:cs="SimHei"/>
                <w:sz w:val="20"/>
                <w:szCs w:val="20"/>
                <w:spacing w:val="9"/>
              </w:rPr>
              <w:t xml:space="preserve"> </w:t>
            </w:r>
            <w:r>
              <w:rPr>
                <w:rFonts w:ascii="SimHei" w:hAnsi="SimHei" w:eastAsia="SimHei" w:cs="SimHei"/>
                <w:sz w:val="20"/>
                <w:szCs w:val="20"/>
                <w:spacing w:val="8"/>
              </w:rPr>
              <w:t>少于动物检疫证明载明数</w:t>
            </w:r>
            <w:r>
              <w:rPr>
                <w:rFonts w:ascii="SimHei" w:hAnsi="SimHei" w:eastAsia="SimHei" w:cs="SimHei"/>
                <w:sz w:val="20"/>
                <w:szCs w:val="20"/>
                <w:spacing w:val="9"/>
              </w:rPr>
              <w:t xml:space="preserve"> </w:t>
            </w:r>
            <w:r>
              <w:rPr>
                <w:rFonts w:ascii="SimHei" w:hAnsi="SimHei" w:eastAsia="SimHei" w:cs="SimHei"/>
                <w:sz w:val="20"/>
                <w:szCs w:val="20"/>
                <w:spacing w:val="8"/>
              </w:rPr>
              <w:t>量且无正当理由</w:t>
            </w:r>
          </w:p>
        </w:tc>
        <w:tc>
          <w:tcPr>
            <w:tcW w:w="7480" w:type="dxa"/>
            <w:vAlign w:val="top"/>
            <w:vMerge w:val="restart"/>
            <w:tcBorders>
              <w:bottom w:val="nil"/>
            </w:tcBorders>
          </w:tcPr>
          <w:p>
            <w:pPr>
              <w:spacing w:line="298" w:lineRule="auto"/>
              <w:rPr>
                <w:rFonts w:ascii="Arial"/>
                <w:sz w:val="21"/>
              </w:rPr>
            </w:pPr>
            <w:r/>
          </w:p>
          <w:p>
            <w:pPr>
              <w:spacing w:line="299" w:lineRule="auto"/>
              <w:rPr>
                <w:rFonts w:ascii="Arial"/>
                <w:sz w:val="21"/>
              </w:rPr>
            </w:pPr>
            <w:r/>
          </w:p>
          <w:p>
            <w:pPr>
              <w:pStyle w:val="TableText"/>
              <w:ind w:left="113" w:right="106" w:hanging="6"/>
              <w:spacing w:before="65" w:line="248" w:lineRule="auto"/>
              <w:jc w:val="both"/>
              <w:rPr/>
            </w:pPr>
            <w:r>
              <w:rPr>
                <w:rFonts w:ascii="SimHei" w:hAnsi="SimHei" w:eastAsia="SimHei" w:cs="SimHei"/>
                <w:spacing w:val="10"/>
              </w:rPr>
              <w:t>《动物检疫管理办法》第四十九条第四项</w:t>
            </w:r>
            <w:r>
              <w:rPr>
                <w:rFonts w:ascii="SimHei" w:hAnsi="SimHei" w:eastAsia="SimHei" w:cs="SimHei"/>
                <w:spacing w:val="10"/>
              </w:rPr>
              <w:t xml:space="preserve"> </w:t>
            </w:r>
            <w:r>
              <w:rPr>
                <w:spacing w:val="10"/>
              </w:rPr>
              <w:t>违反本办</w:t>
            </w:r>
            <w:r>
              <w:rPr>
                <w:spacing w:val="9"/>
              </w:rPr>
              <w:t>法规定运输畜禽，有下列行</w:t>
            </w:r>
            <w:r>
              <w:rPr/>
              <w:t xml:space="preserve"> </w:t>
            </w:r>
            <w:r>
              <w:rPr>
                <w:spacing w:val="7"/>
              </w:rPr>
              <w:t>为之一的，由县级以上地方人民政府农业农村主管部门处一千元以上三千元以下</w:t>
            </w:r>
            <w:r>
              <w:rPr>
                <w:spacing w:val="8"/>
              </w:rPr>
              <w:t xml:space="preserve"> </w:t>
            </w:r>
            <w:r>
              <w:rPr>
                <w:spacing w:val="9"/>
              </w:rPr>
              <w:t>罚款；情节严重的，处三千元以上三万元以下罚</w:t>
            </w:r>
            <w:r>
              <w:rPr>
                <w:spacing w:val="8"/>
              </w:rPr>
              <w:t>款：</w:t>
            </w:r>
          </w:p>
          <w:p>
            <w:pPr>
              <w:pStyle w:val="TableText"/>
              <w:ind w:left="122"/>
              <w:spacing w:before="33" w:line="228" w:lineRule="auto"/>
              <w:rPr/>
            </w:pPr>
            <w:r>
              <w:rPr>
                <w:spacing w:val="9"/>
              </w:rPr>
              <w:t>（四）实际运输的数量少于动物检疫证明载明数量且无正当理由的。</w:t>
            </w:r>
          </w:p>
        </w:tc>
        <w:tc>
          <w:tcPr>
            <w:tcW w:w="1236" w:type="dxa"/>
            <w:vAlign w:val="top"/>
          </w:tcPr>
          <w:p>
            <w:pPr>
              <w:pStyle w:val="TableText"/>
              <w:ind w:left="417"/>
              <w:spacing w:before="220" w:line="228" w:lineRule="auto"/>
              <w:rPr/>
            </w:pPr>
            <w:r>
              <w:rPr>
                <w:spacing w:val="3"/>
              </w:rPr>
              <w:t>从轻</w:t>
            </w:r>
          </w:p>
        </w:tc>
        <w:tc>
          <w:tcPr>
            <w:tcW w:w="4617" w:type="dxa"/>
            <w:vAlign w:val="top"/>
          </w:tcPr>
          <w:p>
            <w:pPr>
              <w:pStyle w:val="TableText"/>
              <w:ind w:left="114"/>
              <w:spacing w:before="219" w:line="228" w:lineRule="auto"/>
              <w:rPr/>
            </w:pPr>
            <w:r>
              <w:rPr>
                <w:spacing w:val="9"/>
              </w:rPr>
              <w:t>初次违法的，且未造成疫病传播等严重后果的</w:t>
            </w:r>
          </w:p>
        </w:tc>
        <w:tc>
          <w:tcPr>
            <w:tcW w:w="4459" w:type="dxa"/>
            <w:vAlign w:val="top"/>
          </w:tcPr>
          <w:p>
            <w:pPr>
              <w:pStyle w:val="TableText"/>
              <w:ind w:left="120"/>
              <w:spacing w:before="220"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9" w:line="230" w:lineRule="auto"/>
              <w:rPr/>
            </w:pPr>
            <w:r>
              <w:rPr>
                <w:spacing w:val="3"/>
              </w:rPr>
              <w:t>一般</w:t>
            </w:r>
          </w:p>
        </w:tc>
        <w:tc>
          <w:tcPr>
            <w:tcW w:w="4617" w:type="dxa"/>
            <w:vAlign w:val="top"/>
          </w:tcPr>
          <w:p>
            <w:pPr>
              <w:pStyle w:val="TableText"/>
              <w:ind w:left="131" w:right="307" w:hanging="13"/>
              <w:spacing w:before="79" w:line="244" w:lineRule="auto"/>
              <w:rPr/>
            </w:pPr>
            <w:r>
              <w:rPr>
                <w:spacing w:val="9"/>
              </w:rPr>
              <w:t>二次以上违法，但未造成疫病传播等严重后果</w:t>
            </w:r>
            <w:r>
              <w:rPr>
                <w:spacing w:val="5"/>
              </w:rPr>
              <w:t xml:space="preserve"> </w:t>
            </w:r>
            <w:r>
              <w:rPr>
                <w:spacing w:val="7"/>
              </w:rPr>
              <w:t>的，且不符合从重情形的</w:t>
            </w:r>
          </w:p>
        </w:tc>
        <w:tc>
          <w:tcPr>
            <w:tcW w:w="4459" w:type="dxa"/>
            <w:vAlign w:val="top"/>
          </w:tcPr>
          <w:p>
            <w:pPr>
              <w:pStyle w:val="TableText"/>
              <w:ind w:left="120"/>
              <w:spacing w:before="220" w:line="229" w:lineRule="auto"/>
              <w:rPr/>
            </w:pPr>
            <w:r>
              <w:rPr>
                <w:spacing w:val="4"/>
              </w:rPr>
              <w:t>处</w:t>
            </w:r>
            <w:r>
              <w:rPr>
                <w:spacing w:val="-37"/>
              </w:rPr>
              <w:t xml:space="preserve"> </w:t>
            </w:r>
            <w:r>
              <w:rPr>
                <w:spacing w:val="4"/>
              </w:rPr>
              <w:t>2000</w:t>
            </w:r>
            <w:r>
              <w:rPr>
                <w:spacing w:val="-36"/>
              </w:rPr>
              <w:t xml:space="preserve"> </w:t>
            </w:r>
            <w:r>
              <w:rPr>
                <w:spacing w:val="4"/>
              </w:rPr>
              <w:t>元以上</w:t>
            </w:r>
            <w:r>
              <w:rPr>
                <w:spacing w:val="-35"/>
              </w:rPr>
              <w:t xml:space="preserve"> </w:t>
            </w:r>
            <w:r>
              <w:rPr>
                <w:spacing w:val="4"/>
              </w:rPr>
              <w:t>3000</w:t>
            </w:r>
            <w:r>
              <w:rPr>
                <w:spacing w:val="-36"/>
              </w:rPr>
              <w:t xml:space="preserve"> </w:t>
            </w:r>
            <w:r>
              <w:rPr>
                <w:spacing w:val="4"/>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82"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201" w:firstLine="8"/>
              <w:spacing w:before="80" w:line="242" w:lineRule="auto"/>
              <w:rPr/>
            </w:pPr>
            <w:r>
              <w:rPr>
                <w:spacing w:val="6"/>
              </w:rPr>
              <w:t>多次违法或货值金额在</w:t>
            </w:r>
            <w:r>
              <w:rPr>
                <w:spacing w:val="-12"/>
              </w:rPr>
              <w:t xml:space="preserve"> </w:t>
            </w:r>
            <w:r>
              <w:rPr>
                <w:spacing w:val="6"/>
              </w:rPr>
              <w:t>10</w:t>
            </w:r>
            <w:r>
              <w:rPr>
                <w:spacing w:val="-30"/>
              </w:rPr>
              <w:t xml:space="preserve"> </w:t>
            </w:r>
            <w:r>
              <w:rPr>
                <w:spacing w:val="6"/>
              </w:rPr>
              <w:t>万元以上，且未造成</w:t>
            </w:r>
            <w:r>
              <w:rPr/>
              <w:t xml:space="preserve"> </w:t>
            </w:r>
            <w:r>
              <w:rPr>
                <w:spacing w:val="8"/>
              </w:rPr>
              <w:t>疫病传播等严重后果的</w:t>
            </w:r>
          </w:p>
        </w:tc>
        <w:tc>
          <w:tcPr>
            <w:tcW w:w="4459" w:type="dxa"/>
            <w:vAlign w:val="top"/>
          </w:tcPr>
          <w:p>
            <w:pPr>
              <w:pStyle w:val="TableText"/>
              <w:ind w:left="120"/>
              <w:spacing w:before="219"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1.7</w:t>
            </w:r>
            <w:r>
              <w:rPr>
                <w:spacing w:val="-30"/>
              </w:rPr>
              <w:t xml:space="preserve"> </w:t>
            </w:r>
            <w:r>
              <w:rPr>
                <w:spacing w:val="3"/>
              </w:rPr>
              <w:t>万元以下罚款</w:t>
            </w:r>
          </w:p>
        </w:tc>
      </w:tr>
      <w:tr>
        <w:trPr>
          <w:trHeight w:val="455"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spacing w:before="132" w:line="228" w:lineRule="auto"/>
              <w:rPr/>
            </w:pPr>
            <w:r>
              <w:rPr>
                <w:spacing w:val="9"/>
              </w:rPr>
              <w:t>造成疫病传播等严重后果的</w:t>
            </w:r>
          </w:p>
        </w:tc>
        <w:tc>
          <w:tcPr>
            <w:tcW w:w="4459" w:type="dxa"/>
            <w:vAlign w:val="top"/>
          </w:tcPr>
          <w:p>
            <w:pPr>
              <w:pStyle w:val="TableText"/>
              <w:ind w:left="120"/>
              <w:spacing w:before="132" w:line="229" w:lineRule="auto"/>
              <w:rPr/>
            </w:pPr>
            <w:r>
              <w:rPr>
                <w:spacing w:val="3"/>
              </w:rPr>
              <w:t>处</w:t>
            </w:r>
            <w:r>
              <w:rPr>
                <w:spacing w:val="-20"/>
              </w:rPr>
              <w:t xml:space="preserve"> </w:t>
            </w:r>
            <w:r>
              <w:rPr>
                <w:spacing w:val="3"/>
              </w:rPr>
              <w:t>1.7</w:t>
            </w:r>
            <w:r>
              <w:rPr>
                <w:spacing w:val="-33"/>
              </w:rPr>
              <w:t xml:space="preserve"> </w:t>
            </w:r>
            <w:r>
              <w:rPr>
                <w:spacing w:val="3"/>
              </w:rPr>
              <w:t>万元以上</w:t>
            </w:r>
            <w:r>
              <w:rPr>
                <w:spacing w:val="-35"/>
              </w:rPr>
              <w:t xml:space="preserve"> </w:t>
            </w:r>
            <w:r>
              <w:rPr>
                <w:spacing w:val="3"/>
              </w:rPr>
              <w:t>3</w:t>
            </w:r>
            <w:r>
              <w:rPr>
                <w:spacing w:val="-33"/>
              </w:rPr>
              <w:t xml:space="preserve"> </w:t>
            </w:r>
            <w:r>
              <w:rPr>
                <w:spacing w:val="3"/>
              </w:rPr>
              <w:t>万元以下罚款</w:t>
            </w:r>
          </w:p>
        </w:tc>
      </w:tr>
      <w:tr>
        <w:trPr>
          <w:trHeight w:val="729" w:hRule="atLeast"/>
        </w:trPr>
        <w:tc>
          <w:tcPr>
            <w:tcW w:w="616"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249"/>
              <w:spacing w:before="78" w:line="183" w:lineRule="auto"/>
              <w:rPr>
                <w:sz w:val="24"/>
                <w:szCs w:val="24"/>
              </w:rPr>
            </w:pPr>
            <w:r>
              <w:rPr>
                <w:sz w:val="24"/>
                <w:szCs w:val="24"/>
                <w:spacing w:val="-6"/>
              </w:rPr>
              <w:t>68</w:t>
            </w:r>
          </w:p>
        </w:tc>
        <w:tc>
          <w:tcPr>
            <w:tcW w:w="2677" w:type="dxa"/>
            <w:vAlign w:val="top"/>
            <w:vMerge w:val="restart"/>
            <w:tcBorders>
              <w:bottom w:val="nil"/>
            </w:tcBorders>
          </w:tcPr>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ind w:left="109" w:right="106"/>
              <w:spacing w:before="65" w:line="244" w:lineRule="auto"/>
              <w:rPr>
                <w:rFonts w:ascii="SimHei" w:hAnsi="SimHei" w:eastAsia="SimHei" w:cs="SimHei"/>
                <w:sz w:val="20"/>
                <w:szCs w:val="20"/>
              </w:rPr>
            </w:pPr>
            <w:r>
              <w:rPr>
                <w:rFonts w:ascii="SimHei" w:hAnsi="SimHei" w:eastAsia="SimHei" w:cs="SimHei"/>
                <w:sz w:val="20"/>
                <w:szCs w:val="20"/>
                <w:spacing w:val="4"/>
              </w:rPr>
              <w:t>跨省、自治区、直辖市引进</w:t>
            </w:r>
            <w:r>
              <w:rPr>
                <w:rFonts w:ascii="SimHei" w:hAnsi="SimHei" w:eastAsia="SimHei" w:cs="SimHei"/>
                <w:sz w:val="20"/>
                <w:szCs w:val="20"/>
                <w:spacing w:val="6"/>
              </w:rPr>
              <w:t xml:space="preserve"> </w:t>
            </w:r>
            <w:r>
              <w:rPr>
                <w:rFonts w:ascii="SimHei" w:hAnsi="SimHei" w:eastAsia="SimHei" w:cs="SimHei"/>
                <w:sz w:val="20"/>
                <w:szCs w:val="20"/>
                <w:spacing w:val="4"/>
              </w:rPr>
              <w:t>种用、乳用动物到达输入地</w:t>
            </w:r>
            <w:r>
              <w:rPr>
                <w:rFonts w:ascii="SimHei" w:hAnsi="SimHei" w:eastAsia="SimHei" w:cs="SimHei"/>
                <w:sz w:val="20"/>
                <w:szCs w:val="20"/>
                <w:spacing w:val="6"/>
              </w:rPr>
              <w:t xml:space="preserve"> </w:t>
            </w:r>
            <w:r>
              <w:rPr>
                <w:rFonts w:ascii="SimHei" w:hAnsi="SimHei" w:eastAsia="SimHei" w:cs="SimHei"/>
                <w:sz w:val="20"/>
                <w:szCs w:val="20"/>
                <w:spacing w:val="9"/>
              </w:rPr>
              <w:t>后未按照规定进行隔离观</w:t>
            </w:r>
            <w:r>
              <w:rPr>
                <w:rFonts w:ascii="SimHei" w:hAnsi="SimHei" w:eastAsia="SimHei" w:cs="SimHei"/>
                <w:sz w:val="20"/>
                <w:szCs w:val="20"/>
              </w:rPr>
              <w:t xml:space="preserve">  </w:t>
            </w:r>
            <w:r>
              <w:rPr>
                <w:rFonts w:ascii="SimHei" w:hAnsi="SimHei" w:eastAsia="SimHei" w:cs="SimHei"/>
                <w:sz w:val="20"/>
                <w:szCs w:val="20"/>
                <w:spacing w:val="1"/>
              </w:rPr>
              <w:t>察</w:t>
            </w:r>
          </w:p>
        </w:tc>
        <w:tc>
          <w:tcPr>
            <w:tcW w:w="7480" w:type="dxa"/>
            <w:vAlign w:val="top"/>
            <w:vMerge w:val="restart"/>
            <w:tcBorders>
              <w:bottom w:val="nil"/>
            </w:tcBorders>
          </w:tcPr>
          <w:p>
            <w:pPr>
              <w:spacing w:line="278" w:lineRule="auto"/>
              <w:rPr>
                <w:rFonts w:ascii="Arial"/>
                <w:sz w:val="21"/>
              </w:rPr>
            </w:pPr>
            <w:r/>
          </w:p>
          <w:p>
            <w:pPr>
              <w:spacing w:line="278"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113" w:right="74" w:hanging="6"/>
              <w:spacing w:before="65" w:line="282" w:lineRule="auto"/>
              <w:jc w:val="both"/>
              <w:rPr/>
            </w:pPr>
            <w:r>
              <w:rPr>
                <w:rFonts w:ascii="SimHei" w:hAnsi="SimHei" w:eastAsia="SimHei" w:cs="SimHei"/>
                <w:spacing w:val="7"/>
              </w:rPr>
              <w:t>《中华人民共和国动物防疫法》第九十八条第六项</w:t>
            </w:r>
            <w:r>
              <w:rPr>
                <w:rFonts w:ascii="SimHei" w:hAnsi="SimHei" w:eastAsia="SimHei" w:cs="SimHei"/>
                <w:spacing w:val="7"/>
              </w:rPr>
              <w:t xml:space="preserve">  </w:t>
            </w:r>
            <w:r>
              <w:rPr>
                <w:spacing w:val="7"/>
              </w:rPr>
              <w:t>违反本法规定，有下列行为</w:t>
            </w:r>
            <w:r>
              <w:rPr>
                <w:spacing w:val="8"/>
              </w:rPr>
              <w:t xml:space="preserve"> </w:t>
            </w:r>
            <w:r>
              <w:rPr>
                <w:spacing w:val="7"/>
              </w:rPr>
              <w:t>之一的，由县级以上地方人民政府农业农村主管部门责令改正，处三千元以上三</w:t>
            </w:r>
            <w:r>
              <w:rPr>
                <w:spacing w:val="9"/>
              </w:rPr>
              <w:t xml:space="preserve"> </w:t>
            </w:r>
            <w:r>
              <w:rPr>
                <w:spacing w:val="8"/>
              </w:rPr>
              <w:t>万元以下罚款；情节严重的，责令停业整顿，并处三万元以上十万元以下罚款：</w:t>
            </w:r>
            <w:r>
              <w:rPr>
                <w:spacing w:val="5"/>
              </w:rPr>
              <w:t xml:space="preserve"> </w:t>
            </w:r>
            <w:r>
              <w:rPr>
                <w:spacing w:val="7"/>
              </w:rPr>
              <w:t>（六）跨省、自治区、直辖市引进种用、乳用动物到达输入地后未按照规定进行</w:t>
            </w:r>
            <w:r>
              <w:rPr>
                <w:spacing w:val="9"/>
              </w:rPr>
              <w:t xml:space="preserve"> </w:t>
            </w:r>
            <w:r>
              <w:rPr>
                <w:spacing w:val="6"/>
              </w:rPr>
              <w:t>隔离观察的；</w:t>
            </w:r>
          </w:p>
        </w:tc>
        <w:tc>
          <w:tcPr>
            <w:tcW w:w="1236" w:type="dxa"/>
            <w:vAlign w:val="top"/>
          </w:tcPr>
          <w:p>
            <w:pPr>
              <w:pStyle w:val="TableText"/>
              <w:ind w:left="417"/>
              <w:spacing w:before="270" w:line="228" w:lineRule="auto"/>
              <w:rPr/>
            </w:pPr>
            <w:r>
              <w:rPr>
                <w:spacing w:val="3"/>
              </w:rPr>
              <w:t>从轻</w:t>
            </w:r>
          </w:p>
        </w:tc>
        <w:tc>
          <w:tcPr>
            <w:tcW w:w="4617" w:type="dxa"/>
            <w:vAlign w:val="top"/>
          </w:tcPr>
          <w:p>
            <w:pPr>
              <w:pStyle w:val="TableText"/>
              <w:ind w:left="117" w:right="105" w:firstLine="3"/>
              <w:spacing w:before="127" w:line="262" w:lineRule="auto"/>
              <w:rPr/>
            </w:pPr>
            <w:r>
              <w:rPr>
                <w:spacing w:val="7"/>
              </w:rPr>
              <w:t>货值金额不足</w:t>
            </w:r>
            <w:r>
              <w:rPr>
                <w:spacing w:val="-29"/>
              </w:rPr>
              <w:t xml:space="preserve"> </w:t>
            </w:r>
            <w:r>
              <w:rPr>
                <w:spacing w:val="7"/>
              </w:rPr>
              <w:t>3</w:t>
            </w:r>
            <w:r>
              <w:rPr>
                <w:spacing w:val="-33"/>
              </w:rPr>
              <w:t xml:space="preserve"> </w:t>
            </w:r>
            <w:r>
              <w:rPr>
                <w:spacing w:val="7"/>
              </w:rPr>
              <w:t>万元，但未造成疫病传播等严重</w:t>
            </w:r>
            <w:r>
              <w:rPr/>
              <w:t xml:space="preserve"> </w:t>
            </w:r>
            <w:r>
              <w:rPr>
                <w:spacing w:val="6"/>
              </w:rPr>
              <w:t>后果的</w:t>
            </w:r>
          </w:p>
        </w:tc>
        <w:tc>
          <w:tcPr>
            <w:tcW w:w="4459" w:type="dxa"/>
            <w:vAlign w:val="top"/>
          </w:tcPr>
          <w:p>
            <w:pPr>
              <w:pStyle w:val="TableText"/>
              <w:ind w:left="120"/>
              <w:spacing w:before="265"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1.5</w:t>
            </w:r>
            <w:r>
              <w:rPr>
                <w:spacing w:val="-30"/>
              </w:rPr>
              <w:t xml:space="preserve"> </w:t>
            </w:r>
            <w:r>
              <w:rPr>
                <w:spacing w:val="3"/>
              </w:rPr>
              <w:t>万元以下罚款</w:t>
            </w:r>
          </w:p>
        </w:tc>
      </w:tr>
      <w:tr>
        <w:trPr>
          <w:trHeight w:val="7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68" w:line="230" w:lineRule="auto"/>
              <w:rPr/>
            </w:pPr>
            <w:r>
              <w:rPr>
                <w:spacing w:val="3"/>
              </w:rPr>
              <w:t>一般</w:t>
            </w:r>
          </w:p>
        </w:tc>
        <w:tc>
          <w:tcPr>
            <w:tcW w:w="4617" w:type="dxa"/>
            <w:vAlign w:val="top"/>
          </w:tcPr>
          <w:p>
            <w:pPr>
              <w:pStyle w:val="TableText"/>
              <w:ind w:left="113" w:right="105" w:firstLine="6"/>
              <w:spacing w:before="123" w:line="262" w:lineRule="auto"/>
              <w:rPr/>
            </w:pPr>
            <w:r>
              <w:rPr>
                <w:spacing w:val="5"/>
              </w:rPr>
              <w:t>货值金额</w:t>
            </w:r>
            <w:r>
              <w:rPr>
                <w:spacing w:val="-17"/>
              </w:rPr>
              <w:t xml:space="preserve"> </w:t>
            </w:r>
            <w:r>
              <w:rPr>
                <w:spacing w:val="5"/>
              </w:rPr>
              <w:t>3</w:t>
            </w:r>
            <w:r>
              <w:rPr>
                <w:spacing w:val="-33"/>
              </w:rPr>
              <w:t xml:space="preserve"> </w:t>
            </w:r>
            <w:r>
              <w:rPr>
                <w:spacing w:val="5"/>
              </w:rPr>
              <w:t>万元以上不足</w:t>
            </w:r>
            <w:r>
              <w:rPr>
                <w:spacing w:val="-37"/>
              </w:rPr>
              <w:t xml:space="preserve"> </w:t>
            </w:r>
            <w:r>
              <w:rPr>
                <w:spacing w:val="5"/>
              </w:rPr>
              <w:t>6</w:t>
            </w:r>
            <w:r>
              <w:rPr>
                <w:spacing w:val="-33"/>
              </w:rPr>
              <w:t xml:space="preserve"> </w:t>
            </w:r>
            <w:r>
              <w:rPr>
                <w:spacing w:val="5"/>
              </w:rPr>
              <w:t>万元，但未造成疫病</w:t>
            </w:r>
            <w:r>
              <w:rPr/>
              <w:t xml:space="preserve"> </w:t>
            </w:r>
            <w:r>
              <w:rPr>
                <w:spacing w:val="8"/>
              </w:rPr>
              <w:t>传播等严重后果的</w:t>
            </w:r>
          </w:p>
        </w:tc>
        <w:tc>
          <w:tcPr>
            <w:tcW w:w="4459" w:type="dxa"/>
            <w:vAlign w:val="top"/>
          </w:tcPr>
          <w:p>
            <w:pPr>
              <w:pStyle w:val="TableText"/>
              <w:ind w:left="120"/>
              <w:spacing w:before="265" w:line="229" w:lineRule="auto"/>
              <w:rPr/>
            </w:pPr>
            <w:r>
              <w:rPr>
                <w:spacing w:val="3"/>
              </w:rPr>
              <w:t>处</w:t>
            </w:r>
            <w:r>
              <w:rPr>
                <w:spacing w:val="-23"/>
              </w:rPr>
              <w:t xml:space="preserve"> </w:t>
            </w:r>
            <w:r>
              <w:rPr>
                <w:spacing w:val="3"/>
              </w:rPr>
              <w:t>1.5</w:t>
            </w:r>
            <w:r>
              <w:rPr>
                <w:spacing w:val="-32"/>
              </w:rPr>
              <w:t xml:space="preserve"> </w:t>
            </w:r>
            <w:r>
              <w:rPr>
                <w:spacing w:val="3"/>
              </w:rPr>
              <w:t>万元以上</w:t>
            </w:r>
            <w:r>
              <w:rPr>
                <w:spacing w:val="-33"/>
              </w:rPr>
              <w:t xml:space="preserve"> </w:t>
            </w:r>
            <w:r>
              <w:rPr>
                <w:spacing w:val="3"/>
              </w:rPr>
              <w:t>3</w:t>
            </w:r>
            <w:r>
              <w:rPr>
                <w:spacing w:val="-33"/>
              </w:rPr>
              <w:t xml:space="preserve"> </w:t>
            </w:r>
            <w:r>
              <w:rPr>
                <w:spacing w:val="3"/>
              </w:rPr>
              <w:t>万元以下罚款</w:t>
            </w:r>
          </w:p>
        </w:tc>
      </w:tr>
      <w:tr>
        <w:trPr>
          <w:trHeight w:val="728"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201" w:firstLine="1"/>
              <w:spacing w:before="124" w:line="262" w:lineRule="auto"/>
              <w:rPr/>
            </w:pPr>
            <w:r>
              <w:rPr>
                <w:spacing w:val="5"/>
              </w:rPr>
              <w:t>二次以上违法或货值金额</w:t>
            </w:r>
            <w:r>
              <w:rPr>
                <w:spacing w:val="-27"/>
              </w:rPr>
              <w:t xml:space="preserve"> </w:t>
            </w:r>
            <w:r>
              <w:rPr>
                <w:spacing w:val="5"/>
              </w:rPr>
              <w:t>6</w:t>
            </w:r>
            <w:r>
              <w:rPr>
                <w:spacing w:val="-33"/>
              </w:rPr>
              <w:t xml:space="preserve"> </w:t>
            </w:r>
            <w:r>
              <w:rPr>
                <w:spacing w:val="5"/>
              </w:rPr>
              <w:t>万元以上不足</w:t>
            </w:r>
            <w:r>
              <w:rPr>
                <w:spacing w:val="-24"/>
              </w:rPr>
              <w:t xml:space="preserve"> </w:t>
            </w:r>
            <w:r>
              <w:rPr>
                <w:spacing w:val="5"/>
              </w:rPr>
              <w:t>10</w:t>
            </w:r>
            <w:r>
              <w:rPr>
                <w:spacing w:val="-31"/>
              </w:rPr>
              <w:t xml:space="preserve"> </w:t>
            </w:r>
            <w:r>
              <w:rPr>
                <w:spacing w:val="5"/>
              </w:rPr>
              <w:t>万</w:t>
            </w:r>
            <w:r>
              <w:rPr/>
              <w:t xml:space="preserve"> </w:t>
            </w:r>
            <w:r>
              <w:rPr>
                <w:spacing w:val="9"/>
              </w:rPr>
              <w:t>元，但未造成疫病传播等严重后果的</w:t>
            </w:r>
          </w:p>
        </w:tc>
        <w:tc>
          <w:tcPr>
            <w:tcW w:w="4459" w:type="dxa"/>
            <w:vAlign w:val="top"/>
          </w:tcPr>
          <w:p>
            <w:pPr>
              <w:pStyle w:val="TableText"/>
              <w:ind w:left="123"/>
              <w:spacing w:before="265" w:line="228" w:lineRule="auto"/>
              <w:rPr/>
            </w:pPr>
            <w:r>
              <w:rPr>
                <w:spacing w:val="5"/>
              </w:rPr>
              <w:t>责令停业整顿，处</w:t>
            </w:r>
            <w:r>
              <w:rPr>
                <w:spacing w:val="-19"/>
              </w:rPr>
              <w:t xml:space="preserve"> </w:t>
            </w:r>
            <w:r>
              <w:rPr>
                <w:spacing w:val="5"/>
              </w:rPr>
              <w:t>3</w:t>
            </w:r>
            <w:r>
              <w:rPr>
                <w:spacing w:val="-35"/>
              </w:rPr>
              <w:t xml:space="preserve"> </w:t>
            </w:r>
            <w:r>
              <w:rPr>
                <w:spacing w:val="5"/>
              </w:rPr>
              <w:t>万元以上</w:t>
            </w:r>
            <w:r>
              <w:rPr>
                <w:spacing w:val="-32"/>
              </w:rPr>
              <w:t xml:space="preserve"> </w:t>
            </w:r>
            <w:r>
              <w:rPr>
                <w:spacing w:val="5"/>
              </w:rPr>
              <w:t>7</w:t>
            </w:r>
            <w:r>
              <w:rPr>
                <w:spacing w:val="-33"/>
              </w:rPr>
              <w:t xml:space="preserve"> </w:t>
            </w:r>
            <w:r>
              <w:rPr>
                <w:spacing w:val="5"/>
              </w:rPr>
              <w:t>万元以下罚款</w:t>
            </w:r>
          </w:p>
        </w:tc>
      </w:tr>
      <w:tr>
        <w:trPr>
          <w:trHeight w:val="1628"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right="105"/>
              <w:spacing w:before="126" w:line="271" w:lineRule="auto"/>
              <w:jc w:val="both"/>
              <w:rPr/>
            </w:pPr>
            <w:r>
              <w:rPr>
                <w:spacing w:val="9"/>
              </w:rPr>
              <w:t>造成疫病传播等严重后果的，或货值金额十万元</w:t>
            </w:r>
            <w:r>
              <w:rPr>
                <w:spacing w:val="2"/>
              </w:rPr>
              <w:t xml:space="preserve"> </w:t>
            </w:r>
            <w:r>
              <w:rPr>
                <w:spacing w:val="9"/>
              </w:rPr>
              <w:t>以上的，或者引进的乳用动物、种用动物及遗传</w:t>
            </w:r>
            <w:r>
              <w:rPr>
                <w:spacing w:val="2"/>
              </w:rPr>
              <w:t xml:space="preserve"> </w:t>
            </w:r>
            <w:r>
              <w:rPr>
                <w:spacing w:val="9"/>
              </w:rPr>
              <w:t>材料染有一类动物疫病、人畜共患传染病、新发</w:t>
            </w:r>
            <w:r>
              <w:rPr>
                <w:spacing w:val="2"/>
              </w:rPr>
              <w:t xml:space="preserve"> </w:t>
            </w:r>
            <w:r>
              <w:rPr>
                <w:spacing w:val="9"/>
              </w:rPr>
              <w:t>病、省内没有的动物疫病或检疫规程规定的动物</w:t>
            </w:r>
            <w:r>
              <w:rPr>
                <w:spacing w:val="1"/>
              </w:rPr>
              <w:t xml:space="preserve"> </w:t>
            </w:r>
            <w:r>
              <w:rPr>
                <w:spacing w:val="8"/>
              </w:rPr>
              <w:t>实验室检测病种的</w:t>
            </w:r>
          </w:p>
        </w:tc>
        <w:tc>
          <w:tcPr>
            <w:tcW w:w="4459" w:type="dxa"/>
            <w:vAlign w:val="top"/>
          </w:tcPr>
          <w:p>
            <w:pPr>
              <w:spacing w:line="323" w:lineRule="auto"/>
              <w:rPr>
                <w:rFonts w:ascii="Arial"/>
                <w:sz w:val="21"/>
              </w:rPr>
            </w:pPr>
            <w:r/>
          </w:p>
          <w:p>
            <w:pPr>
              <w:spacing w:line="324" w:lineRule="auto"/>
              <w:rPr>
                <w:rFonts w:ascii="Arial"/>
                <w:sz w:val="21"/>
              </w:rPr>
            </w:pPr>
            <w:r/>
          </w:p>
          <w:p>
            <w:pPr>
              <w:pStyle w:val="TableText"/>
              <w:ind w:left="123"/>
              <w:spacing w:before="65" w:line="228" w:lineRule="auto"/>
              <w:rPr/>
            </w:pPr>
            <w:r>
              <w:rPr>
                <w:spacing w:val="2"/>
              </w:rPr>
              <w:t>责令停业整顿，处</w:t>
            </w:r>
            <w:r>
              <w:rPr>
                <w:spacing w:val="-35"/>
              </w:rPr>
              <w:t xml:space="preserve"> </w:t>
            </w:r>
            <w:r>
              <w:rPr>
                <w:spacing w:val="2"/>
              </w:rPr>
              <w:t>7</w:t>
            </w:r>
            <w:r>
              <w:rPr>
                <w:spacing w:val="-33"/>
              </w:rPr>
              <w:t xml:space="preserve"> </w:t>
            </w:r>
            <w:r>
              <w:rPr>
                <w:spacing w:val="2"/>
              </w:rPr>
              <w:t>万元以上</w:t>
            </w:r>
            <w:r>
              <w:rPr>
                <w:spacing w:val="-22"/>
              </w:rPr>
              <w:t xml:space="preserve"> </w:t>
            </w:r>
            <w:r>
              <w:rPr>
                <w:spacing w:val="2"/>
              </w:rPr>
              <w:t>10</w:t>
            </w:r>
            <w:r>
              <w:rPr>
                <w:spacing w:val="-33"/>
              </w:rPr>
              <w:t xml:space="preserve"> </w:t>
            </w:r>
            <w:r>
              <w:rPr>
                <w:spacing w:val="2"/>
              </w:rPr>
              <w:t>万元以下罚款</w:t>
            </w:r>
          </w:p>
        </w:tc>
      </w:tr>
      <w:tr>
        <w:trPr>
          <w:trHeight w:val="429" w:hRule="atLeast"/>
        </w:trPr>
        <w:tc>
          <w:tcPr>
            <w:tcW w:w="616" w:type="dxa"/>
            <w:vAlign w:val="top"/>
            <w:vMerge w:val="restart"/>
            <w:tcBorders>
              <w:bottom w:val="nil"/>
            </w:tcBorders>
          </w:tcPr>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pStyle w:val="TableText"/>
              <w:ind w:left="249"/>
              <w:spacing w:before="78" w:line="183" w:lineRule="auto"/>
              <w:rPr>
                <w:sz w:val="24"/>
                <w:szCs w:val="24"/>
              </w:rPr>
            </w:pPr>
            <w:r>
              <w:rPr>
                <w:sz w:val="24"/>
                <w:szCs w:val="24"/>
                <w:spacing w:val="-6"/>
              </w:rPr>
              <w:t>69</w:t>
            </w:r>
          </w:p>
        </w:tc>
        <w:tc>
          <w:tcPr>
            <w:tcW w:w="2677" w:type="dxa"/>
            <w:vAlign w:val="top"/>
            <w:vMerge w:val="restart"/>
            <w:tcBorders>
              <w:bottom w:val="nil"/>
            </w:tcBorders>
          </w:tcPr>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ind w:left="109" w:right="109"/>
              <w:spacing w:before="65" w:line="230" w:lineRule="auto"/>
              <w:rPr>
                <w:rFonts w:ascii="SimHei" w:hAnsi="SimHei" w:eastAsia="SimHei" w:cs="SimHei"/>
                <w:sz w:val="20"/>
                <w:szCs w:val="20"/>
              </w:rPr>
            </w:pPr>
            <w:r>
              <w:rPr>
                <w:rFonts w:ascii="SimHei" w:hAnsi="SimHei" w:eastAsia="SimHei" w:cs="SimHei"/>
                <w:sz w:val="20"/>
                <w:szCs w:val="20"/>
                <w:spacing w:val="4"/>
              </w:rPr>
              <w:t>未建立管理制度、台账或者</w:t>
            </w:r>
            <w:r>
              <w:rPr>
                <w:rFonts w:ascii="SimHei" w:hAnsi="SimHei" w:eastAsia="SimHei" w:cs="SimHei"/>
                <w:sz w:val="20"/>
                <w:szCs w:val="20"/>
                <w:spacing w:val="3"/>
              </w:rPr>
              <w:t xml:space="preserve"> </w:t>
            </w:r>
            <w:r>
              <w:rPr>
                <w:rFonts w:ascii="SimHei" w:hAnsi="SimHei" w:eastAsia="SimHei" w:cs="SimHei"/>
                <w:sz w:val="20"/>
                <w:szCs w:val="20"/>
                <w:spacing w:val="8"/>
              </w:rPr>
              <w:t>进行视频监控的</w:t>
            </w:r>
          </w:p>
        </w:tc>
        <w:tc>
          <w:tcPr>
            <w:tcW w:w="7480" w:type="dxa"/>
            <w:vAlign w:val="top"/>
            <w:vMerge w:val="restart"/>
            <w:tcBorders>
              <w:bottom w:val="nil"/>
            </w:tcBorders>
          </w:tcPr>
          <w:p>
            <w:pPr>
              <w:spacing w:line="427" w:lineRule="auto"/>
              <w:rPr>
                <w:rFonts w:ascii="Arial"/>
                <w:sz w:val="21"/>
              </w:rPr>
            </w:pPr>
            <w:r/>
          </w:p>
          <w:p>
            <w:pPr>
              <w:pStyle w:val="TableText"/>
              <w:ind w:left="111" w:right="106" w:hanging="4"/>
              <w:spacing w:before="65" w:line="231" w:lineRule="auto"/>
              <w:jc w:val="both"/>
              <w:rPr/>
            </w:pPr>
            <w:r>
              <w:rPr>
                <w:rFonts w:ascii="SimHei" w:hAnsi="SimHei" w:eastAsia="SimHei" w:cs="SimHei"/>
                <w:spacing w:val="7"/>
              </w:rPr>
              <w:t>《病死畜禽和病害畜禽产品无害化处理管理办法》</w:t>
            </w:r>
            <w:r>
              <w:rPr>
                <w:spacing w:val="7"/>
              </w:rPr>
              <w:t>第三十六条  违反本办法第二</w:t>
            </w:r>
            <w:r>
              <w:rPr>
                <w:spacing w:val="8"/>
              </w:rPr>
              <w:t xml:space="preserve"> </w:t>
            </w:r>
            <w:r>
              <w:rPr>
                <w:spacing w:val="7"/>
              </w:rPr>
              <w:t>十八条、第二十九条规定，未建立管理制度、台账或者进行视频监控的，由县级</w:t>
            </w:r>
            <w:r>
              <w:rPr>
                <w:spacing w:val="10"/>
              </w:rPr>
              <w:t xml:space="preserve"> </w:t>
            </w:r>
            <w:r>
              <w:rPr>
                <w:spacing w:val="7"/>
              </w:rPr>
              <w:t>以上地方人民政府农业农村主管部门责令改正；拒不改正或者情节严重的，处二</w:t>
            </w:r>
            <w:r>
              <w:rPr>
                <w:spacing w:val="10"/>
              </w:rPr>
              <w:t xml:space="preserve"> </w:t>
            </w:r>
            <w:r>
              <w:rPr>
                <w:spacing w:val="8"/>
              </w:rPr>
              <w:t>千元以上二万元以下罚款。</w:t>
            </w:r>
          </w:p>
        </w:tc>
        <w:tc>
          <w:tcPr>
            <w:tcW w:w="1236" w:type="dxa"/>
            <w:vAlign w:val="top"/>
          </w:tcPr>
          <w:p>
            <w:pPr>
              <w:pStyle w:val="TableText"/>
              <w:ind w:left="207"/>
              <w:spacing w:before="119" w:line="231" w:lineRule="auto"/>
              <w:rPr/>
            </w:pPr>
            <w:r>
              <w:rPr>
                <w:spacing w:val="6"/>
              </w:rPr>
              <w:t>不予处罚</w:t>
            </w:r>
          </w:p>
        </w:tc>
        <w:tc>
          <w:tcPr>
            <w:tcW w:w="4617" w:type="dxa"/>
            <w:vAlign w:val="top"/>
          </w:tcPr>
          <w:p>
            <w:pPr>
              <w:pStyle w:val="TableText"/>
              <w:ind w:left="114"/>
              <w:spacing w:before="127" w:line="228" w:lineRule="auto"/>
              <w:rPr/>
            </w:pPr>
            <w:r>
              <w:rPr>
                <w:spacing w:val="9"/>
              </w:rPr>
              <w:t>初次违法且未造成危害后果的</w:t>
            </w:r>
          </w:p>
        </w:tc>
        <w:tc>
          <w:tcPr>
            <w:tcW w:w="4459" w:type="dxa"/>
            <w:vAlign w:val="top"/>
          </w:tcPr>
          <w:p>
            <w:pPr>
              <w:pStyle w:val="TableText"/>
              <w:ind w:left="123"/>
              <w:spacing w:before="117" w:line="228" w:lineRule="auto"/>
              <w:rPr/>
            </w:pPr>
            <w:r>
              <w:rPr>
                <w:spacing w:val="5"/>
              </w:rPr>
              <w:t>责令改正</w:t>
            </w:r>
          </w:p>
        </w:tc>
      </w:tr>
      <w:tr>
        <w:trPr>
          <w:trHeight w:val="4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7"/>
              <w:spacing w:before="121" w:line="228" w:lineRule="auto"/>
              <w:rPr/>
            </w:pPr>
            <w:r>
              <w:rPr>
                <w:spacing w:val="3"/>
              </w:rPr>
              <w:t>从轻</w:t>
            </w:r>
          </w:p>
        </w:tc>
        <w:tc>
          <w:tcPr>
            <w:tcW w:w="4617" w:type="dxa"/>
            <w:vAlign w:val="top"/>
          </w:tcPr>
          <w:p>
            <w:pPr>
              <w:pStyle w:val="TableText"/>
              <w:ind w:left="117"/>
              <w:spacing w:before="127" w:line="228" w:lineRule="auto"/>
              <w:rPr/>
            </w:pPr>
            <w:r>
              <w:rPr>
                <w:spacing w:val="9"/>
              </w:rPr>
              <w:t>经责令改正后拒不改正，但符合从轻情形的</w:t>
            </w:r>
          </w:p>
        </w:tc>
        <w:tc>
          <w:tcPr>
            <w:tcW w:w="4459" w:type="dxa"/>
            <w:vAlign w:val="top"/>
          </w:tcPr>
          <w:p>
            <w:pPr>
              <w:pStyle w:val="TableText"/>
              <w:ind w:left="120"/>
              <w:spacing w:before="118" w:line="229" w:lineRule="auto"/>
              <w:rPr/>
            </w:pPr>
            <w:r>
              <w:rPr>
                <w:spacing w:val="4"/>
              </w:rPr>
              <w:t>处</w:t>
            </w:r>
            <w:r>
              <w:rPr>
                <w:spacing w:val="-34"/>
              </w:rPr>
              <w:t xml:space="preserve"> </w:t>
            </w:r>
            <w:r>
              <w:rPr>
                <w:spacing w:val="4"/>
              </w:rPr>
              <w:t>2000</w:t>
            </w:r>
            <w:r>
              <w:rPr>
                <w:spacing w:val="-36"/>
              </w:rPr>
              <w:t xml:space="preserve"> </w:t>
            </w:r>
            <w:r>
              <w:rPr>
                <w:spacing w:val="4"/>
              </w:rPr>
              <w:t>元以上</w:t>
            </w:r>
            <w:r>
              <w:rPr>
                <w:spacing w:val="-38"/>
              </w:rPr>
              <w:t xml:space="preserve"> </w:t>
            </w:r>
            <w:r>
              <w:rPr>
                <w:spacing w:val="4"/>
              </w:rPr>
              <w:t>6000</w:t>
            </w:r>
            <w:r>
              <w:rPr>
                <w:spacing w:val="-36"/>
              </w:rPr>
              <w:t xml:space="preserve"> </w:t>
            </w:r>
            <w:r>
              <w:rPr>
                <w:spacing w:val="4"/>
              </w:rPr>
              <w:t>元以下罚款</w:t>
            </w:r>
          </w:p>
        </w:tc>
      </w:tr>
      <w:tr>
        <w:trPr>
          <w:trHeight w:val="7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72" w:line="230" w:lineRule="auto"/>
              <w:rPr/>
            </w:pPr>
            <w:r>
              <w:rPr>
                <w:spacing w:val="3"/>
              </w:rPr>
              <w:t>一般</w:t>
            </w:r>
          </w:p>
        </w:tc>
        <w:tc>
          <w:tcPr>
            <w:tcW w:w="4617" w:type="dxa"/>
            <w:vAlign w:val="top"/>
          </w:tcPr>
          <w:p>
            <w:pPr>
              <w:pStyle w:val="TableText"/>
              <w:ind w:left="117" w:right="105"/>
              <w:spacing w:before="128" w:line="263" w:lineRule="auto"/>
              <w:rPr/>
            </w:pPr>
            <w:r>
              <w:rPr>
                <w:spacing w:val="9"/>
              </w:rPr>
              <w:t>经责令改正后拒不改正，但不符合从轻或从重情</w:t>
            </w:r>
            <w:r>
              <w:rPr/>
              <w:t xml:space="preserve"> </w:t>
            </w:r>
            <w:r>
              <w:rPr>
                <w:spacing w:val="3"/>
              </w:rPr>
              <w:t>形的</w:t>
            </w:r>
          </w:p>
        </w:tc>
        <w:tc>
          <w:tcPr>
            <w:tcW w:w="4459" w:type="dxa"/>
            <w:vAlign w:val="top"/>
          </w:tcPr>
          <w:p>
            <w:pPr>
              <w:pStyle w:val="TableText"/>
              <w:ind w:left="120"/>
              <w:spacing w:before="267" w:line="229" w:lineRule="auto"/>
              <w:rPr/>
            </w:pPr>
            <w:r>
              <w:rPr>
                <w:spacing w:val="3"/>
              </w:rPr>
              <w:t>处</w:t>
            </w:r>
            <w:r>
              <w:rPr>
                <w:spacing w:val="-31"/>
              </w:rPr>
              <w:t xml:space="preserve"> </w:t>
            </w:r>
            <w:r>
              <w:rPr>
                <w:spacing w:val="3"/>
              </w:rPr>
              <w:t>6000</w:t>
            </w:r>
            <w:r>
              <w:rPr>
                <w:spacing w:val="-36"/>
              </w:rPr>
              <w:t xml:space="preserve"> </w:t>
            </w:r>
            <w:r>
              <w:rPr>
                <w:spacing w:val="3"/>
              </w:rPr>
              <w:t>元以上</w:t>
            </w:r>
            <w:r>
              <w:rPr>
                <w:spacing w:val="-24"/>
              </w:rPr>
              <w:t xml:space="preserve"> </w:t>
            </w:r>
            <w:r>
              <w:rPr>
                <w:spacing w:val="3"/>
              </w:rPr>
              <w:t>1.3</w:t>
            </w:r>
            <w:r>
              <w:rPr>
                <w:spacing w:val="-30"/>
              </w:rPr>
              <w:t xml:space="preserve"> </w:t>
            </w:r>
            <w:r>
              <w:rPr>
                <w:spacing w:val="3"/>
              </w:rPr>
              <w:t>万元以下罚款</w:t>
            </w:r>
          </w:p>
        </w:tc>
      </w:tr>
      <w:tr>
        <w:trPr>
          <w:trHeight w:val="633"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22" w:line="229" w:lineRule="auto"/>
              <w:outlineLvl w:val="0"/>
              <w:rPr/>
            </w:pPr>
            <w:r>
              <w:rPr>
                <w:spacing w:val="3"/>
              </w:rPr>
              <w:t>从重</w:t>
            </w:r>
          </w:p>
        </w:tc>
        <w:tc>
          <w:tcPr>
            <w:tcW w:w="4617" w:type="dxa"/>
            <w:vAlign w:val="top"/>
          </w:tcPr>
          <w:p>
            <w:pPr>
              <w:pStyle w:val="TableText"/>
              <w:ind w:left="117"/>
              <w:spacing w:before="221" w:line="228" w:lineRule="auto"/>
              <w:rPr/>
            </w:pPr>
            <w:r>
              <w:rPr>
                <w:spacing w:val="9"/>
              </w:rPr>
              <w:t>经责令改正后拒不改正，但符合从重情形的</w:t>
            </w:r>
          </w:p>
        </w:tc>
        <w:tc>
          <w:tcPr>
            <w:tcW w:w="4459" w:type="dxa"/>
            <w:vAlign w:val="top"/>
          </w:tcPr>
          <w:p>
            <w:pPr>
              <w:pStyle w:val="TableText"/>
              <w:ind w:left="120"/>
              <w:spacing w:before="222" w:line="229" w:lineRule="auto"/>
              <w:rPr/>
            </w:pPr>
            <w:r>
              <w:rPr>
                <w:spacing w:val="3"/>
              </w:rPr>
              <w:t>处</w:t>
            </w:r>
            <w:r>
              <w:rPr>
                <w:spacing w:val="-21"/>
              </w:rPr>
              <w:t xml:space="preserve"> </w:t>
            </w:r>
            <w:r>
              <w:rPr>
                <w:spacing w:val="3"/>
              </w:rPr>
              <w:t>1.3</w:t>
            </w:r>
            <w:r>
              <w:rPr>
                <w:spacing w:val="-33"/>
              </w:rPr>
              <w:t xml:space="preserve"> </w:t>
            </w:r>
            <w:r>
              <w:rPr>
                <w:spacing w:val="3"/>
              </w:rPr>
              <w:t>万元以上</w:t>
            </w:r>
            <w:r>
              <w:rPr>
                <w:spacing w:val="-34"/>
              </w:rPr>
              <w:t xml:space="preserve"> </w:t>
            </w:r>
            <w:r>
              <w:rPr>
                <w:spacing w:val="3"/>
              </w:rPr>
              <w:t>2</w:t>
            </w:r>
            <w:r>
              <w:rPr>
                <w:spacing w:val="-33"/>
              </w:rPr>
              <w:t xml:space="preserve"> </w:t>
            </w:r>
            <w:r>
              <w:rPr>
                <w:spacing w:val="3"/>
              </w:rPr>
              <w:t>万元以下罚款</w:t>
            </w:r>
          </w:p>
        </w:tc>
      </w:tr>
    </w:tbl>
    <w:p>
      <w:pPr>
        <w:spacing w:line="134" w:lineRule="exact"/>
        <w:rPr>
          <w:rFonts w:ascii="Arial"/>
          <w:sz w:val="11"/>
        </w:rPr>
      </w:pPr>
      <w:r/>
    </w:p>
    <w:sectPr>
      <w:footerReference w:type="default" r:id="rId17"/>
      <w:pgSz w:w="23758" w:h="16783"/>
      <w:pgMar w:top="1416" w:right="1333" w:bottom="1480" w:left="1333" w:header="0" w:footer="1203"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24"/>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61</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25"/>
      <w:spacing w:before="1" w:line="176" w:lineRule="auto"/>
      <w:rPr/>
    </w:pPr>
    <w:r>
      <w:rPr>
        <w:spacing w:val="-2"/>
      </w:rPr>
      <w:t>—</w:t>
    </w:r>
    <w:r>
      <w:rPr>
        <w:spacing w:val="15"/>
      </w:rPr>
      <w:t xml:space="preserve"> </w:t>
    </w:r>
    <w:r>
      <w:rPr>
        <w:rFonts w:ascii="SimSun" w:hAnsi="SimSun" w:eastAsia="SimSun" w:cs="SimSun"/>
        <w:spacing w:val="-2"/>
      </w:rPr>
      <w:t>70</w:t>
    </w:r>
    <w:r>
      <w:rPr>
        <w:rFonts w:ascii="SimSun" w:hAnsi="SimSun" w:eastAsia="SimSun" w:cs="SimSun"/>
        <w:spacing w:val="-72"/>
      </w:rPr>
      <w:t xml:space="preserve"> </w:t>
    </w:r>
    <w:r>
      <w:rPr>
        <w:spacing w:val="-2"/>
      </w:rPr>
      <w:t>—</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4"/>
      <w:spacing w:line="177" w:lineRule="auto"/>
      <w:jc w:val="right"/>
      <w:rPr/>
    </w:pPr>
    <w:r>
      <w:rPr>
        <w:spacing w:val="-2"/>
      </w:rPr>
      <w:t>—</w:t>
    </w:r>
    <w:r>
      <w:rPr>
        <w:spacing w:val="15"/>
      </w:rPr>
      <w:t xml:space="preserve"> </w:t>
    </w:r>
    <w:r>
      <w:rPr>
        <w:rFonts w:ascii="SimSun" w:hAnsi="SimSun" w:eastAsia="SimSun" w:cs="SimSun"/>
        <w:spacing w:val="-2"/>
      </w:rPr>
      <w:t>71</w:t>
    </w:r>
    <w:r>
      <w:rPr>
        <w:rFonts w:ascii="SimSun" w:hAnsi="SimSun" w:eastAsia="SimSun" w:cs="SimSun"/>
        <w:spacing w:val="-72"/>
      </w:rPr>
      <w:t xml:space="preserve"> </w:t>
    </w:r>
    <w:r>
      <w:rPr>
        <w:spacing w:val="-2"/>
      </w:rPr>
      <w:t>—</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25"/>
      <w:spacing w:before="1" w:line="176" w:lineRule="auto"/>
      <w:rPr/>
    </w:pPr>
    <w:r>
      <w:rPr>
        <w:spacing w:val="-2"/>
      </w:rPr>
      <w:t>—</w:t>
    </w:r>
    <w:r>
      <w:rPr>
        <w:spacing w:val="15"/>
      </w:rPr>
      <w:t xml:space="preserve"> </w:t>
    </w:r>
    <w:r>
      <w:rPr>
        <w:rFonts w:ascii="SimSun" w:hAnsi="SimSun" w:eastAsia="SimSun" w:cs="SimSun"/>
        <w:spacing w:val="-2"/>
      </w:rPr>
      <w:t>72</w:t>
    </w:r>
    <w:r>
      <w:rPr>
        <w:rFonts w:ascii="SimSun" w:hAnsi="SimSun" w:eastAsia="SimSun" w:cs="SimSun"/>
        <w:spacing w:val="-72"/>
      </w:rPr>
      <w:t xml:space="preserve"> </w:t>
    </w:r>
    <w:r>
      <w:rPr>
        <w:spacing w:val="-2"/>
      </w:rPr>
      <w:t>—</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4"/>
      <w:spacing w:before="1" w:line="176" w:lineRule="auto"/>
      <w:jc w:val="right"/>
      <w:rPr/>
    </w:pPr>
    <w:r>
      <w:rPr>
        <w:spacing w:val="-2"/>
      </w:rPr>
      <w:t>—</w:t>
    </w:r>
    <w:r>
      <w:rPr>
        <w:spacing w:val="15"/>
      </w:rPr>
      <w:t xml:space="preserve"> </w:t>
    </w:r>
    <w:r>
      <w:rPr>
        <w:rFonts w:ascii="SimSun" w:hAnsi="SimSun" w:eastAsia="SimSun" w:cs="SimSun"/>
        <w:spacing w:val="-2"/>
      </w:rPr>
      <w:t>73</w:t>
    </w:r>
    <w:r>
      <w:rPr>
        <w:rFonts w:ascii="SimSun" w:hAnsi="SimSun" w:eastAsia="SimSun" w:cs="SimSun"/>
        <w:spacing w:val="-72"/>
      </w:rPr>
      <w:t xml:space="preserve"> </w:t>
    </w:r>
    <w:r>
      <w:rPr>
        <w:spacing w:val="-2"/>
      </w:rPr>
      <w:t>—</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25"/>
      <w:spacing w:before="1" w:line="176" w:lineRule="auto"/>
      <w:rPr/>
    </w:pPr>
    <w:r>
      <w:rPr>
        <w:spacing w:val="-2"/>
      </w:rPr>
      <w:t>—</w:t>
    </w:r>
    <w:r>
      <w:rPr>
        <w:spacing w:val="15"/>
      </w:rPr>
      <w:t xml:space="preserve"> </w:t>
    </w:r>
    <w:r>
      <w:rPr>
        <w:rFonts w:ascii="SimSun" w:hAnsi="SimSun" w:eastAsia="SimSun" w:cs="SimSun"/>
        <w:spacing w:val="-2"/>
      </w:rPr>
      <w:t>74</w:t>
    </w:r>
    <w:r>
      <w:rPr>
        <w:rFonts w:ascii="SimSun" w:hAnsi="SimSun" w:eastAsia="SimSun" w:cs="SimSun"/>
        <w:spacing w:val="-72"/>
      </w:rPr>
      <w:t xml:space="preserve"> </w:t>
    </w:r>
    <w:r>
      <w:rPr>
        <w:spacing w:val="-2"/>
      </w:rPr>
      <w:t>—</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4"/>
      <w:spacing w:line="175" w:lineRule="auto"/>
      <w:jc w:val="right"/>
      <w:rPr/>
    </w:pPr>
    <w:r>
      <w:rPr>
        <w:spacing w:val="-2"/>
      </w:rPr>
      <w:t>—</w:t>
    </w:r>
    <w:r>
      <w:rPr>
        <w:spacing w:val="15"/>
      </w:rPr>
      <w:t xml:space="preserve"> </w:t>
    </w:r>
    <w:r>
      <w:rPr>
        <w:rFonts w:ascii="SimSun" w:hAnsi="SimSun" w:eastAsia="SimSun" w:cs="SimSun"/>
        <w:spacing w:val="-2"/>
      </w:rPr>
      <w:t>75</w:t>
    </w:r>
    <w:r>
      <w:rPr>
        <w:rFonts w:ascii="SimSun" w:hAnsi="SimSun" w:eastAsia="SimSun" w:cs="SimSun"/>
        <w:spacing w:val="-72"/>
      </w:rPr>
      <w:t xml:space="preserve"> </w:t>
    </w:r>
    <w:r>
      <w:rPr>
        <w:spacing w:val="-2"/>
      </w:rPr>
      <w:t>—</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25"/>
      <w:spacing w:before="1" w:line="176" w:lineRule="auto"/>
      <w:rPr/>
    </w:pPr>
    <w:r>
      <w:rPr>
        <w:spacing w:val="-2"/>
      </w:rPr>
      <w:t>—</w:t>
    </w:r>
    <w:r>
      <w:rPr>
        <w:spacing w:val="15"/>
      </w:rPr>
      <w:t xml:space="preserve"> </w:t>
    </w:r>
    <w:r>
      <w:rPr>
        <w:rFonts w:ascii="SimSun" w:hAnsi="SimSun" w:eastAsia="SimSun" w:cs="SimSun"/>
        <w:spacing w:val="-2"/>
      </w:rPr>
      <w:t>76</w:t>
    </w:r>
    <w:r>
      <w:rPr>
        <w:rFonts w:ascii="SimSun" w:hAnsi="SimSun" w:eastAsia="SimSun" w:cs="SimSun"/>
        <w:spacing w:val="-72"/>
      </w:rPr>
      <w:t xml:space="preserve"> </w:t>
    </w:r>
    <w:r>
      <w:rPr>
        <w:spacing w:val="-2"/>
      </w:rPr>
      <w:t>—</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4"/>
      <w:spacing w:line="175" w:lineRule="auto"/>
      <w:jc w:val="right"/>
      <w:rPr/>
    </w:pPr>
    <w:r>
      <w:rPr>
        <w:spacing w:val="-2"/>
      </w:rPr>
      <w:t>—</w:t>
    </w:r>
    <w:r>
      <w:rPr>
        <w:spacing w:val="15"/>
      </w:rPr>
      <w:t xml:space="preserve"> </w:t>
    </w:r>
    <w:r>
      <w:rPr>
        <w:rFonts w:ascii="SimSun" w:hAnsi="SimSun" w:eastAsia="SimSun" w:cs="SimSun"/>
        <w:spacing w:val="-2"/>
      </w:rPr>
      <w:t>77</w:t>
    </w:r>
    <w:r>
      <w:rPr>
        <w:rFonts w:ascii="SimSun" w:hAnsi="SimSun" w:eastAsia="SimSun" w:cs="SimSun"/>
        <w:spacing w:val="-72"/>
      </w:rPr>
      <w:t xml:space="preserve"> </w:t>
    </w:r>
    <w:r>
      <w:rPr>
        <w:spacing w:val="-2"/>
      </w:rPr>
      <w: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62</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24"/>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63</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64</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4"/>
      <w:spacing w:before="1" w:line="176" w:lineRule="auto"/>
      <w:jc w:val="right"/>
      <w:rPr/>
    </w:pPr>
    <w:r>
      <w:rPr>
        <w:spacing w:val="-1"/>
      </w:rPr>
      <w:t>—</w:t>
    </w:r>
    <w:r>
      <w:rPr>
        <w:spacing w:val="11"/>
      </w:rPr>
      <w:t xml:space="preserve"> </w:t>
    </w:r>
    <w:r>
      <w:rPr>
        <w:rFonts w:ascii="SimSun" w:hAnsi="SimSun" w:eastAsia="SimSun" w:cs="SimSun"/>
        <w:spacing w:val="-1"/>
      </w:rPr>
      <w:t>65</w:t>
    </w:r>
    <w:r>
      <w:rPr>
        <w:rFonts w:ascii="SimSun" w:hAnsi="SimSun" w:eastAsia="SimSun" w:cs="SimSun"/>
        <w:spacing w:val="-72"/>
      </w:rPr>
      <w:t xml:space="preserve"> </w:t>
    </w:r>
    <w:r>
      <w:rPr>
        <w:spacing w:val="-1"/>
      </w:rPr>
      <w:t>—</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25"/>
      <w:spacing w:before="1" w:line="176" w:lineRule="auto"/>
      <w:rPr/>
    </w:pPr>
    <w:r>
      <w:rPr>
        <w:spacing w:val="-1"/>
      </w:rPr>
      <w:t>—</w:t>
    </w:r>
    <w:r>
      <w:rPr>
        <w:spacing w:val="11"/>
      </w:rPr>
      <w:t xml:space="preserve"> </w:t>
    </w:r>
    <w:r>
      <w:rPr>
        <w:rFonts w:ascii="SimSun" w:hAnsi="SimSun" w:eastAsia="SimSun" w:cs="SimSun"/>
        <w:spacing w:val="-1"/>
      </w:rPr>
      <w:t>66</w:t>
    </w:r>
    <w:r>
      <w:rPr>
        <w:rFonts w:ascii="SimSun" w:hAnsi="SimSun" w:eastAsia="SimSun" w:cs="SimSun"/>
        <w:spacing w:val="-72"/>
      </w:rPr>
      <w:t xml:space="preserve"> </w:t>
    </w:r>
    <w:r>
      <w:rPr>
        <w:spacing w:val="-1"/>
      </w:rPr>
      <w:t>—</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4"/>
      <w:spacing w:before="1" w:line="176" w:lineRule="auto"/>
      <w:jc w:val="right"/>
      <w:rPr/>
    </w:pPr>
    <w:r>
      <w:rPr>
        <w:spacing w:val="-1"/>
      </w:rPr>
      <w:t>—</w:t>
    </w:r>
    <w:r>
      <w:rPr>
        <w:spacing w:val="11"/>
      </w:rPr>
      <w:t xml:space="preserve"> </w:t>
    </w:r>
    <w:r>
      <w:rPr>
        <w:rFonts w:ascii="SimSun" w:hAnsi="SimSun" w:eastAsia="SimSun" w:cs="SimSun"/>
        <w:spacing w:val="-1"/>
      </w:rPr>
      <w:t>67</w:t>
    </w:r>
    <w:r>
      <w:rPr>
        <w:rFonts w:ascii="SimSun" w:hAnsi="SimSun" w:eastAsia="SimSun" w:cs="SimSun"/>
        <w:spacing w:val="-72"/>
      </w:rPr>
      <w:t xml:space="preserve"> </w:t>
    </w:r>
    <w:r>
      <w:rPr>
        <w:spacing w:val="-1"/>
      </w:rPr>
      <w:t>—</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25"/>
      <w:spacing w:before="1" w:line="176" w:lineRule="auto"/>
      <w:rPr/>
    </w:pPr>
    <w:r>
      <w:rPr>
        <w:spacing w:val="-1"/>
      </w:rPr>
      <w:t>—</w:t>
    </w:r>
    <w:r>
      <w:rPr>
        <w:spacing w:val="11"/>
      </w:rPr>
      <w:t xml:space="preserve"> </w:t>
    </w:r>
    <w:r>
      <w:rPr>
        <w:rFonts w:ascii="SimSun" w:hAnsi="SimSun" w:eastAsia="SimSun" w:cs="SimSun"/>
        <w:spacing w:val="-1"/>
      </w:rPr>
      <w:t>68</w:t>
    </w:r>
    <w:r>
      <w:rPr>
        <w:rFonts w:ascii="SimSun" w:hAnsi="SimSun" w:eastAsia="SimSun" w:cs="SimSun"/>
        <w:spacing w:val="-72"/>
      </w:rPr>
      <w:t xml:space="preserve"> </w:t>
    </w:r>
    <w:r>
      <w:rPr>
        <w:spacing w:val="-1"/>
      </w:rPr>
      <w:t>—</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4"/>
      <w:spacing w:before="1" w:line="176" w:lineRule="auto"/>
      <w:jc w:val="right"/>
      <w:rPr/>
    </w:pPr>
    <w:r>
      <w:rPr>
        <w:spacing w:val="-1"/>
      </w:rPr>
      <w:t>—</w:t>
    </w:r>
    <w:r>
      <w:rPr>
        <w:spacing w:val="11"/>
      </w:rPr>
      <w:t xml:space="preserve"> </w:t>
    </w:r>
    <w:r>
      <w:rPr>
        <w:rFonts w:ascii="SimSun" w:hAnsi="SimSun" w:eastAsia="SimSun" w:cs="SimSun"/>
        <w:spacing w:val="-1"/>
      </w:rPr>
      <w:t>69</w:t>
    </w:r>
    <w:r>
      <w:rPr>
        <w:rFonts w:ascii="SimSun" w:hAnsi="SimSun" w:eastAsia="SimSun" w:cs="SimSun"/>
        <w:spacing w:val="-72"/>
      </w:rPr>
      <w:t xml:space="preserve"> </w:t>
    </w:r>
    <w:r>
      <w:rPr>
        <w:spacing w:val="-1"/>
      </w:rPr>
      <w:t>—</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TableText">
    <w:name w:val="Table Text"/>
    <w:basedOn w:val="Normal"/>
    <w:semiHidden/>
    <w:qFormat/>
    <w:pPr/>
    <w:rPr>
      <w:rFonts w:ascii="SimSun" w:hAnsi="SimSun" w:eastAsia="SimSun" w:cs="SimSun"/>
      <w:sz w:val="20"/>
      <w:szCs w:val="20"/>
      <w:lang w:val="en-US" w:eastAsia="en-US" w:bidi="ar-SA"/>
    </w:rPr>
  </w:style>
  <w:style w:type="paragraph" w:styleId="BodyText">
    <w:name w:val="Body Text"/>
    <w:basedOn w:val="Normal"/>
    <w:semiHidden/>
    <w:qFormat/>
    <w:pPr/>
    <w:rPr>
      <w:rFonts w:ascii="Times New Roman" w:hAnsi="Times New Roman" w:eastAsia="Times New Roman" w:cs="Times New Roman"/>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9.xml"/><Relationship Id="rId8" Type="http://schemas.openxmlformats.org/officeDocument/2006/relationships/footer" Target="footer8.xml"/><Relationship Id="rId7" Type="http://schemas.openxmlformats.org/officeDocument/2006/relationships/footer" Target="footer7.xml"/><Relationship Id="rId6" Type="http://schemas.openxmlformats.org/officeDocument/2006/relationships/footer" Target="footer6.xml"/><Relationship Id="rId5" Type="http://schemas.openxmlformats.org/officeDocument/2006/relationships/footer" Target="footer5.xml"/><Relationship Id="rId4" Type="http://schemas.openxmlformats.org/officeDocument/2006/relationships/footer" Target="footer4.xml"/><Relationship Id="rId3" Type="http://schemas.openxmlformats.org/officeDocument/2006/relationships/footer" Target="footer3.xml"/><Relationship Id="rId20" Type="http://schemas.openxmlformats.org/officeDocument/2006/relationships/fontTable" Target="fontTable.xml"/><Relationship Id="rId2" Type="http://schemas.openxmlformats.org/officeDocument/2006/relationships/footer" Target="footer2.xml"/><Relationship Id="rId19" Type="http://schemas.openxmlformats.org/officeDocument/2006/relationships/styles" Target="styles.xml"/><Relationship Id="rId18" Type="http://schemas.openxmlformats.org/officeDocument/2006/relationships/settings" Target="settings.xml"/><Relationship Id="rId17" Type="http://schemas.openxmlformats.org/officeDocument/2006/relationships/footer" Target="footer17.xml"/><Relationship Id="rId16" Type="http://schemas.openxmlformats.org/officeDocument/2006/relationships/footer" Target="footer16.xml"/><Relationship Id="rId15" Type="http://schemas.openxmlformats.org/officeDocument/2006/relationships/footer" Target="footer15.xml"/><Relationship Id="rId14" Type="http://schemas.openxmlformats.org/officeDocument/2006/relationships/footer" Target="footer14.xml"/><Relationship Id="rId13" Type="http://schemas.openxmlformats.org/officeDocument/2006/relationships/footer" Target="footer13.xml"/><Relationship Id="rId12" Type="http://schemas.openxmlformats.org/officeDocument/2006/relationships/footer" Target="footer12.xml"/><Relationship Id="rId11" Type="http://schemas.openxmlformats.org/officeDocument/2006/relationships/footer" Target="footer11.xml"/><Relationship Id="rId10" Type="http://schemas.openxmlformats.org/officeDocument/2006/relationships/footer" Target="footer10.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sing</dc:creator>
  <dcterms:created xsi:type="dcterms:W3CDTF">2024-12-02T09:03:26Z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2024-12-04T10:58:10</vt:filetime>
  </property>
</Properties>
</file>