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885"/>
        <w:spacing w:before="103" w:line="20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基本农田）</w:t>
      </w:r>
    </w:p>
    <w:p>
      <w:pPr>
        <w:spacing w:line="139" w:lineRule="exact"/>
        <w:rPr/>
      </w:pPr>
      <w:r/>
    </w:p>
    <w:tbl>
      <w:tblPr>
        <w:tblStyle w:val="TableNormal"/>
        <w:tblW w:w="2097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21"/>
        <w:gridCol w:w="2616"/>
        <w:gridCol w:w="5555"/>
        <w:gridCol w:w="1567"/>
        <w:gridCol w:w="3332"/>
        <w:gridCol w:w="6987"/>
      </w:tblGrid>
      <w:tr>
        <w:trPr>
          <w:trHeight w:val="630" w:hRule="atLeast"/>
        </w:trPr>
        <w:tc>
          <w:tcPr>
            <w:tcW w:w="921" w:type="dxa"/>
            <w:vAlign w:val="top"/>
          </w:tcPr>
          <w:p>
            <w:pPr>
              <w:ind w:left="227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16" w:type="dxa"/>
            <w:vAlign w:val="top"/>
          </w:tcPr>
          <w:p>
            <w:pPr>
              <w:ind w:left="832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55" w:type="dxa"/>
            <w:vAlign w:val="top"/>
          </w:tcPr>
          <w:p>
            <w:pPr>
              <w:ind w:left="2303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67" w:type="dxa"/>
            <w:vAlign w:val="top"/>
          </w:tcPr>
          <w:p>
            <w:pPr>
              <w:ind w:left="311"/>
              <w:spacing w:before="20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2" w:type="dxa"/>
            <w:vAlign w:val="top"/>
          </w:tcPr>
          <w:p>
            <w:pPr>
              <w:ind w:left="1196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87" w:type="dxa"/>
            <w:vAlign w:val="top"/>
          </w:tcPr>
          <w:p>
            <w:pPr>
              <w:ind w:left="3018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20" w:hRule="atLeast"/>
        </w:trPr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43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16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26" w:right="198" w:hanging="17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破坏或者擅自改变基本农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田保护区标志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4" w:hanging="28"/>
              <w:spacing w:before="65" w:line="288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《基本农田保护条例》第三十二条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违反本条例规</w:t>
            </w:r>
            <w:r>
              <w:rPr>
                <w:spacing w:val="9"/>
              </w:rPr>
              <w:t>定，破坏</w:t>
            </w:r>
            <w:r>
              <w:rPr/>
              <w:t xml:space="preserve"> </w:t>
            </w:r>
            <w:r>
              <w:rPr>
                <w:spacing w:val="11"/>
              </w:rPr>
              <w:t>或者擅自改变基本农田保护区标志的，</w:t>
            </w:r>
            <w:r>
              <w:rPr>
                <w:spacing w:val="-49"/>
              </w:rPr>
              <w:t xml:space="preserve"> </w:t>
            </w:r>
            <w:r>
              <w:rPr>
                <w:spacing w:val="11"/>
              </w:rPr>
              <w:t>由县级以上地方人</w:t>
            </w:r>
            <w:r>
              <w:rPr/>
              <w:t xml:space="preserve"> </w:t>
            </w:r>
            <w:r>
              <w:rPr>
                <w:spacing w:val="13"/>
              </w:rPr>
              <w:t>民政府土地行政主管部门或者农业行政主管部门责令恢复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原状，可以处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6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2" w:type="dxa"/>
            <w:vAlign w:val="top"/>
          </w:tcPr>
          <w:p>
            <w:pPr>
              <w:pStyle w:val="TableText"/>
              <w:ind w:left="114"/>
              <w:spacing w:before="264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7" w:type="dxa"/>
            <w:vAlign w:val="top"/>
          </w:tcPr>
          <w:p>
            <w:pPr>
              <w:pStyle w:val="TableText"/>
              <w:ind w:left="116"/>
              <w:spacing w:before="263" w:line="229" w:lineRule="auto"/>
              <w:rPr/>
            </w:pPr>
            <w:r>
              <w:rPr>
                <w:spacing w:val="4"/>
              </w:rPr>
              <w:t>可以处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</w:t>
            </w:r>
          </w:p>
        </w:tc>
      </w:tr>
      <w:tr>
        <w:trPr>
          <w:trHeight w:val="1139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2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7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144" w:hRule="atLeast"/>
        </w:trPr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2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7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/>
              <w:t>处</w:t>
            </w:r>
            <w:r>
              <w:rPr>
                <w:spacing w:val="-33"/>
              </w:rPr>
              <w:t xml:space="preserve"> </w:t>
            </w:r>
            <w:r>
              <w:rPr/>
              <w:t>600</w:t>
            </w:r>
            <w:r>
              <w:rPr>
                <w:spacing w:val="-34"/>
              </w:rPr>
              <w:t xml:space="preserve"> </w:t>
            </w:r>
            <w:r>
              <w:rPr/>
              <w:t>元以上</w:t>
            </w:r>
            <w:r>
              <w:rPr>
                <w:spacing w:val="-23"/>
              </w:rPr>
              <w:t xml:space="preserve"> </w:t>
            </w:r>
            <w:r>
              <w:rPr/>
              <w:t>1000 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09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43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2024-12-04T10:54:21</vt:filetime>
  </property>
</Properties>
</file>