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684"/>
        <w:spacing w:before="103" w:line="164" w:lineRule="auto"/>
        <w:outlineLvl w:val="0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b/>
          <w:bCs/>
          <w:spacing w:val="7"/>
        </w:rPr>
        <w:t>2024</w:t>
      </w:r>
      <w:r>
        <w:rPr>
          <w:rFonts w:ascii="SimSun" w:hAnsi="SimSun" w:eastAsia="SimSun" w:cs="SimSun"/>
          <w:sz w:val="43"/>
          <w:szCs w:val="43"/>
          <w:spacing w:val="-92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48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畜牧兽医）</w:t>
      </w:r>
    </w:p>
    <w:tbl>
      <w:tblPr>
        <w:tblStyle w:val="TableNormal"/>
        <w:tblW w:w="2085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81"/>
        <w:gridCol w:w="2662"/>
        <w:gridCol w:w="5957"/>
        <w:gridCol w:w="1956"/>
        <w:gridCol w:w="4364"/>
        <w:gridCol w:w="5232"/>
      </w:tblGrid>
      <w:tr>
        <w:trPr>
          <w:trHeight w:val="633" w:hRule="atLeast"/>
        </w:trPr>
        <w:tc>
          <w:tcPr>
            <w:tcW w:w="681" w:type="dxa"/>
            <w:vAlign w:val="top"/>
          </w:tcPr>
          <w:p>
            <w:pPr>
              <w:ind w:left="158"/>
              <w:spacing w:before="203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62" w:type="dxa"/>
            <w:vAlign w:val="top"/>
          </w:tcPr>
          <w:p>
            <w:pPr>
              <w:ind w:left="854"/>
              <w:spacing w:before="203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957" w:type="dxa"/>
            <w:vAlign w:val="top"/>
          </w:tcPr>
          <w:p>
            <w:pPr>
              <w:ind w:left="2502"/>
              <w:spacing w:before="203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956" w:type="dxa"/>
            <w:vAlign w:val="top"/>
          </w:tcPr>
          <w:p>
            <w:pPr>
              <w:ind w:left="504"/>
              <w:spacing w:before="203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4364" w:type="dxa"/>
            <w:vAlign w:val="top"/>
          </w:tcPr>
          <w:p>
            <w:pPr>
              <w:ind w:left="1711"/>
              <w:spacing w:before="203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5232" w:type="dxa"/>
            <w:vAlign w:val="top"/>
          </w:tcPr>
          <w:p>
            <w:pPr>
              <w:ind w:left="2141"/>
              <w:spacing w:before="203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011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62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ind w:left="108" w:right="109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擅自处理受保护的畜禽遗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传资源，造成畜禽遗传资源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损失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7" w:hanging="4"/>
              <w:spacing w:before="65" w:line="281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《中华人民共和国畜牧法》第七十八条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违反本法第十四条第二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款规定，擅自处理受保护的畜禽遗传资源，造成畜禽遗传资源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损失的，</w:t>
            </w:r>
            <w:r>
              <w:rPr>
                <w:spacing w:val="-57"/>
              </w:rPr>
              <w:t xml:space="preserve"> </w:t>
            </w:r>
            <w:r>
              <w:rPr>
                <w:spacing w:val="8"/>
              </w:rPr>
              <w:t>由省级以上人民政府农业农村主管部门处十万元以上</w:t>
            </w:r>
            <w:r>
              <w:rPr/>
              <w:t xml:space="preserve"> </w:t>
            </w:r>
            <w:r>
              <w:rPr>
                <w:spacing w:val="7"/>
              </w:rPr>
              <w:t>一百万元以下罚款。</w:t>
            </w:r>
          </w:p>
        </w:tc>
        <w:tc>
          <w:tcPr>
            <w:tcW w:w="1956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 w:right="105" w:firstLine="1"/>
              <w:spacing w:before="123" w:line="249" w:lineRule="auto"/>
              <w:rPr/>
            </w:pPr>
            <w:r>
              <w:rPr>
                <w:spacing w:val="9"/>
              </w:rPr>
              <w:t>擅自处理国家级或省级畜禽遗传资源保护名</w:t>
            </w:r>
            <w:r>
              <w:rPr>
                <w:spacing w:val="3"/>
              </w:rPr>
              <w:t xml:space="preserve">  </w:t>
            </w:r>
            <w:r>
              <w:rPr>
                <w:spacing w:val="7"/>
              </w:rPr>
              <w:t>录中种群数量较大的畜禽遗传资源，造成畜禽</w:t>
            </w:r>
            <w:r>
              <w:rPr/>
              <w:t xml:space="preserve"> </w:t>
            </w:r>
            <w:r>
              <w:rPr>
                <w:spacing w:val="8"/>
              </w:rPr>
              <w:t>遗传资源损失的</w:t>
            </w:r>
          </w:p>
        </w:tc>
        <w:tc>
          <w:tcPr>
            <w:tcW w:w="5232" w:type="dxa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40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984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2" w:right="105" w:firstLine="2"/>
              <w:spacing w:before="112" w:line="248" w:lineRule="auto"/>
              <w:rPr/>
            </w:pPr>
            <w:r>
              <w:rPr>
                <w:spacing w:val="9"/>
              </w:rPr>
              <w:t>擅自处理国家级或省级畜禽遗传资源保护名</w:t>
            </w:r>
            <w:r>
              <w:rPr>
                <w:spacing w:val="3"/>
              </w:rPr>
              <w:t xml:space="preserve">  </w:t>
            </w:r>
            <w:r>
              <w:rPr>
                <w:spacing w:val="7"/>
              </w:rPr>
              <w:t>录中珍贵、稀有的畜禽遗传资源，造成畜禽遗</w:t>
            </w:r>
            <w:r>
              <w:rPr/>
              <w:t xml:space="preserve"> </w:t>
            </w:r>
            <w:r>
              <w:rPr>
                <w:spacing w:val="8"/>
              </w:rPr>
              <w:t>传资源损失的</w:t>
            </w:r>
          </w:p>
        </w:tc>
        <w:tc>
          <w:tcPr>
            <w:tcW w:w="5232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4"/>
              </w:rPr>
              <w:t>处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40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60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011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 w:right="105"/>
              <w:spacing w:before="123" w:line="250" w:lineRule="auto"/>
              <w:rPr/>
            </w:pPr>
            <w:r>
              <w:rPr>
                <w:spacing w:val="9"/>
              </w:rPr>
              <w:t>擅自处理国家级或省级畜禽遗传资源保护名</w:t>
            </w:r>
            <w:r>
              <w:rPr>
                <w:spacing w:val="3"/>
              </w:rPr>
              <w:t xml:space="preserve">  </w:t>
            </w:r>
            <w:r>
              <w:rPr>
                <w:spacing w:val="6"/>
              </w:rPr>
              <w:t>录中濒危的畜禽遗传资源，造成畜禽遗传资源</w:t>
            </w:r>
            <w:r>
              <w:rPr>
                <w:spacing w:val="18"/>
              </w:rPr>
              <w:t xml:space="preserve"> </w:t>
            </w:r>
            <w:r>
              <w:rPr>
                <w:spacing w:val="6"/>
              </w:rPr>
              <w:t>损失的</w:t>
            </w:r>
          </w:p>
        </w:tc>
        <w:tc>
          <w:tcPr>
            <w:tcW w:w="5232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60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100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798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9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7" w:hanging="2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未经审核批准，从境外引进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畜禽遗传资源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spacing w:line="4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7" w:hanging="9"/>
              <w:spacing w:before="65" w:line="251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《中华人民共和国畜牧法》第七十九条第一项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违反本法有关规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定，有下列行为之一的，由省级以上人民政府农业农村主管部</w:t>
            </w:r>
            <w:r>
              <w:rPr>
                <w:spacing w:val="11"/>
              </w:rPr>
              <w:t xml:space="preserve"> </w:t>
            </w:r>
            <w:r>
              <w:rPr>
                <w:spacing w:val="9"/>
              </w:rPr>
              <w:t>门责令停止违法行为，没收畜禽遗传资源和违法所得，并处五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万元以上五十万元以下罚款：</w:t>
            </w:r>
          </w:p>
          <w:p>
            <w:pPr>
              <w:pStyle w:val="TableText"/>
              <w:ind w:left="121"/>
              <w:spacing w:before="32" w:line="228" w:lineRule="auto"/>
              <w:rPr/>
            </w:pPr>
            <w:r>
              <w:rPr>
                <w:spacing w:val="8"/>
              </w:rPr>
              <w:t>（一）未经审核批准，从境外引进畜禽遗传资源；</w:t>
            </w:r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76"/>
              <w:spacing w:before="301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8"/>
              <w:spacing w:before="300" w:line="228" w:lineRule="auto"/>
              <w:rPr/>
            </w:pPr>
            <w:r>
              <w:rPr>
                <w:spacing w:val="5"/>
              </w:rPr>
              <w:t>货值金额不足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20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 w:right="187" w:firstLine="1"/>
              <w:spacing w:before="158" w:line="245" w:lineRule="auto"/>
              <w:rPr/>
            </w:pPr>
            <w:r>
              <w:rPr>
                <w:spacing w:val="6"/>
              </w:rPr>
              <w:t>没收畜禽遗传资源和违法所得，并处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98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77"/>
              <w:spacing w:before="301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8"/>
              <w:spacing w:before="301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20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50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 w:right="108" w:firstLine="1"/>
              <w:spacing w:before="159" w:line="245" w:lineRule="auto"/>
              <w:rPr/>
            </w:pPr>
            <w:r>
              <w:rPr>
                <w:spacing w:val="5"/>
              </w:rPr>
              <w:t>没收畜禽遗传资源和违法所得，并处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20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35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98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76"/>
              <w:spacing w:before="303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8"/>
              <w:spacing w:before="302" w:line="228" w:lineRule="auto"/>
              <w:rPr/>
            </w:pPr>
            <w:r>
              <w:rPr>
                <w:spacing w:val="5"/>
              </w:rPr>
              <w:t>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 w:right="108" w:firstLine="1"/>
              <w:spacing w:before="160" w:line="245" w:lineRule="auto"/>
              <w:rPr/>
            </w:pPr>
            <w:r>
              <w:rPr>
                <w:spacing w:val="5"/>
              </w:rPr>
              <w:t>没收畜禽遗传资源和违法所得，并处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35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98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0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ind w:left="108" w:right="107"/>
              <w:spacing w:before="65" w:line="25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未经审核批准，在境内与境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外机构、个人合作研究利用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列入保护名录的畜禽遗传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资源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7" w:hanging="9"/>
              <w:spacing w:before="65" w:line="251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《中华人民共和国畜牧法》第七十九条第二项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违反本法有关规</w:t>
            </w:r>
            <w:r>
              <w:rPr>
                <w:spacing w:val="12"/>
              </w:rPr>
              <w:t xml:space="preserve"> </w:t>
            </w:r>
            <w:r>
              <w:rPr>
                <w:spacing w:val="10"/>
              </w:rPr>
              <w:t>定，有下列行为之一的，</w:t>
            </w:r>
            <w:r>
              <w:rPr>
                <w:spacing w:val="-44"/>
              </w:rPr>
              <w:t xml:space="preserve"> </w:t>
            </w:r>
            <w:r>
              <w:rPr>
                <w:spacing w:val="10"/>
              </w:rPr>
              <w:t>由省级以上人民政府农业农村主管部</w:t>
            </w:r>
            <w:r>
              <w:rPr/>
              <w:t xml:space="preserve"> </w:t>
            </w:r>
            <w:r>
              <w:rPr>
                <w:spacing w:val="12"/>
              </w:rPr>
              <w:t>门责令停止违法行为，没收畜禽遗传资源和违法所得，并处五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万元以上五十万元以下罚款：</w:t>
            </w:r>
          </w:p>
          <w:p>
            <w:pPr>
              <w:pStyle w:val="TableText"/>
              <w:ind w:left="115" w:right="107" w:firstLine="5"/>
              <w:spacing w:before="33" w:line="242" w:lineRule="auto"/>
              <w:rPr/>
            </w:pPr>
            <w:r>
              <w:rPr>
                <w:spacing w:val="12"/>
              </w:rPr>
              <w:t>（二）未经审核批准，在境内与境外机构、个人合作研</w:t>
            </w:r>
            <w:r>
              <w:rPr>
                <w:spacing w:val="11"/>
              </w:rPr>
              <w:t>究利用</w:t>
            </w:r>
            <w:r>
              <w:rPr/>
              <w:t xml:space="preserve"> </w:t>
            </w:r>
            <w:r>
              <w:rPr>
                <w:spacing w:val="8"/>
              </w:rPr>
              <w:t>列入保护名录的畜禽遗传资源；</w:t>
            </w:r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76"/>
              <w:spacing w:before="30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/>
              <w:spacing w:before="304" w:line="229" w:lineRule="auto"/>
              <w:rPr/>
            </w:pPr>
            <w:r>
              <w:rPr>
                <w:spacing w:val="7"/>
              </w:rPr>
              <w:t>造成直接或者间接损失不足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20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 w:right="187" w:firstLine="1"/>
              <w:spacing w:before="161" w:line="245" w:lineRule="auto"/>
              <w:rPr/>
            </w:pPr>
            <w:r>
              <w:rPr>
                <w:spacing w:val="6"/>
              </w:rPr>
              <w:t>没收畜禽遗传资源和违法所得，并处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98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77"/>
              <w:spacing w:before="304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5" w:right="105" w:hanging="2"/>
              <w:spacing w:before="162" w:line="245" w:lineRule="auto"/>
              <w:rPr/>
            </w:pPr>
            <w:r>
              <w:rPr>
                <w:spacing w:val="6"/>
              </w:rPr>
              <w:t>造成直接或者间接损失</w:t>
            </w:r>
            <w:r>
              <w:rPr>
                <w:spacing w:val="-46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-47"/>
              </w:rPr>
              <w:t xml:space="preserve"> </w:t>
            </w:r>
            <w:r>
              <w:rPr>
                <w:spacing w:val="6"/>
              </w:rPr>
              <w:t>万元以上不足</w:t>
            </w:r>
            <w:r>
              <w:rPr>
                <w:spacing w:val="-47"/>
              </w:rPr>
              <w:t xml:space="preserve"> </w:t>
            </w:r>
            <w:r>
              <w:rPr>
                <w:spacing w:val="6"/>
              </w:rPr>
              <w:t>50</w:t>
            </w:r>
            <w:r>
              <w:rPr>
                <w:spacing w:val="-47"/>
              </w:rPr>
              <w:t xml:space="preserve"> </w:t>
            </w:r>
            <w:r>
              <w:rPr>
                <w:spacing w:val="6"/>
              </w:rPr>
              <w:t>万</w:t>
            </w:r>
            <w:r>
              <w:rPr/>
              <w:t xml:space="preserve"> </w:t>
            </w:r>
            <w:r>
              <w:rPr>
                <w:spacing w:val="3"/>
              </w:rPr>
              <w:t>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 w:right="108" w:firstLine="1"/>
              <w:spacing w:before="162" w:line="245" w:lineRule="auto"/>
              <w:rPr/>
            </w:pPr>
            <w:r>
              <w:rPr>
                <w:spacing w:val="5"/>
              </w:rPr>
              <w:t>没收畜禽遗传资源和违法所得，并处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20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35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99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76"/>
              <w:spacing w:before="306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/>
              <w:spacing w:before="306" w:line="229" w:lineRule="auto"/>
              <w:rPr/>
            </w:pPr>
            <w:r>
              <w:rPr>
                <w:spacing w:val="7"/>
              </w:rPr>
              <w:t>造成直接或者间接损失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50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万元以上的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9" w:right="186" w:hanging="1"/>
              <w:spacing w:before="163" w:line="245" w:lineRule="auto"/>
              <w:rPr/>
            </w:pPr>
            <w:r>
              <w:rPr>
                <w:spacing w:val="7"/>
              </w:rPr>
              <w:t>没收畜禽遗传资源和违法所得，并处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35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万元以上，50</w:t>
            </w:r>
            <w:r>
              <w:rPr/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565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5"/>
              <w:spacing w:before="65" w:line="189" w:lineRule="auto"/>
              <w:rPr/>
            </w:pPr>
            <w:r>
              <w:rPr>
                <w:color w:val="121212"/>
              </w:rPr>
              <w:t>4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ind w:left="4"/>
              <w:spacing w:before="80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color w:val="121212"/>
                <w:spacing w:val="3"/>
              </w:rPr>
              <w:t>在境内与境外机构、个人合作</w:t>
            </w:r>
          </w:p>
          <w:p>
            <w:pPr>
              <w:ind w:left="71"/>
              <w:spacing w:before="70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color w:val="121212"/>
                <w:spacing w:val="9"/>
              </w:rPr>
              <w:t>研究利用未经国家畜禽遗传</w:t>
            </w:r>
          </w:p>
          <w:p>
            <w:pPr>
              <w:ind w:left="81"/>
              <w:spacing w:before="73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color w:val="121212"/>
                <w:spacing w:val="8"/>
              </w:rPr>
              <w:t>资源委员会鉴定的新发现的</w:t>
            </w:r>
          </w:p>
          <w:p>
            <w:pPr>
              <w:ind w:left="706"/>
              <w:spacing w:before="71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color w:val="121212"/>
                <w:spacing w:val="7"/>
              </w:rPr>
              <w:t>畜禽遗传资源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6" w:right="107" w:hanging="9"/>
              <w:spacing w:before="49" w:line="251" w:lineRule="auto"/>
              <w:jc w:val="both"/>
              <w:rPr/>
            </w:pPr>
            <w:r>
              <w:rPr>
                <w:rFonts w:ascii="SimHei" w:hAnsi="SimHei" w:eastAsia="SimHei" w:cs="SimHei"/>
                <w:color w:val="121212"/>
                <w:spacing w:val="8"/>
              </w:rPr>
              <w:t>《中华人民共和国畜牧法》第七十九条第三项</w:t>
            </w:r>
            <w:r>
              <w:rPr>
                <w:rFonts w:ascii="SimHei" w:hAnsi="SimHei" w:eastAsia="SimHei" w:cs="SimHei"/>
                <w:color w:val="121212"/>
                <w:spacing w:val="8"/>
              </w:rPr>
              <w:t xml:space="preserve"> </w:t>
            </w:r>
            <w:r>
              <w:rPr>
                <w:color w:val="121212"/>
                <w:spacing w:val="8"/>
              </w:rPr>
              <w:t>违反本法有关规</w:t>
            </w:r>
            <w:r>
              <w:rPr>
                <w:color w:val="121212"/>
                <w:spacing w:val="12"/>
              </w:rPr>
              <w:t xml:space="preserve"> </w:t>
            </w:r>
            <w:r>
              <w:rPr>
                <w:color w:val="121212"/>
                <w:spacing w:val="10"/>
              </w:rPr>
              <w:t>定，有下列行为之一的，</w:t>
            </w:r>
            <w:r>
              <w:rPr>
                <w:color w:val="121212"/>
                <w:spacing w:val="-44"/>
              </w:rPr>
              <w:t xml:space="preserve"> </w:t>
            </w:r>
            <w:r>
              <w:rPr>
                <w:color w:val="121212"/>
                <w:spacing w:val="10"/>
              </w:rPr>
              <w:t>由省级以上人民政府农业农村主管部</w:t>
            </w:r>
            <w:r>
              <w:rPr>
                <w:color w:val="121212"/>
              </w:rPr>
              <w:t xml:space="preserve"> </w:t>
            </w:r>
            <w:r>
              <w:rPr>
                <w:color w:val="121212"/>
                <w:spacing w:val="12"/>
              </w:rPr>
              <w:t>门责令停止违法行为，没收畜禽遗传资源和违法所得，并处五</w:t>
            </w:r>
            <w:r>
              <w:rPr>
                <w:color w:val="121212"/>
                <w:spacing w:val="2"/>
              </w:rPr>
              <w:t xml:space="preserve"> </w:t>
            </w:r>
            <w:r>
              <w:rPr>
                <w:color w:val="121212"/>
                <w:spacing w:val="8"/>
              </w:rPr>
              <w:t>万元以上五十万元以下罚款：</w:t>
            </w:r>
          </w:p>
          <w:p>
            <w:pPr>
              <w:pStyle w:val="TableText"/>
              <w:ind w:left="110" w:right="107" w:firstLine="11"/>
              <w:spacing w:before="30" w:line="243" w:lineRule="auto"/>
              <w:rPr/>
            </w:pPr>
            <w:r>
              <w:rPr>
                <w:color w:val="121212"/>
                <w:spacing w:val="12"/>
              </w:rPr>
              <w:t>（三）在境内与境外机构、个人合作研究利用未经国家</w:t>
            </w:r>
            <w:r>
              <w:rPr>
                <w:color w:val="121212"/>
                <w:spacing w:val="11"/>
              </w:rPr>
              <w:t>畜禽遗</w:t>
            </w:r>
            <w:r>
              <w:rPr>
                <w:color w:val="121212"/>
              </w:rPr>
              <w:t xml:space="preserve"> </w:t>
            </w:r>
            <w:r>
              <w:rPr>
                <w:color w:val="121212"/>
                <w:spacing w:val="9"/>
              </w:rPr>
              <w:t>传资源委员会鉴定的新发现的畜禽遗传资源。</w:t>
            </w:r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76"/>
              <w:spacing w:before="188" w:line="228" w:lineRule="auto"/>
              <w:rPr/>
            </w:pPr>
            <w:r>
              <w:rPr>
                <w:color w:val="121212"/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/>
              <w:spacing w:before="188" w:line="229" w:lineRule="auto"/>
              <w:rPr/>
            </w:pPr>
            <w:r>
              <w:rPr>
                <w:color w:val="121212"/>
                <w:spacing w:val="7"/>
              </w:rPr>
              <w:t>造成直接或者间接损失不足</w:t>
            </w:r>
            <w:r>
              <w:rPr>
                <w:color w:val="121212"/>
                <w:spacing w:val="-3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21212"/>
                <w:spacing w:val="7"/>
              </w:rPr>
              <w:t>20</w:t>
            </w:r>
            <w:r>
              <w:rPr>
                <w:rFonts w:ascii="Times New Roman" w:hAnsi="Times New Roman" w:eastAsia="Times New Roman" w:cs="Times New Roman"/>
                <w:color w:val="121212"/>
                <w:spacing w:val="17"/>
              </w:rPr>
              <w:t xml:space="preserve"> </w:t>
            </w:r>
            <w:r>
              <w:rPr>
                <w:color w:val="121212"/>
                <w:spacing w:val="7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 w:right="187" w:firstLine="1"/>
              <w:spacing w:before="50" w:line="233" w:lineRule="auto"/>
              <w:rPr/>
            </w:pPr>
            <w:r>
              <w:rPr>
                <w:color w:val="121212"/>
                <w:spacing w:val="7"/>
              </w:rPr>
              <w:t>没收畜禽遗传资源和违法所得，并处</w:t>
            </w:r>
            <w:r>
              <w:rPr>
                <w:color w:val="121212"/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21212"/>
                <w:spacing w:val="7"/>
              </w:rPr>
              <w:t>5</w:t>
            </w:r>
            <w:r>
              <w:rPr>
                <w:rFonts w:ascii="Times New Roman" w:hAnsi="Times New Roman" w:eastAsia="Times New Roman" w:cs="Times New Roman"/>
                <w:color w:val="121212"/>
                <w:spacing w:val="17"/>
              </w:rPr>
              <w:t xml:space="preserve"> </w:t>
            </w:r>
            <w:r>
              <w:rPr>
                <w:color w:val="121212"/>
                <w:spacing w:val="7"/>
              </w:rPr>
              <w:t>万元以上</w:t>
            </w:r>
            <w:r>
              <w:rPr>
                <w:color w:val="121212"/>
                <w:spacing w:val="-4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21212"/>
                <w:spacing w:val="7"/>
              </w:rPr>
              <w:t>20 </w:t>
            </w:r>
            <w:r>
              <w:rPr>
                <w:color w:val="121212"/>
                <w:spacing w:val="7"/>
              </w:rPr>
              <w:t>万</w:t>
            </w:r>
            <w:r>
              <w:rPr>
                <w:color w:val="121212"/>
              </w:rPr>
              <w:t xml:space="preserve"> </w:t>
            </w:r>
            <w:r>
              <w:rPr>
                <w:color w:val="121212"/>
                <w:spacing w:val="6"/>
              </w:rPr>
              <w:t>元以下罚款。</w:t>
            </w:r>
          </w:p>
        </w:tc>
      </w:tr>
      <w:tr>
        <w:trPr>
          <w:trHeight w:val="565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77"/>
              <w:spacing w:before="187" w:line="230" w:lineRule="auto"/>
              <w:rPr/>
            </w:pPr>
            <w:r>
              <w:rPr>
                <w:color w:val="121212"/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980" w:right="103" w:hanging="1867"/>
              <w:spacing w:before="47" w:line="234" w:lineRule="auto"/>
              <w:rPr/>
            </w:pPr>
            <w:r>
              <w:rPr>
                <w:color w:val="121212"/>
                <w:spacing w:val="6"/>
              </w:rPr>
              <w:t>造成直接或者间接损失</w:t>
            </w:r>
            <w:r>
              <w:rPr>
                <w:color w:val="121212"/>
                <w:spacing w:val="-4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21212"/>
                <w:spacing w:val="6"/>
              </w:rPr>
              <w:t>20 </w:t>
            </w:r>
            <w:r>
              <w:rPr>
                <w:color w:val="121212"/>
                <w:spacing w:val="6"/>
              </w:rPr>
              <w:t>万元以上不足</w:t>
            </w:r>
            <w:r>
              <w:rPr>
                <w:color w:val="121212"/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21212"/>
                <w:spacing w:val="6"/>
              </w:rPr>
              <w:t>50 </w:t>
            </w:r>
            <w:r>
              <w:rPr>
                <w:color w:val="121212"/>
                <w:spacing w:val="6"/>
              </w:rPr>
              <w:t>万</w:t>
            </w:r>
            <w:r>
              <w:rPr>
                <w:color w:val="121212"/>
              </w:rPr>
              <w:t xml:space="preserve"> </w:t>
            </w:r>
            <w:r>
              <w:rPr>
                <w:color w:val="121212"/>
                <w:spacing w:val="3"/>
              </w:rPr>
              <w:t>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 w:right="108" w:firstLine="1"/>
              <w:spacing w:before="47" w:line="234" w:lineRule="auto"/>
              <w:rPr/>
            </w:pPr>
            <w:r>
              <w:rPr>
                <w:color w:val="121212"/>
                <w:spacing w:val="5"/>
              </w:rPr>
              <w:t>没收畜禽遗传资源和违法所得，并处</w:t>
            </w:r>
            <w:r>
              <w:rPr>
                <w:color w:val="121212"/>
                <w:spacing w:val="-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21212"/>
                <w:spacing w:val="5"/>
              </w:rPr>
              <w:t>20</w:t>
            </w:r>
            <w:r>
              <w:rPr>
                <w:rFonts w:ascii="Times New Roman" w:hAnsi="Times New Roman" w:eastAsia="Times New Roman" w:cs="Times New Roman"/>
                <w:color w:val="121212"/>
                <w:spacing w:val="17"/>
              </w:rPr>
              <w:t xml:space="preserve"> </w:t>
            </w:r>
            <w:r>
              <w:rPr>
                <w:color w:val="121212"/>
                <w:spacing w:val="5"/>
              </w:rPr>
              <w:t>万元以上</w:t>
            </w:r>
            <w:r>
              <w:rPr>
                <w:color w:val="121212"/>
                <w:spacing w:val="-3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21212"/>
                <w:spacing w:val="5"/>
              </w:rPr>
              <w:t>35</w:t>
            </w:r>
            <w:r>
              <w:rPr>
                <w:rFonts w:ascii="Times New Roman" w:hAnsi="Times New Roman" w:eastAsia="Times New Roman" w:cs="Times New Roman"/>
                <w:color w:val="121212"/>
                <w:spacing w:val="19"/>
                <w:w w:val="101"/>
              </w:rPr>
              <w:t xml:space="preserve"> </w:t>
            </w:r>
            <w:r>
              <w:rPr>
                <w:color w:val="121212"/>
                <w:spacing w:val="5"/>
              </w:rPr>
              <w:t>万</w:t>
            </w:r>
            <w:r>
              <w:rPr>
                <w:color w:val="121212"/>
              </w:rPr>
              <w:t xml:space="preserve"> </w:t>
            </w:r>
            <w:r>
              <w:rPr>
                <w:color w:val="121212"/>
                <w:spacing w:val="6"/>
              </w:rPr>
              <w:t>元以下罚款。</w:t>
            </w:r>
          </w:p>
        </w:tc>
      </w:tr>
      <w:tr>
        <w:trPr>
          <w:trHeight w:val="565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76"/>
              <w:spacing w:before="188" w:line="229" w:lineRule="auto"/>
              <w:rPr/>
            </w:pPr>
            <w:r>
              <w:rPr>
                <w:color w:val="121212"/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/>
              <w:spacing w:before="188" w:line="229" w:lineRule="auto"/>
              <w:rPr/>
            </w:pPr>
            <w:r>
              <w:rPr>
                <w:color w:val="121212"/>
                <w:spacing w:val="7"/>
              </w:rPr>
              <w:t>造成直接或者间接损失</w:t>
            </w:r>
            <w:r>
              <w:rPr>
                <w:color w:val="121212"/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21212"/>
                <w:spacing w:val="7"/>
              </w:rPr>
              <w:t>50</w:t>
            </w:r>
            <w:r>
              <w:rPr>
                <w:rFonts w:ascii="Times New Roman" w:hAnsi="Times New Roman" w:eastAsia="Times New Roman" w:cs="Times New Roman"/>
                <w:color w:val="121212"/>
                <w:spacing w:val="18"/>
              </w:rPr>
              <w:t xml:space="preserve"> </w:t>
            </w:r>
            <w:r>
              <w:rPr>
                <w:color w:val="121212"/>
                <w:spacing w:val="7"/>
              </w:rPr>
              <w:t>万元以上的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 w:right="108" w:firstLine="1"/>
              <w:spacing w:before="50" w:line="233" w:lineRule="auto"/>
              <w:rPr/>
            </w:pPr>
            <w:r>
              <w:rPr>
                <w:color w:val="121212"/>
                <w:spacing w:val="5"/>
              </w:rPr>
              <w:t>没收畜禽遗传资源和违法所得，并处</w:t>
            </w:r>
            <w:r>
              <w:rPr>
                <w:color w:val="121212"/>
                <w:spacing w:val="-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21212"/>
                <w:spacing w:val="5"/>
              </w:rPr>
              <w:t>35</w:t>
            </w:r>
            <w:r>
              <w:rPr>
                <w:rFonts w:ascii="Times New Roman" w:hAnsi="Times New Roman" w:eastAsia="Times New Roman" w:cs="Times New Roman"/>
                <w:color w:val="121212"/>
                <w:spacing w:val="20"/>
              </w:rPr>
              <w:t xml:space="preserve"> </w:t>
            </w:r>
            <w:r>
              <w:rPr>
                <w:color w:val="121212"/>
                <w:spacing w:val="5"/>
              </w:rPr>
              <w:t>万元以上</w:t>
            </w:r>
            <w:r>
              <w:rPr>
                <w:color w:val="121212"/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21212"/>
                <w:spacing w:val="5"/>
              </w:rPr>
              <w:t>50</w:t>
            </w:r>
            <w:r>
              <w:rPr>
                <w:rFonts w:ascii="Times New Roman" w:hAnsi="Times New Roman" w:eastAsia="Times New Roman" w:cs="Times New Roman"/>
                <w:color w:val="121212"/>
                <w:spacing w:val="17"/>
                <w:w w:val="101"/>
              </w:rPr>
              <w:t xml:space="preserve"> </w:t>
            </w:r>
            <w:r>
              <w:rPr>
                <w:color w:val="121212"/>
                <w:spacing w:val="5"/>
              </w:rPr>
              <w:t>万</w:t>
            </w:r>
            <w:r>
              <w:rPr>
                <w:color w:val="121212"/>
              </w:rPr>
              <w:t xml:space="preserve"> </w:t>
            </w:r>
            <w:r>
              <w:rPr>
                <w:color w:val="121212"/>
                <w:spacing w:val="6"/>
              </w:rPr>
              <w:t>元以下罚款。</w:t>
            </w:r>
          </w:p>
        </w:tc>
      </w:tr>
      <w:tr>
        <w:trPr>
          <w:trHeight w:val="876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0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ind w:left="107" w:right="107" w:firstLine="1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销售、推广未经审定或者鉴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定的畜禽品种、配套系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8" w:hanging="4"/>
              <w:spacing w:before="63" w:line="283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《中华人民共和国畜牧法》第八十一条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违反本法规定，销售、</w:t>
            </w:r>
            <w:r>
              <w:rPr>
                <w:spacing w:val="11"/>
              </w:rPr>
              <w:t xml:space="preserve"> </w:t>
            </w:r>
            <w:r>
              <w:rPr>
                <w:spacing w:val="9"/>
              </w:rPr>
              <w:t>推广未经审定或者鉴定的畜禽品种、配套系的，由县级以上地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方人民政府农业农村主管部门责令停止违法行为，没收畜禽和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违法所得；违法所得在五万元以上的，并处违法所得一倍以上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三倍以下罚款；没有违法所得或者违法所得不足五万元的，并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处五千元以上五万元以下罚款。</w:t>
            </w:r>
          </w:p>
        </w:tc>
        <w:tc>
          <w:tcPr>
            <w:tcW w:w="1956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4"/>
              </w:rPr>
              <w:t>违法所得不足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6" w:right="187" w:firstLine="2"/>
              <w:spacing w:before="204" w:line="245" w:lineRule="auto"/>
              <w:rPr/>
            </w:pPr>
            <w:r>
              <w:rPr>
                <w:spacing w:val="6"/>
              </w:rPr>
              <w:t>没收畜禽和违法所得，并处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</w:t>
            </w:r>
            <w:r>
              <w:rPr>
                <w:spacing w:val="5"/>
              </w:rPr>
              <w:t>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799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4"/>
              </w:rPr>
              <w:t>违法所得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right="13"/>
              <w:spacing w:before="65" w:line="228" w:lineRule="auto"/>
              <w:jc w:val="right"/>
              <w:rPr/>
            </w:pPr>
            <w:r>
              <w:rPr>
                <w:spacing w:val="1"/>
              </w:rPr>
              <w:t>没收畜禽和违法所得，并处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41"/>
              </w:rPr>
              <w:t xml:space="preserve"> </w:t>
            </w:r>
            <w:r>
              <w:rPr>
                <w:spacing w:val="1"/>
              </w:rPr>
              <w:t>万元以上</w:t>
            </w:r>
            <w:r>
              <w:rPr>
                <w:spacing w:val="-41"/>
              </w:rPr>
              <w:t xml:space="preserve"> </w:t>
            </w:r>
            <w:r>
              <w:rPr>
                <w:spacing w:val="1"/>
              </w:rPr>
              <w:t>2</w:t>
            </w:r>
            <w:r>
              <w:rPr>
                <w:spacing w:val="-40"/>
              </w:rPr>
              <w:t xml:space="preserve"> </w:t>
            </w:r>
            <w:r>
              <w:rPr>
                <w:spacing w:val="1"/>
              </w:rPr>
              <w:t>万元以下罚款。</w:t>
            </w:r>
          </w:p>
        </w:tc>
      </w:tr>
      <w:tr>
        <w:trPr>
          <w:trHeight w:val="801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right="13"/>
              <w:spacing w:before="65" w:line="228" w:lineRule="auto"/>
              <w:jc w:val="right"/>
              <w:rPr/>
            </w:pPr>
            <w:r>
              <w:rPr>
                <w:spacing w:val="2"/>
              </w:rPr>
              <w:t>没收畜禽和违法所得，并处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2</w:t>
            </w:r>
            <w:r>
              <w:rPr>
                <w:spacing w:val="-40"/>
              </w:rPr>
              <w:t xml:space="preserve"> </w:t>
            </w:r>
            <w:r>
              <w:rPr>
                <w:spacing w:val="2"/>
              </w:rPr>
              <w:t>万元以上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2"/>
              </w:rPr>
              <w:t>5</w:t>
            </w:r>
            <w:r>
              <w:rPr>
                <w:spacing w:val="-40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23758" w:h="16783"/>
          <w:pgMar w:top="1414" w:right="1357" w:bottom="1480" w:left="1449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852" w:type="dxa"/>
        <w:tblInd w:w="93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81"/>
        <w:gridCol w:w="2662"/>
        <w:gridCol w:w="5957"/>
        <w:gridCol w:w="1956"/>
        <w:gridCol w:w="4364"/>
        <w:gridCol w:w="5232"/>
      </w:tblGrid>
      <w:tr>
        <w:trPr>
          <w:trHeight w:val="633" w:hRule="atLeast"/>
        </w:trPr>
        <w:tc>
          <w:tcPr>
            <w:tcW w:w="681" w:type="dxa"/>
            <w:vAlign w:val="top"/>
          </w:tcPr>
          <w:p>
            <w:pPr>
              <w:ind w:left="15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62" w:type="dxa"/>
            <w:vAlign w:val="top"/>
          </w:tcPr>
          <w:p>
            <w:pPr>
              <w:ind w:left="85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957" w:type="dxa"/>
            <w:vAlign w:val="top"/>
          </w:tcPr>
          <w:p>
            <w:pPr>
              <w:ind w:left="2502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956" w:type="dxa"/>
            <w:vAlign w:val="top"/>
          </w:tcPr>
          <w:p>
            <w:pPr>
              <w:ind w:left="504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4364" w:type="dxa"/>
            <w:vAlign w:val="top"/>
          </w:tcPr>
          <w:p>
            <w:pPr>
              <w:ind w:left="171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5232" w:type="dxa"/>
            <w:vAlign w:val="top"/>
          </w:tcPr>
          <w:p>
            <w:pPr>
              <w:ind w:left="214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877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64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4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23" w:right="108" w:hanging="5"/>
              <w:spacing w:before="203" w:line="243" w:lineRule="auto"/>
              <w:rPr/>
            </w:pPr>
            <w:r>
              <w:rPr>
                <w:spacing w:val="5"/>
              </w:rPr>
              <w:t>没收畜禽和违法所得，并处违法所得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877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4"/>
              </w:rPr>
              <w:t>违法所得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23" w:right="108" w:hanging="5"/>
              <w:spacing w:before="201" w:line="245" w:lineRule="auto"/>
              <w:rPr/>
            </w:pPr>
            <w:r>
              <w:rPr>
                <w:spacing w:val="6"/>
              </w:rPr>
              <w:t>没收畜禽和违法所得，并处违法所得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1193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8"/>
              <w:spacing w:before="65" w:line="189" w:lineRule="auto"/>
              <w:rPr/>
            </w:pPr>
            <w:r>
              <w:rPr/>
              <w:t>6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ind w:left="108" w:right="109" w:firstLine="5"/>
              <w:spacing w:before="65" w:line="282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无种畜禽生产经营许可证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或者违反种畜禽生产经营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许可证规定生产经营；伪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造、变造、转让、租借种畜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禽生产经营许可证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7" w:hanging="6"/>
              <w:spacing w:before="65" w:line="248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《中华人民共和国畜牧法》第八十二条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违反本法规定，无种畜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禽生产经营许可证或者违反种畜禽生产经营许可证规定生产经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营，或者伪造、变造、转让、租借种畜禽生产经营许可证的，</w:t>
            </w:r>
          </w:p>
          <w:p>
            <w:pPr>
              <w:pStyle w:val="TableText"/>
              <w:ind w:left="137"/>
              <w:spacing w:before="33" w:line="228" w:lineRule="auto"/>
              <w:rPr/>
            </w:pPr>
            <w:r>
              <w:rPr>
                <w:spacing w:val="8"/>
              </w:rPr>
              <w:t>由县级以上地方人民政府农业农村主管部门责令停止违法行</w:t>
            </w:r>
          </w:p>
          <w:p>
            <w:pPr>
              <w:pStyle w:val="TableText"/>
              <w:ind w:left="112" w:right="179" w:firstLine="1"/>
              <w:spacing w:before="30" w:line="254" w:lineRule="auto"/>
              <w:rPr/>
            </w:pPr>
            <w:r>
              <w:rPr>
                <w:spacing w:val="9"/>
              </w:rPr>
              <w:t>为，收缴伪造、变造的种畜禽生产经营许可证，没收种畜禽、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商品代仔畜、雏禽和违法所得；违法所得在三万元以上的，并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处违法所得一倍以上三倍以下罚款；没有违法所得或者违法所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得不足三万元的，并处三千元以上三万元以下罚款。违反种畜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禽生产经营许可证的规定生产经营或者转让、租借种畜禽生产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经营许可证，情节严重的，并处吊销种畜禽生产经营许可证。</w:t>
            </w:r>
          </w:p>
        </w:tc>
        <w:tc>
          <w:tcPr>
            <w:tcW w:w="1956" w:type="dxa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4"/>
              </w:rPr>
              <w:t>违法所得不足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 w:right="37" w:firstLine="5"/>
              <w:spacing w:before="220" w:line="248" w:lineRule="auto"/>
              <w:jc w:val="both"/>
              <w:rPr/>
            </w:pPr>
            <w:r>
              <w:rPr>
                <w:spacing w:val="2"/>
              </w:rPr>
              <w:t>收缴伪造、变造的种畜禽生产经营许可证；没收种畜禽、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</w:rPr>
              <w:t>商品代仔畜、雏禽和违法所得，并处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</w:t>
            </w:r>
            <w:r>
              <w:rPr/>
              <w:t xml:space="preserve">  </w:t>
            </w:r>
            <w:r>
              <w:rPr>
                <w:spacing w:val="7"/>
              </w:rPr>
              <w:t>元以下罚款</w:t>
            </w:r>
          </w:p>
        </w:tc>
      </w:tr>
      <w:tr>
        <w:trPr>
          <w:trHeight w:val="1094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4"/>
              </w:rPr>
              <w:t>违法所得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9" w:right="37" w:firstLine="3"/>
              <w:spacing w:before="170" w:line="250" w:lineRule="auto"/>
              <w:jc w:val="both"/>
              <w:rPr/>
            </w:pPr>
            <w:r>
              <w:rPr>
                <w:spacing w:val="2"/>
              </w:rPr>
              <w:t>收缴伪造、变造的种畜禽生产经营许可证；没收种畜禽、</w:t>
            </w:r>
            <w:r>
              <w:rPr>
                <w:spacing w:val="15"/>
              </w:rPr>
              <w:t xml:space="preserve"> </w:t>
            </w:r>
            <w:r>
              <w:rPr>
                <w:spacing w:val="5"/>
              </w:rPr>
              <w:t>商品代仔畜、雏禽和违法所得，并处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</w:t>
            </w:r>
            <w:r>
              <w:rPr/>
              <w:t xml:space="preserve"> </w:t>
            </w:r>
            <w:r>
              <w:rPr>
                <w:spacing w:val="6"/>
              </w:rPr>
              <w:t>以下罚款</w:t>
            </w:r>
          </w:p>
        </w:tc>
      </w:tr>
      <w:tr>
        <w:trPr>
          <w:trHeight w:val="1275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64" w:type="dxa"/>
            <w:vAlign w:val="top"/>
          </w:tcPr>
          <w:p>
            <w:pPr>
              <w:spacing w:line="4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4"/>
              </w:rPr>
              <w:t>违法所得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8" w:right="37" w:firstLine="4"/>
              <w:spacing w:before="263" w:line="248" w:lineRule="auto"/>
              <w:jc w:val="both"/>
              <w:rPr/>
            </w:pPr>
            <w:r>
              <w:rPr>
                <w:spacing w:val="2"/>
              </w:rPr>
              <w:t>收缴伪造、变造的种畜禽生产经营许可证；没收种畜禽、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</w:rPr>
              <w:t>商品代仔畜、雏禽和违法所得，并处违法所得</w:t>
            </w:r>
            <w:r>
              <w:rPr>
                <w:spacing w:val="-7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/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倍以下罚款</w:t>
            </w:r>
          </w:p>
        </w:tc>
      </w:tr>
      <w:tr>
        <w:trPr>
          <w:trHeight w:val="1374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 w:right="105" w:hanging="5"/>
              <w:spacing w:before="65" w:line="249" w:lineRule="auto"/>
              <w:jc w:val="both"/>
              <w:rPr/>
            </w:pPr>
            <w:r>
              <w:rPr>
                <w:spacing w:val="7"/>
              </w:rPr>
              <w:t>违法所得</w:t>
            </w:r>
            <w:r>
              <w:rPr>
                <w:spacing w:val="-43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59"/>
              </w:rPr>
              <w:t xml:space="preserve"> </w:t>
            </w:r>
            <w:r>
              <w:rPr>
                <w:spacing w:val="7"/>
              </w:rPr>
              <w:t>万元以上或存在两次以上违反本规</w:t>
            </w:r>
            <w:r>
              <w:rPr/>
              <w:t xml:space="preserve"> </w:t>
            </w:r>
            <w:r>
              <w:rPr>
                <w:spacing w:val="6"/>
              </w:rPr>
              <w:t>定、给他人造成严重损失或其他符合从重情形</w:t>
            </w:r>
            <w:r>
              <w:rPr>
                <w:spacing w:val="13"/>
              </w:rPr>
              <w:t xml:space="preserve"> </w:t>
            </w:r>
            <w:r>
              <w:rPr/>
              <w:t>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6" w:right="37" w:firstLine="6"/>
              <w:spacing w:before="173" w:line="251" w:lineRule="auto"/>
              <w:jc w:val="both"/>
              <w:rPr/>
            </w:pPr>
            <w:r>
              <w:rPr>
                <w:spacing w:val="2"/>
              </w:rPr>
              <w:t>收缴伪造、变造的种畜禽生产经营许可证；没收种畜禽、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商品代仔畜、雏禽和违法所得，没收违法所得，并处违</w:t>
            </w:r>
            <w:r>
              <w:rPr>
                <w:spacing w:val="9"/>
              </w:rPr>
              <w:t xml:space="preserve"> </w:t>
            </w:r>
            <w:r>
              <w:rPr>
                <w:spacing w:val="6"/>
              </w:rPr>
              <w:t>法所得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倍以下罚款，并处吊销种畜禽生产经</w:t>
            </w:r>
            <w:r>
              <w:rPr/>
              <w:t xml:space="preserve"> </w:t>
            </w:r>
            <w:r>
              <w:rPr>
                <w:spacing w:val="5"/>
              </w:rPr>
              <w:t>营许可证。</w:t>
            </w:r>
          </w:p>
        </w:tc>
      </w:tr>
      <w:tr>
        <w:trPr>
          <w:trHeight w:val="912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1"/>
              <w:spacing w:before="65" w:line="187" w:lineRule="auto"/>
              <w:rPr/>
            </w:pPr>
            <w:r>
              <w:rPr/>
              <w:t>7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246" w:hanging="1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使用的种畜禽不符合种用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基准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7" w:hanging="4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《中华人民共和国畜牧法》第八十四条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违反本法规定，使用的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种畜禽不符合种用基准的，</w:t>
            </w:r>
            <w:r>
              <w:rPr>
                <w:spacing w:val="-57"/>
              </w:rPr>
              <w:t xml:space="preserve"> </w:t>
            </w:r>
            <w:r>
              <w:rPr>
                <w:spacing w:val="8"/>
              </w:rPr>
              <w:t>由县级以上地方人民政府农业农村</w:t>
            </w:r>
            <w:r>
              <w:rPr/>
              <w:t xml:space="preserve"> </w:t>
            </w:r>
            <w:r>
              <w:rPr>
                <w:spacing w:val="9"/>
              </w:rPr>
              <w:t>主管部门责令停止违法行为，没收种畜禽和违法所得；违法所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得在五千元以上的，并处违法所得一倍以上二倍以下罚款；没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有违法所得或者违法所得不足五千元的，并处一千元以上五千</w:t>
            </w:r>
            <w:r>
              <w:rPr>
                <w:spacing w:val="1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  <w:tc>
          <w:tcPr>
            <w:tcW w:w="1956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5"/>
              </w:rPr>
              <w:t>违法所得不足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23" w:right="108" w:hanging="5"/>
              <w:spacing w:before="221" w:line="245" w:lineRule="auto"/>
              <w:rPr/>
            </w:pPr>
            <w:r>
              <w:rPr>
                <w:spacing w:val="4"/>
              </w:rPr>
              <w:t>没收种畜禽和违法所得，并处</w:t>
            </w:r>
            <w:r>
              <w:rPr>
                <w:spacing w:val="-4"/>
              </w:rPr>
              <w:t xml:space="preserve"> </w:t>
            </w:r>
            <w:r>
              <w:rPr>
                <w:spacing w:val="4"/>
              </w:rPr>
              <w:t>1000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912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4"/>
              </w:rPr>
              <w:t>违法所得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元以上不足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23" w:right="108" w:hanging="5"/>
              <w:spacing w:before="221" w:line="245" w:lineRule="auto"/>
              <w:rPr/>
            </w:pPr>
            <w:r>
              <w:rPr>
                <w:spacing w:val="5"/>
              </w:rPr>
              <w:t>没收种畜禽和违法所得，并处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912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64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3"/>
              </w:rPr>
              <w:t>违法所得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元以上不足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38" w:right="108" w:hanging="20"/>
              <w:spacing w:before="224" w:line="243" w:lineRule="auto"/>
              <w:rPr/>
            </w:pPr>
            <w:r>
              <w:rPr>
                <w:spacing w:val="5"/>
              </w:rPr>
              <w:t>没收种畜禽和违法所得，并处违法所得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5"/>
              </w:rPr>
              <w:t>倍</w:t>
            </w:r>
            <w:r>
              <w:rPr>
                <w:spacing w:val="4"/>
              </w:rPr>
              <w:t>以上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1.5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</w:t>
            </w:r>
            <w:r>
              <w:rPr/>
              <w:t xml:space="preserve"> </w:t>
            </w:r>
            <w:r>
              <w:rPr>
                <w:spacing w:val="1"/>
              </w:rPr>
              <w:t>以下罚款。</w:t>
            </w:r>
          </w:p>
        </w:tc>
      </w:tr>
      <w:tr>
        <w:trPr>
          <w:trHeight w:val="1095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3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2" w:right="105" w:firstLine="1"/>
              <w:spacing w:before="176" w:line="248" w:lineRule="auto"/>
              <w:rPr/>
            </w:pPr>
            <w:r>
              <w:rPr>
                <w:spacing w:val="7"/>
              </w:rPr>
              <w:t>违法所得</w:t>
            </w:r>
            <w:r>
              <w:rPr>
                <w:spacing w:val="-43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59"/>
              </w:rPr>
              <w:t xml:space="preserve"> </w:t>
            </w:r>
            <w:r>
              <w:rPr>
                <w:spacing w:val="7"/>
              </w:rPr>
              <w:t>万元以上或存在两次以上违反本规</w:t>
            </w:r>
            <w:r>
              <w:rPr/>
              <w:t xml:space="preserve"> </w:t>
            </w:r>
            <w:r>
              <w:rPr>
                <w:spacing w:val="9"/>
              </w:rPr>
              <w:t>定的或给他人造成严重损失或其他符合从重</w:t>
            </w:r>
            <w:r>
              <w:rPr>
                <w:spacing w:val="5"/>
              </w:rPr>
              <w:t xml:space="preserve">  </w:t>
            </w:r>
            <w:r>
              <w:rPr>
                <w:spacing w:val="7"/>
              </w:rPr>
              <w:t>情形的</w:t>
            </w:r>
          </w:p>
        </w:tc>
        <w:tc>
          <w:tcPr>
            <w:tcW w:w="5232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8" w:right="108" w:hanging="20"/>
              <w:spacing w:before="65" w:line="245" w:lineRule="auto"/>
              <w:rPr/>
            </w:pPr>
            <w:r>
              <w:rPr>
                <w:spacing w:val="5"/>
              </w:rPr>
              <w:t>没收种畜禽和违法所得，并处违法所得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1.5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</w:t>
            </w:r>
            <w:r>
              <w:rPr/>
              <w:t xml:space="preserve"> </w:t>
            </w:r>
            <w:r>
              <w:rPr>
                <w:spacing w:val="1"/>
              </w:rPr>
              <w:t>以下罚款。</w:t>
            </w:r>
          </w:p>
        </w:tc>
      </w:tr>
      <w:tr>
        <w:trPr>
          <w:trHeight w:val="912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7"/>
              <w:spacing w:before="65" w:line="189" w:lineRule="auto"/>
              <w:rPr/>
            </w:pPr>
            <w:r>
              <w:rPr/>
              <w:t>8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473" w:lineRule="auto"/>
              <w:rPr>
                <w:rFonts w:ascii="Arial"/>
                <w:sz w:val="21"/>
              </w:rPr>
            </w:pPr>
            <w:r/>
          </w:p>
          <w:p>
            <w:pPr>
              <w:ind w:left="112" w:right="107" w:firstLine="10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以其他畜禽品种、配套系冒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充所销售的种畜禽品种、配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套系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0" w:right="107" w:hanging="3"/>
              <w:spacing w:before="123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《中华人民共和国畜牧法》第八十五条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销售种畜禽有本法第三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十一条第一项至第四项违法行为之一的，</w:t>
            </w:r>
            <w:r>
              <w:rPr>
                <w:spacing w:val="-56"/>
              </w:rPr>
              <w:t xml:space="preserve"> </w:t>
            </w:r>
            <w:r>
              <w:rPr>
                <w:spacing w:val="8"/>
              </w:rPr>
              <w:t>由县级以上地方人民</w:t>
            </w:r>
            <w:r>
              <w:rPr/>
              <w:t xml:space="preserve"> </w:t>
            </w:r>
            <w:r>
              <w:rPr>
                <w:spacing w:val="9"/>
              </w:rPr>
              <w:t>政府农业农村主管部门和市场监督管理部门按照职责分工责令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停止销售，没收违法销售的（种）畜禽和违法所得；违法所得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在五万元以上的，并处违法所得一倍以上五倍以下罚款；没有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违法所得或者违法所得不足五万元的，并处五千元以上五万元</w:t>
            </w:r>
          </w:p>
        </w:tc>
        <w:tc>
          <w:tcPr>
            <w:tcW w:w="1956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5"/>
              </w:rPr>
              <w:t>违法所得不足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38" w:right="187" w:hanging="20"/>
              <w:spacing w:before="221" w:line="245" w:lineRule="auto"/>
              <w:rPr/>
            </w:pPr>
            <w:r>
              <w:rPr>
                <w:spacing w:val="7"/>
              </w:rPr>
              <w:t>没收违法销售的（种）畜禽和违法所得，并处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</w:t>
            </w:r>
            <w:r>
              <w:rPr/>
              <w:t xml:space="preserve"> </w:t>
            </w:r>
            <w:r>
              <w:rPr>
                <w:spacing w:val="2"/>
              </w:rPr>
              <w:t>以上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万元以下罚款</w:t>
            </w:r>
          </w:p>
        </w:tc>
      </w:tr>
      <w:tr>
        <w:trPr>
          <w:trHeight w:val="914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 w:right="108" w:firstLine="1"/>
              <w:spacing w:before="221" w:line="245" w:lineRule="auto"/>
              <w:rPr/>
            </w:pPr>
            <w:r>
              <w:rPr>
                <w:spacing w:val="7"/>
              </w:rPr>
              <w:t>没收违法销售的（种）畜禽和违法所得，并处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</w:t>
            </w:r>
            <w:r>
              <w:rPr>
                <w:spacing w:val="6"/>
              </w:rPr>
              <w:t>元以</w:t>
            </w:r>
            <w:r>
              <w:rPr/>
              <w:t xml:space="preserve"> </w:t>
            </w:r>
            <w:r>
              <w:rPr>
                <w:spacing w:val="4"/>
              </w:rPr>
              <w:t>上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"/>
          <w:pgSz w:w="23758" w:h="16783"/>
          <w:pgMar w:top="1416" w:right="1450" w:bottom="1482" w:left="135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85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81"/>
        <w:gridCol w:w="2662"/>
        <w:gridCol w:w="5957"/>
        <w:gridCol w:w="1956"/>
        <w:gridCol w:w="4364"/>
        <w:gridCol w:w="5232"/>
      </w:tblGrid>
      <w:tr>
        <w:trPr>
          <w:trHeight w:val="633" w:hRule="atLeast"/>
        </w:trPr>
        <w:tc>
          <w:tcPr>
            <w:tcW w:w="681" w:type="dxa"/>
            <w:vAlign w:val="top"/>
          </w:tcPr>
          <w:p>
            <w:pPr>
              <w:ind w:left="15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62" w:type="dxa"/>
            <w:vAlign w:val="top"/>
          </w:tcPr>
          <w:p>
            <w:pPr>
              <w:ind w:left="85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957" w:type="dxa"/>
            <w:vAlign w:val="top"/>
          </w:tcPr>
          <w:p>
            <w:pPr>
              <w:ind w:left="2502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956" w:type="dxa"/>
            <w:vAlign w:val="top"/>
          </w:tcPr>
          <w:p>
            <w:pPr>
              <w:ind w:left="504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4364" w:type="dxa"/>
            <w:vAlign w:val="top"/>
          </w:tcPr>
          <w:p>
            <w:pPr>
              <w:ind w:left="171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5232" w:type="dxa"/>
            <w:vAlign w:val="top"/>
          </w:tcPr>
          <w:p>
            <w:pPr>
              <w:ind w:left="214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984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8" w:right="179" w:firstLine="17"/>
              <w:spacing w:before="45" w:line="243" w:lineRule="auto"/>
              <w:rPr/>
            </w:pPr>
            <w:r>
              <w:rPr>
                <w:spacing w:val="9"/>
              </w:rPr>
              <w:t>以下罚款；情节严重的，并处吊销种畜禽生产</w:t>
            </w:r>
            <w:r>
              <w:rPr>
                <w:spacing w:val="8"/>
              </w:rPr>
              <w:t>经营许可证或者</w:t>
            </w:r>
            <w:r>
              <w:rPr/>
              <w:t xml:space="preserve"> </w:t>
            </w:r>
            <w:r>
              <w:rPr>
                <w:spacing w:val="4"/>
              </w:rPr>
              <w:t>营业执照。</w:t>
            </w:r>
          </w:p>
          <w:p>
            <w:pPr>
              <w:pStyle w:val="TableText"/>
              <w:ind w:left="115" w:right="51" w:firstLine="12"/>
              <w:spacing w:before="32" w:line="244" w:lineRule="auto"/>
              <w:rPr/>
            </w:pPr>
            <w:r>
              <w:rPr>
                <w:spacing w:val="2"/>
              </w:rPr>
              <w:t>附：</w:t>
            </w:r>
            <w:r>
              <w:rPr>
                <w:rFonts w:ascii="SimHei" w:hAnsi="SimHei" w:eastAsia="SimHei" w:cs="SimHei"/>
                <w:spacing w:val="2"/>
              </w:rPr>
              <w:t>《中华人民共和国畜牧法》第三十一条第一项</w:t>
            </w:r>
            <w:r>
              <w:rPr>
                <w:rFonts w:ascii="SimHei" w:hAnsi="SimHei" w:eastAsia="SimHei" w:cs="SimHei"/>
                <w:spacing w:val="2"/>
              </w:rPr>
              <w:t xml:space="preserve"> </w:t>
            </w:r>
            <w:r>
              <w:rPr>
                <w:spacing w:val="2"/>
              </w:rPr>
              <w:t>销售种畜禽，</w:t>
            </w:r>
            <w:r>
              <w:rPr>
                <w:spacing w:val="13"/>
              </w:rPr>
              <w:t xml:space="preserve"> </w:t>
            </w:r>
            <w:r>
              <w:rPr>
                <w:spacing w:val="7"/>
              </w:rPr>
              <w:t>不得有下列行为：</w:t>
            </w:r>
          </w:p>
          <w:p>
            <w:pPr>
              <w:pStyle w:val="TableText"/>
              <w:ind w:left="112" w:right="179" w:firstLine="9"/>
              <w:spacing w:before="30" w:line="245" w:lineRule="auto"/>
              <w:rPr/>
            </w:pPr>
            <w:r>
              <w:rPr>
                <w:spacing w:val="7"/>
              </w:rPr>
              <w:t>（一）</w:t>
            </w:r>
            <w:r>
              <w:rPr>
                <w:spacing w:val="-40"/>
              </w:rPr>
              <w:t xml:space="preserve"> </w:t>
            </w:r>
            <w:r>
              <w:rPr>
                <w:spacing w:val="7"/>
              </w:rPr>
              <w:t>以其他畜禽品种、配套系冒充所销售的种畜禽品种、配</w:t>
            </w:r>
            <w:r>
              <w:rPr/>
              <w:t xml:space="preserve"> </w:t>
            </w:r>
            <w:r>
              <w:rPr>
                <w:spacing w:val="2"/>
              </w:rPr>
              <w:t>套系；</w:t>
            </w:r>
          </w:p>
        </w:tc>
        <w:tc>
          <w:tcPr>
            <w:tcW w:w="19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64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4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15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8"/>
              <w:spacing w:before="255" w:line="228" w:lineRule="auto"/>
              <w:rPr/>
            </w:pPr>
            <w:r>
              <w:rPr>
                <w:spacing w:val="8"/>
              </w:rPr>
              <w:t>没收违法销售的（种）畜禽和违法所得，并处违法所得</w:t>
            </w:r>
          </w:p>
          <w:p>
            <w:pPr>
              <w:pStyle w:val="TableText"/>
              <w:ind w:left="131"/>
              <w:spacing w:before="31" w:line="229" w:lineRule="auto"/>
              <w:rPr/>
            </w:pPr>
            <w:r>
              <w:rPr>
                <w:spacing w:val="3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倍以下罚款</w:t>
            </w:r>
          </w:p>
        </w:tc>
      </w:tr>
      <w:tr>
        <w:trPr>
          <w:trHeight w:val="1160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 w:right="105"/>
              <w:spacing w:before="205" w:line="248" w:lineRule="auto"/>
              <w:jc w:val="both"/>
              <w:rPr/>
            </w:pPr>
            <w:r>
              <w:rPr>
                <w:spacing w:val="6"/>
              </w:rPr>
              <w:t>违法所得</w:t>
            </w:r>
            <w:r>
              <w:rPr>
                <w:spacing w:val="-5"/>
              </w:rPr>
              <w:t xml:space="preserve"> </w:t>
            </w:r>
            <w:r>
              <w:rPr>
                <w:spacing w:val="6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万元以上，或存在两次以上违反</w:t>
            </w:r>
            <w:r>
              <w:rPr/>
              <w:t xml:space="preserve"> </w:t>
            </w:r>
            <w:r>
              <w:rPr>
                <w:spacing w:val="6"/>
              </w:rPr>
              <w:t>本规定的、给他人造成严重损失或其他符合从</w:t>
            </w:r>
            <w:r>
              <w:rPr>
                <w:spacing w:val="17"/>
              </w:rPr>
              <w:t xml:space="preserve"> </w:t>
            </w:r>
            <w:r>
              <w:rPr>
                <w:spacing w:val="7"/>
              </w:rPr>
              <w:t>重情形的</w:t>
            </w:r>
          </w:p>
        </w:tc>
        <w:tc>
          <w:tcPr>
            <w:tcW w:w="5232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8"/>
              </w:rPr>
              <w:t>没收违法销售的（种）畜禽和违法所得，并处违法所得</w:t>
            </w:r>
          </w:p>
          <w:p>
            <w:pPr>
              <w:pStyle w:val="TableText"/>
              <w:ind w:left="119"/>
              <w:spacing w:before="33" w:line="228" w:lineRule="auto"/>
              <w:rPr/>
            </w:pPr>
            <w:r>
              <w:rPr>
                <w:spacing w:val="5"/>
              </w:rPr>
              <w:t>3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41"/>
              </w:rPr>
              <w:t xml:space="preserve"> </w:t>
            </w:r>
            <w:r>
              <w:rPr>
                <w:spacing w:val="5"/>
              </w:rPr>
              <w:t>倍以下罚款，</w:t>
            </w:r>
            <w:r>
              <w:rPr>
                <w:spacing w:val="-59"/>
              </w:rPr>
              <w:t xml:space="preserve"> </w:t>
            </w:r>
            <w:r>
              <w:rPr>
                <w:spacing w:val="5"/>
              </w:rPr>
              <w:t>吊销种畜禽生产经营许可证。</w:t>
            </w:r>
          </w:p>
        </w:tc>
      </w:tr>
      <w:tr>
        <w:trPr>
          <w:trHeight w:val="1024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7"/>
              <w:spacing w:before="65" w:line="189" w:lineRule="auto"/>
              <w:rPr/>
            </w:pPr>
            <w:r>
              <w:rPr/>
              <w:t>9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246" w:firstLine="13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以低代别种畜禽冒充高代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别种畜禽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7" w:hanging="3"/>
              <w:spacing w:before="65" w:line="255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《中华人民共和国畜牧法》第八十五条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销售种畜禽有本法第三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十一条第一项至第四项违法行为之一的，</w:t>
            </w:r>
            <w:r>
              <w:rPr>
                <w:spacing w:val="-56"/>
              </w:rPr>
              <w:t xml:space="preserve"> </w:t>
            </w:r>
            <w:r>
              <w:rPr>
                <w:spacing w:val="8"/>
              </w:rPr>
              <w:t>由县级以上地方人民</w:t>
            </w:r>
            <w:r>
              <w:rPr/>
              <w:t xml:space="preserve"> </w:t>
            </w:r>
            <w:r>
              <w:rPr>
                <w:spacing w:val="9"/>
              </w:rPr>
              <w:t>政府农业农村主管部门和市场监督管理部门按照职责分工责令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停止销售，没收违法销售的（种）畜禽和违法所得；违法所得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在五万元以上的，并处违法所得一倍以上五倍以下罚款；没有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违法所得或者违法所得不足五万元的，并处五千元以上五万元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以下罚款；情节严重的，并处吊销种畜禽生产经营许可证或者</w:t>
            </w:r>
            <w:r>
              <w:rPr>
                <w:spacing w:val="17"/>
              </w:rPr>
              <w:t xml:space="preserve"> </w:t>
            </w:r>
            <w:r>
              <w:rPr>
                <w:spacing w:val="6"/>
              </w:rPr>
              <w:t>营业执照。</w:t>
            </w:r>
          </w:p>
          <w:p>
            <w:pPr>
              <w:pStyle w:val="TableText"/>
              <w:ind w:left="115" w:right="51" w:firstLine="12"/>
              <w:spacing w:before="32" w:line="243" w:lineRule="auto"/>
              <w:rPr/>
            </w:pPr>
            <w:r>
              <w:rPr>
                <w:spacing w:val="2"/>
              </w:rPr>
              <w:t>附：</w:t>
            </w:r>
            <w:r>
              <w:rPr>
                <w:rFonts w:ascii="SimHei" w:hAnsi="SimHei" w:eastAsia="SimHei" w:cs="SimHei"/>
                <w:spacing w:val="2"/>
              </w:rPr>
              <w:t>《中华人民共和国畜牧法》第三十一条第二项</w:t>
            </w:r>
            <w:r>
              <w:rPr>
                <w:rFonts w:ascii="SimHei" w:hAnsi="SimHei" w:eastAsia="SimHei" w:cs="SimHei"/>
                <w:spacing w:val="2"/>
              </w:rPr>
              <w:t xml:space="preserve"> </w:t>
            </w:r>
            <w:r>
              <w:rPr>
                <w:spacing w:val="2"/>
              </w:rPr>
              <w:t>销售种畜禽，</w:t>
            </w:r>
            <w:r>
              <w:rPr>
                <w:spacing w:val="13"/>
              </w:rPr>
              <w:t xml:space="preserve"> </w:t>
            </w:r>
            <w:r>
              <w:rPr>
                <w:spacing w:val="7"/>
              </w:rPr>
              <w:t>不得有下列行为：</w:t>
            </w:r>
          </w:p>
          <w:p>
            <w:pPr>
              <w:pStyle w:val="TableText"/>
              <w:ind w:left="121"/>
              <w:spacing w:before="33" w:line="228" w:lineRule="auto"/>
              <w:rPr/>
            </w:pPr>
            <w:r>
              <w:rPr>
                <w:spacing w:val="6"/>
              </w:rPr>
              <w:t>（二）</w:t>
            </w:r>
            <w:r>
              <w:rPr>
                <w:spacing w:val="-56"/>
              </w:rPr>
              <w:t xml:space="preserve"> </w:t>
            </w:r>
            <w:r>
              <w:rPr>
                <w:spacing w:val="6"/>
              </w:rPr>
              <w:t>以低代别种畜禽冒充高代别种畜禽；</w:t>
            </w:r>
          </w:p>
        </w:tc>
        <w:tc>
          <w:tcPr>
            <w:tcW w:w="1956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5"/>
              </w:rPr>
              <w:t>违法所得不足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38" w:right="187" w:hanging="20"/>
              <w:spacing w:before="274" w:line="245" w:lineRule="auto"/>
              <w:rPr/>
            </w:pPr>
            <w:r>
              <w:rPr>
                <w:spacing w:val="7"/>
              </w:rPr>
              <w:t>没收违法销售的（种）畜禽和违法所得，并处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</w:t>
            </w:r>
            <w:r>
              <w:rPr/>
              <w:t xml:space="preserve"> </w:t>
            </w:r>
            <w:r>
              <w:rPr>
                <w:spacing w:val="2"/>
              </w:rPr>
              <w:t>以上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万元以下罚款；</w:t>
            </w:r>
          </w:p>
        </w:tc>
      </w:tr>
      <w:tr>
        <w:trPr>
          <w:trHeight w:val="1025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restart"/>
            <w:tcBorders>
              <w:bottom w:val="nil"/>
            </w:tcBorders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 w:right="108" w:firstLine="1"/>
              <w:spacing w:before="278" w:line="243" w:lineRule="auto"/>
              <w:rPr/>
            </w:pPr>
            <w:r>
              <w:rPr>
                <w:spacing w:val="7"/>
              </w:rPr>
              <w:t>没收违法销售的（种）畜禽和违法所得，并处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</w:t>
            </w:r>
            <w:r>
              <w:rPr>
                <w:spacing w:val="6"/>
              </w:rPr>
              <w:t>元以</w:t>
            </w:r>
            <w:r>
              <w:rPr/>
              <w:t xml:space="preserve"> </w:t>
            </w:r>
            <w:r>
              <w:rPr>
                <w:spacing w:val="3"/>
              </w:rPr>
              <w:t>上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万元以下罚款；</w:t>
            </w:r>
          </w:p>
        </w:tc>
      </w:tr>
      <w:tr>
        <w:trPr>
          <w:trHeight w:val="1025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64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4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15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8"/>
              <w:spacing w:before="278" w:line="228" w:lineRule="auto"/>
              <w:rPr/>
            </w:pPr>
            <w:r>
              <w:rPr>
                <w:spacing w:val="8"/>
              </w:rPr>
              <w:t>没收违法销售的（种）畜禽和违法所得，并处违法所得</w:t>
            </w:r>
          </w:p>
          <w:p>
            <w:pPr>
              <w:pStyle w:val="TableText"/>
              <w:ind w:left="131"/>
              <w:spacing w:before="31" w:line="229" w:lineRule="auto"/>
              <w:rPr/>
            </w:pPr>
            <w:r>
              <w:rPr>
                <w:spacing w:val="3"/>
              </w:rPr>
              <w:t>1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倍以下罚款；</w:t>
            </w:r>
          </w:p>
        </w:tc>
      </w:tr>
      <w:tr>
        <w:trPr>
          <w:trHeight w:val="1213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4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2" w:right="105" w:firstLine="1"/>
              <w:spacing w:before="233" w:line="248" w:lineRule="auto"/>
              <w:jc w:val="both"/>
              <w:rPr/>
            </w:pPr>
            <w:r>
              <w:rPr>
                <w:spacing w:val="6"/>
              </w:rPr>
              <w:t>违法所得</w:t>
            </w:r>
            <w:r>
              <w:rPr>
                <w:spacing w:val="-5"/>
              </w:rPr>
              <w:t xml:space="preserve"> </w:t>
            </w:r>
            <w:r>
              <w:rPr>
                <w:spacing w:val="6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万元以上，或存在两次以上违反</w:t>
            </w:r>
            <w:r>
              <w:rPr/>
              <w:t xml:space="preserve"> </w:t>
            </w:r>
            <w:r>
              <w:rPr>
                <w:spacing w:val="7"/>
              </w:rPr>
              <w:t>本规定、给他人造成严重损失或其他符合从重</w:t>
            </w:r>
            <w:r>
              <w:rPr/>
              <w:t xml:space="preserve"> </w:t>
            </w:r>
            <w:r>
              <w:rPr>
                <w:spacing w:val="7"/>
              </w:rPr>
              <w:t>情形的</w:t>
            </w:r>
          </w:p>
        </w:tc>
        <w:tc>
          <w:tcPr>
            <w:tcW w:w="5232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8"/>
              </w:rPr>
              <w:t>没收违法销售的（种）畜禽和违法所得，并处违法所得</w:t>
            </w:r>
          </w:p>
          <w:p>
            <w:pPr>
              <w:pStyle w:val="TableText"/>
              <w:ind w:left="119"/>
              <w:spacing w:before="33" w:line="228" w:lineRule="auto"/>
              <w:rPr/>
            </w:pPr>
            <w:r>
              <w:rPr>
                <w:spacing w:val="5"/>
              </w:rPr>
              <w:t>3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41"/>
              </w:rPr>
              <w:t xml:space="preserve"> </w:t>
            </w:r>
            <w:r>
              <w:rPr>
                <w:spacing w:val="5"/>
              </w:rPr>
              <w:t>倍以下罚款，</w:t>
            </w:r>
            <w:r>
              <w:rPr>
                <w:spacing w:val="-59"/>
              </w:rPr>
              <w:t xml:space="preserve"> </w:t>
            </w:r>
            <w:r>
              <w:rPr>
                <w:spacing w:val="5"/>
              </w:rPr>
              <w:t>吊销种畜禽生产经营许可证。</w:t>
            </w:r>
          </w:p>
        </w:tc>
      </w:tr>
      <w:tr>
        <w:trPr>
          <w:trHeight w:val="1025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65" w:line="190" w:lineRule="auto"/>
              <w:rPr/>
            </w:pPr>
            <w:r>
              <w:rPr>
                <w:spacing w:val="-8"/>
              </w:rPr>
              <w:t>10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ind w:left="124" w:right="246" w:hanging="2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以不符合种用基准的畜禽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冒充种畜禽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spacing w:line="4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7" w:hanging="3"/>
              <w:spacing w:before="65" w:line="255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《中华人民共和国畜牧法》第八十五条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销售种畜禽有本法第三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十一条第一项至第四项违法行为之一的，</w:t>
            </w:r>
            <w:r>
              <w:rPr>
                <w:spacing w:val="-56"/>
              </w:rPr>
              <w:t xml:space="preserve"> </w:t>
            </w:r>
            <w:r>
              <w:rPr>
                <w:spacing w:val="8"/>
              </w:rPr>
              <w:t>由县级以上地方人民</w:t>
            </w:r>
            <w:r>
              <w:rPr/>
              <w:t xml:space="preserve"> </w:t>
            </w:r>
            <w:r>
              <w:rPr>
                <w:spacing w:val="9"/>
              </w:rPr>
              <w:t>政府农业农村主管部门和市场监督管理部门按照职责分工责令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停止销售，没收违法销售的（种）畜禽和违法所得；违法所得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在五万元以上的，并处违法所得一倍以上五倍以下罚款；没有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违法所得或者违法所得不足五万元的，并处五千元以上五万元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以下罚款；情节严重的，并处吊销种畜禽生产经营许可证或者</w:t>
            </w:r>
            <w:r>
              <w:rPr>
                <w:spacing w:val="17"/>
              </w:rPr>
              <w:t xml:space="preserve"> </w:t>
            </w:r>
            <w:r>
              <w:rPr>
                <w:spacing w:val="6"/>
              </w:rPr>
              <w:t>营业执照。</w:t>
            </w:r>
          </w:p>
          <w:p>
            <w:pPr>
              <w:pStyle w:val="TableText"/>
              <w:ind w:left="115" w:right="51" w:firstLine="12"/>
              <w:spacing w:before="30" w:line="244" w:lineRule="auto"/>
              <w:rPr/>
            </w:pPr>
            <w:r>
              <w:rPr>
                <w:spacing w:val="2"/>
              </w:rPr>
              <w:t>附：</w:t>
            </w:r>
            <w:r>
              <w:rPr>
                <w:rFonts w:ascii="SimHei" w:hAnsi="SimHei" w:eastAsia="SimHei" w:cs="SimHei"/>
                <w:spacing w:val="2"/>
              </w:rPr>
              <w:t>《中华人民共和国畜牧法》第三十一条第三项</w:t>
            </w:r>
            <w:r>
              <w:rPr>
                <w:rFonts w:ascii="SimHei" w:hAnsi="SimHei" w:eastAsia="SimHei" w:cs="SimHei"/>
                <w:spacing w:val="2"/>
              </w:rPr>
              <w:t xml:space="preserve"> </w:t>
            </w:r>
            <w:r>
              <w:rPr>
                <w:spacing w:val="2"/>
              </w:rPr>
              <w:t>销售种畜禽，</w:t>
            </w:r>
            <w:r>
              <w:rPr>
                <w:spacing w:val="13"/>
              </w:rPr>
              <w:t xml:space="preserve"> </w:t>
            </w:r>
            <w:r>
              <w:rPr>
                <w:spacing w:val="7"/>
              </w:rPr>
              <w:t>不得有下列行为：</w:t>
            </w:r>
          </w:p>
          <w:p>
            <w:pPr>
              <w:pStyle w:val="TableText"/>
              <w:ind w:left="121"/>
              <w:spacing w:before="127" w:line="228" w:lineRule="auto"/>
              <w:rPr/>
            </w:pPr>
            <w:r>
              <w:rPr>
                <w:spacing w:val="6"/>
              </w:rPr>
              <w:t>（三）</w:t>
            </w:r>
            <w:r>
              <w:rPr>
                <w:spacing w:val="-51"/>
              </w:rPr>
              <w:t xml:space="preserve"> </w:t>
            </w:r>
            <w:r>
              <w:rPr>
                <w:spacing w:val="6"/>
              </w:rPr>
              <w:t>以不符合种用基准的畜禽冒充种畜禽；</w:t>
            </w:r>
          </w:p>
        </w:tc>
        <w:tc>
          <w:tcPr>
            <w:tcW w:w="1956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5"/>
              </w:rPr>
              <w:t>违法所得不足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38" w:right="187" w:hanging="20"/>
              <w:spacing w:before="278" w:line="243" w:lineRule="auto"/>
              <w:rPr/>
            </w:pPr>
            <w:r>
              <w:rPr>
                <w:spacing w:val="7"/>
              </w:rPr>
              <w:t>没收违法销售的（种）畜禽和违法所得，并处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</w:t>
            </w:r>
            <w:r>
              <w:rPr/>
              <w:t xml:space="preserve"> </w:t>
            </w:r>
            <w:r>
              <w:rPr>
                <w:spacing w:val="2"/>
              </w:rPr>
              <w:t>以上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万元以下罚款；</w:t>
            </w:r>
          </w:p>
        </w:tc>
      </w:tr>
      <w:tr>
        <w:trPr>
          <w:trHeight w:val="1025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restart"/>
            <w:tcBorders>
              <w:bottom w:val="nil"/>
            </w:tcBorders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 w:right="108" w:firstLine="1"/>
              <w:spacing w:before="277" w:line="245" w:lineRule="auto"/>
              <w:rPr/>
            </w:pPr>
            <w:r>
              <w:rPr>
                <w:spacing w:val="7"/>
              </w:rPr>
              <w:t>没收违法销售的（种）畜禽和违法所得，并处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</w:t>
            </w:r>
            <w:r>
              <w:rPr>
                <w:spacing w:val="6"/>
              </w:rPr>
              <w:t>元以</w:t>
            </w:r>
            <w:r>
              <w:rPr/>
              <w:t xml:space="preserve"> </w:t>
            </w:r>
            <w:r>
              <w:rPr>
                <w:spacing w:val="4"/>
              </w:rPr>
              <w:t>上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</w:t>
            </w:r>
          </w:p>
        </w:tc>
      </w:tr>
      <w:tr>
        <w:trPr>
          <w:trHeight w:val="1025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64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4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15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8"/>
              <w:spacing w:before="278" w:line="228" w:lineRule="auto"/>
              <w:rPr/>
            </w:pPr>
            <w:r>
              <w:rPr>
                <w:spacing w:val="8"/>
              </w:rPr>
              <w:t>没收违法销售的（种）畜禽和违法所得，并处违法所得</w:t>
            </w:r>
          </w:p>
          <w:p>
            <w:pPr>
              <w:pStyle w:val="TableText"/>
              <w:ind w:left="131"/>
              <w:spacing w:before="33" w:line="229" w:lineRule="auto"/>
              <w:rPr/>
            </w:pPr>
            <w:r>
              <w:rPr>
                <w:spacing w:val="3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倍以下罚款</w:t>
            </w:r>
          </w:p>
        </w:tc>
      </w:tr>
      <w:tr>
        <w:trPr>
          <w:trHeight w:val="1032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2" w:right="105" w:firstLine="1"/>
              <w:spacing w:before="144" w:line="248" w:lineRule="auto"/>
              <w:jc w:val="both"/>
              <w:rPr/>
            </w:pPr>
            <w:r>
              <w:rPr>
                <w:spacing w:val="6"/>
              </w:rPr>
              <w:t>违法所得</w:t>
            </w:r>
            <w:r>
              <w:rPr>
                <w:spacing w:val="-5"/>
              </w:rPr>
              <w:t xml:space="preserve"> </w:t>
            </w:r>
            <w:r>
              <w:rPr>
                <w:spacing w:val="6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万元以上，或存在两次以上违反</w:t>
            </w:r>
            <w:r>
              <w:rPr/>
              <w:t xml:space="preserve"> </w:t>
            </w:r>
            <w:r>
              <w:rPr>
                <w:spacing w:val="7"/>
              </w:rPr>
              <w:t>本规定、给他人造成严重损失或其他符合从重</w:t>
            </w:r>
            <w:r>
              <w:rPr/>
              <w:t xml:space="preserve"> </w:t>
            </w:r>
            <w:r>
              <w:rPr>
                <w:spacing w:val="7"/>
              </w:rPr>
              <w:t>情形的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8"/>
              <w:spacing w:before="282" w:line="228" w:lineRule="auto"/>
              <w:rPr/>
            </w:pPr>
            <w:r>
              <w:rPr>
                <w:spacing w:val="8"/>
              </w:rPr>
              <w:t>没收违法销售的（种）畜禽和违法所得，并处违法所得</w:t>
            </w:r>
          </w:p>
          <w:p>
            <w:pPr>
              <w:pStyle w:val="TableText"/>
              <w:ind w:left="119"/>
              <w:spacing w:before="33" w:line="228" w:lineRule="auto"/>
              <w:rPr/>
            </w:pPr>
            <w:r>
              <w:rPr>
                <w:spacing w:val="5"/>
              </w:rPr>
              <w:t>3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41"/>
              </w:rPr>
              <w:t xml:space="preserve"> </w:t>
            </w:r>
            <w:r>
              <w:rPr>
                <w:spacing w:val="5"/>
              </w:rPr>
              <w:t>倍以下罚款，</w:t>
            </w:r>
            <w:r>
              <w:rPr>
                <w:spacing w:val="-59"/>
              </w:rPr>
              <w:t xml:space="preserve"> </w:t>
            </w:r>
            <w:r>
              <w:rPr>
                <w:spacing w:val="5"/>
              </w:rPr>
              <w:t>吊销种畜禽生产经营许可证。</w:t>
            </w:r>
          </w:p>
        </w:tc>
      </w:tr>
      <w:tr>
        <w:trPr>
          <w:trHeight w:val="1025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65" w:line="189" w:lineRule="auto"/>
              <w:rPr/>
            </w:pPr>
            <w:r>
              <w:rPr>
                <w:spacing w:val="-8"/>
              </w:rPr>
              <w:t>11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08" w:right="246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销售未经批准进口的种畜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禽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0" w:right="107" w:hanging="3"/>
              <w:spacing w:before="96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《中华人民共和国畜牧法》第八十五条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销售种畜禽有本法第三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十一条第一项至第四项违法行为之一的，</w:t>
            </w:r>
            <w:r>
              <w:rPr>
                <w:spacing w:val="-56"/>
              </w:rPr>
              <w:t xml:space="preserve"> </w:t>
            </w:r>
            <w:r>
              <w:rPr>
                <w:spacing w:val="8"/>
              </w:rPr>
              <w:t>由县级以上地方人民</w:t>
            </w:r>
            <w:r>
              <w:rPr/>
              <w:t xml:space="preserve"> </w:t>
            </w:r>
            <w:r>
              <w:rPr>
                <w:spacing w:val="9"/>
              </w:rPr>
              <w:t>政府农业农村主管部门和市场监督管理部门按照职责分工责令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停止销售，没收违法销售的（种）畜禽和违法所得；违法所得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在五万元以上的，并处违法所得一倍以上五倍以下罚款；没有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违法所得或者违法所得不足五万元的，并处五千元以上五万元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以下罚款；情节严重的，并处吊销种畜禽生产经营许可证或者</w:t>
            </w:r>
          </w:p>
        </w:tc>
        <w:tc>
          <w:tcPr>
            <w:tcW w:w="1956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5"/>
              </w:rPr>
              <w:t>违法所得不足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38" w:right="187" w:hanging="20"/>
              <w:spacing w:before="279" w:line="243" w:lineRule="auto"/>
              <w:rPr/>
            </w:pPr>
            <w:r>
              <w:rPr>
                <w:spacing w:val="7"/>
              </w:rPr>
              <w:t>没收违法销售的（种）畜禽和违法所得，并处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</w:t>
            </w:r>
            <w:r>
              <w:rPr/>
              <w:t xml:space="preserve"> </w:t>
            </w:r>
            <w:r>
              <w:rPr>
                <w:spacing w:val="2"/>
              </w:rPr>
              <w:t>以上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万元以下罚款</w:t>
            </w:r>
          </w:p>
        </w:tc>
      </w:tr>
      <w:tr>
        <w:trPr>
          <w:trHeight w:val="1027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 w:right="108" w:firstLine="1"/>
              <w:spacing w:before="278" w:line="245" w:lineRule="auto"/>
              <w:rPr/>
            </w:pPr>
            <w:r>
              <w:rPr>
                <w:spacing w:val="7"/>
              </w:rPr>
              <w:t>没收违法销售的（种）畜禽和违法所得，并处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</w:t>
            </w:r>
            <w:r>
              <w:rPr>
                <w:spacing w:val="6"/>
              </w:rPr>
              <w:t>元以</w:t>
            </w:r>
            <w:r>
              <w:rPr/>
              <w:t xml:space="preserve"> </w:t>
            </w:r>
            <w:r>
              <w:rPr>
                <w:spacing w:val="4"/>
              </w:rPr>
              <w:t>上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"/>
          <w:pgSz w:w="23758" w:h="16783"/>
          <w:pgMar w:top="1416" w:right="1357" w:bottom="1480" w:left="1449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852" w:type="dxa"/>
        <w:tblInd w:w="93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81"/>
        <w:gridCol w:w="2662"/>
        <w:gridCol w:w="5957"/>
        <w:gridCol w:w="1956"/>
        <w:gridCol w:w="4364"/>
        <w:gridCol w:w="5232"/>
      </w:tblGrid>
      <w:tr>
        <w:trPr>
          <w:trHeight w:val="633" w:hRule="atLeast"/>
        </w:trPr>
        <w:tc>
          <w:tcPr>
            <w:tcW w:w="681" w:type="dxa"/>
            <w:vAlign w:val="top"/>
          </w:tcPr>
          <w:p>
            <w:pPr>
              <w:ind w:left="15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62" w:type="dxa"/>
            <w:vAlign w:val="top"/>
          </w:tcPr>
          <w:p>
            <w:pPr>
              <w:ind w:left="85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957" w:type="dxa"/>
            <w:vAlign w:val="top"/>
          </w:tcPr>
          <w:p>
            <w:pPr>
              <w:ind w:left="2502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956" w:type="dxa"/>
            <w:vAlign w:val="top"/>
          </w:tcPr>
          <w:p>
            <w:pPr>
              <w:ind w:left="504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4364" w:type="dxa"/>
            <w:vAlign w:val="top"/>
          </w:tcPr>
          <w:p>
            <w:pPr>
              <w:ind w:left="171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5232" w:type="dxa"/>
            <w:vAlign w:val="top"/>
          </w:tcPr>
          <w:p>
            <w:pPr>
              <w:ind w:left="214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024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8"/>
              <w:spacing w:before="46" w:line="228" w:lineRule="auto"/>
              <w:rPr/>
            </w:pPr>
            <w:r>
              <w:rPr>
                <w:spacing w:val="4"/>
              </w:rPr>
              <w:t>营业执照。</w:t>
            </w:r>
          </w:p>
          <w:p>
            <w:pPr>
              <w:pStyle w:val="TableText"/>
              <w:ind w:left="115" w:right="51" w:firstLine="12"/>
              <w:spacing w:before="30" w:line="244" w:lineRule="auto"/>
              <w:rPr/>
            </w:pPr>
            <w:r>
              <w:rPr>
                <w:spacing w:val="2"/>
              </w:rPr>
              <w:t>附：</w:t>
            </w:r>
            <w:r>
              <w:rPr>
                <w:rFonts w:ascii="SimHei" w:hAnsi="SimHei" w:eastAsia="SimHei" w:cs="SimHei"/>
                <w:spacing w:val="2"/>
              </w:rPr>
              <w:t>《中华人民共和国畜牧法》第三十一条第四项</w:t>
            </w:r>
            <w:r>
              <w:rPr>
                <w:rFonts w:ascii="SimHei" w:hAnsi="SimHei" w:eastAsia="SimHei" w:cs="SimHei"/>
                <w:spacing w:val="2"/>
              </w:rPr>
              <w:t xml:space="preserve"> </w:t>
            </w:r>
            <w:r>
              <w:rPr>
                <w:spacing w:val="2"/>
              </w:rPr>
              <w:t>销售种畜禽，</w:t>
            </w:r>
            <w:r>
              <w:rPr>
                <w:spacing w:val="13"/>
              </w:rPr>
              <w:t xml:space="preserve"> </w:t>
            </w:r>
            <w:r>
              <w:rPr>
                <w:spacing w:val="7"/>
              </w:rPr>
              <w:t>不得有下列行为：</w:t>
            </w:r>
          </w:p>
          <w:p>
            <w:pPr>
              <w:pStyle w:val="TableText"/>
              <w:ind w:left="121"/>
              <w:spacing w:before="9" w:line="228" w:lineRule="auto"/>
              <w:rPr/>
            </w:pPr>
            <w:r>
              <w:rPr>
                <w:spacing w:val="8"/>
              </w:rPr>
              <w:t>（四）销售未经批准进口的种畜禽；</w:t>
            </w:r>
          </w:p>
        </w:tc>
        <w:tc>
          <w:tcPr>
            <w:tcW w:w="1956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64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4"/>
              </w:rPr>
              <w:t>违法所得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15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8"/>
              <w:spacing w:before="274" w:line="228" w:lineRule="auto"/>
              <w:rPr/>
            </w:pPr>
            <w:r>
              <w:rPr>
                <w:spacing w:val="8"/>
              </w:rPr>
              <w:t>没收违法销售的（种）畜禽和违法所得，并处违法所得</w:t>
            </w:r>
          </w:p>
          <w:p>
            <w:pPr>
              <w:pStyle w:val="TableText"/>
              <w:ind w:left="131"/>
              <w:spacing w:before="33" w:line="229" w:lineRule="auto"/>
              <w:rPr/>
            </w:pPr>
            <w:r>
              <w:rPr>
                <w:spacing w:val="3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倍以下罚款</w:t>
            </w:r>
          </w:p>
        </w:tc>
      </w:tr>
      <w:tr>
        <w:trPr>
          <w:trHeight w:val="1240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2" w:right="105" w:firstLine="1"/>
              <w:spacing w:before="242" w:line="250" w:lineRule="auto"/>
              <w:jc w:val="both"/>
              <w:rPr/>
            </w:pPr>
            <w:r>
              <w:rPr>
                <w:spacing w:val="6"/>
              </w:rPr>
              <w:t>违法所得</w:t>
            </w:r>
            <w:r>
              <w:rPr>
                <w:spacing w:val="-5"/>
              </w:rPr>
              <w:t xml:space="preserve"> </w:t>
            </w:r>
            <w:r>
              <w:rPr>
                <w:spacing w:val="6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万元以上，或存在两次以上违反</w:t>
            </w:r>
            <w:r>
              <w:rPr/>
              <w:t xml:space="preserve"> </w:t>
            </w:r>
            <w:r>
              <w:rPr>
                <w:spacing w:val="7"/>
              </w:rPr>
              <w:t>本规定、给他人造成严重损失或其他符合从重</w:t>
            </w:r>
            <w:r>
              <w:rPr/>
              <w:t xml:space="preserve"> </w:t>
            </w:r>
            <w:r>
              <w:rPr>
                <w:spacing w:val="7"/>
              </w:rPr>
              <w:t>情形的</w:t>
            </w:r>
          </w:p>
        </w:tc>
        <w:tc>
          <w:tcPr>
            <w:tcW w:w="5232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8"/>
              </w:rPr>
              <w:t>没收违法销售的（种）畜禽和违法所得，并处违法所得</w:t>
            </w:r>
          </w:p>
          <w:p>
            <w:pPr>
              <w:pStyle w:val="TableText"/>
              <w:ind w:left="119"/>
              <w:spacing w:before="31" w:line="228" w:lineRule="auto"/>
              <w:rPr/>
            </w:pPr>
            <w:r>
              <w:rPr>
                <w:spacing w:val="5"/>
              </w:rPr>
              <w:t>3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41"/>
              </w:rPr>
              <w:t xml:space="preserve"> </w:t>
            </w:r>
            <w:r>
              <w:rPr>
                <w:spacing w:val="5"/>
              </w:rPr>
              <w:t>倍以下罚款，</w:t>
            </w:r>
            <w:r>
              <w:rPr>
                <w:spacing w:val="-59"/>
              </w:rPr>
              <w:t xml:space="preserve"> </w:t>
            </w:r>
            <w:r>
              <w:rPr>
                <w:spacing w:val="5"/>
              </w:rPr>
              <w:t>吊销种畜禽生产经营许可证。</w:t>
            </w:r>
          </w:p>
        </w:tc>
      </w:tr>
      <w:tr>
        <w:trPr>
          <w:trHeight w:val="453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65" w:line="189" w:lineRule="auto"/>
              <w:rPr/>
            </w:pPr>
            <w:r>
              <w:rPr>
                <w:spacing w:val="-8"/>
              </w:rPr>
              <w:t>12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ind w:left="108" w:right="107" w:firstLine="4"/>
              <w:spacing w:before="65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兴办畜禽养殖场未备案；畜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禽养殖场未建立养殖档案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或者未按照规定保存养殖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档案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7" w:hanging="5"/>
              <w:spacing w:before="65" w:line="230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《中华人民共和国畜牧法》第八十六条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违反本法规定，兴办畜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禽养殖场未备案，畜禽养殖场未建立养殖档案或者未按照规定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保存养殖档案的，</w:t>
            </w:r>
            <w:r>
              <w:rPr>
                <w:spacing w:val="-58"/>
              </w:rPr>
              <w:t xml:space="preserve"> </w:t>
            </w:r>
            <w:r>
              <w:rPr>
                <w:spacing w:val="8"/>
              </w:rPr>
              <w:t>由县级以上地方人民政府农业农村主管部门</w:t>
            </w:r>
            <w:r>
              <w:rPr/>
              <w:t xml:space="preserve"> </w:t>
            </w:r>
            <w:r>
              <w:rPr>
                <w:spacing w:val="8"/>
              </w:rPr>
              <w:t>责令限期改正，可以处一万元以下罚款。</w:t>
            </w:r>
          </w:p>
        </w:tc>
        <w:tc>
          <w:tcPr>
            <w:tcW w:w="1956" w:type="dxa"/>
            <w:vAlign w:val="top"/>
          </w:tcPr>
          <w:p>
            <w:pPr>
              <w:pStyle w:val="TableText"/>
              <w:ind w:left="566"/>
              <w:spacing w:before="121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/>
              <w:spacing w:before="122" w:line="228" w:lineRule="auto"/>
              <w:rPr/>
            </w:pPr>
            <w:r>
              <w:rPr>
                <w:spacing w:val="9"/>
              </w:rPr>
              <w:t>初次违法，违法后果轻微，及时改正的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22"/>
              <w:spacing w:before="121" w:line="228" w:lineRule="auto"/>
              <w:rPr/>
            </w:pPr>
            <w:r>
              <w:rPr>
                <w:spacing w:val="7"/>
              </w:rPr>
              <w:t>责令限期改正，不予罚款。</w:t>
            </w:r>
          </w:p>
        </w:tc>
      </w:tr>
      <w:tr>
        <w:trPr>
          <w:trHeight w:val="504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76"/>
              <w:spacing w:before="14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5"/>
              <w:spacing w:before="146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9"/>
              <w:spacing w:before="146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7"/>
              </w:rPr>
              <w:t xml:space="preserve"> </w:t>
            </w:r>
            <w:r>
              <w:rPr>
                <w:spacing w:val="3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736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restart"/>
            <w:tcBorders>
              <w:bottom w:val="nil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4" w:right="105" w:firstLine="21"/>
              <w:spacing w:before="139" w:line="229" w:lineRule="auto"/>
              <w:rPr/>
            </w:pPr>
            <w:r>
              <w:rPr>
                <w:spacing w:val="5"/>
              </w:rPr>
              <w:t>已建立养殖档案，但未按照规定保存的且不符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合从轻或从重情形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9"/>
              <w:spacing w:before="263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682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7" w:right="105"/>
              <w:spacing w:before="111" w:line="229" w:lineRule="auto"/>
              <w:rPr/>
            </w:pPr>
            <w:r>
              <w:rPr>
                <w:spacing w:val="6"/>
              </w:rPr>
              <w:t>兴办畜禽养殖场未备案；未建立养殖档案；且</w:t>
            </w:r>
            <w:r>
              <w:rPr>
                <w:spacing w:val="14"/>
              </w:rPr>
              <w:t xml:space="preserve"> </w:t>
            </w:r>
            <w:r>
              <w:rPr>
                <w:spacing w:val="8"/>
              </w:rPr>
              <w:t>不符合从轻或从重情形的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9"/>
              <w:spacing w:before="23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532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76"/>
              <w:spacing w:before="160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5"/>
              <w:spacing w:before="160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9"/>
              <w:spacing w:before="160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600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65" w:line="190" w:lineRule="auto"/>
              <w:rPr/>
            </w:pPr>
            <w:r>
              <w:rPr>
                <w:spacing w:val="-8"/>
              </w:rPr>
              <w:t>13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ind w:left="108" w:right="107"/>
              <w:spacing w:before="65" w:line="23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销售的种畜禽未附具种畜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禽合格证明、家畜系谱；销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售、收购国务院农业农村主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管部门规定应当加施标识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而没有标识的畜禽；重复使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用畜禽标识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23" w:hanging="5"/>
              <w:spacing w:before="65" w:line="230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《中华人民共和国畜牧法》第八十八条第一款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违反本</w:t>
            </w:r>
            <w:r>
              <w:rPr>
                <w:spacing w:val="7"/>
              </w:rPr>
              <w:t>法规定，</w:t>
            </w:r>
            <w:r>
              <w:rPr/>
              <w:t xml:space="preserve"> </w:t>
            </w:r>
            <w:r>
              <w:rPr>
                <w:spacing w:val="9"/>
              </w:rPr>
              <w:t>销售的种畜禽未附具种畜禽合格证明、家畜系谱，销售、收购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国务院农业农村主管部门规定应当加施标识而没有标识的畜</w:t>
            </w:r>
          </w:p>
          <w:p>
            <w:pPr>
              <w:pStyle w:val="TableText"/>
              <w:ind w:left="111" w:right="179" w:firstLine="1"/>
              <w:spacing w:before="2" w:line="230" w:lineRule="auto"/>
              <w:rPr/>
            </w:pPr>
            <w:r>
              <w:rPr>
                <w:spacing w:val="8"/>
              </w:rPr>
              <w:t>禽，或者重复使用畜禽标识的，</w:t>
            </w:r>
            <w:r>
              <w:rPr>
                <w:spacing w:val="-59"/>
              </w:rPr>
              <w:t xml:space="preserve"> </w:t>
            </w:r>
            <w:r>
              <w:rPr>
                <w:spacing w:val="8"/>
              </w:rPr>
              <w:t>由县级以上地方人民政府农业</w:t>
            </w:r>
            <w:r>
              <w:rPr/>
              <w:t xml:space="preserve"> </w:t>
            </w:r>
            <w:r>
              <w:rPr>
                <w:spacing w:val="9"/>
              </w:rPr>
              <w:t>农村主管部门和市场监督管理部门按照职责分工责令改正，可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以处二千元以下罚款。</w:t>
            </w:r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76"/>
              <w:spacing w:before="19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5"/>
              <w:spacing w:before="19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/>
              <w:spacing w:before="194" w:line="229" w:lineRule="auto"/>
              <w:rPr/>
            </w:pPr>
            <w:r>
              <w:rPr>
                <w:spacing w:val="5"/>
              </w:rPr>
              <w:t>可以处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600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854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restart"/>
            <w:tcBorders>
              <w:bottom w:val="nil"/>
            </w:tcBorders>
          </w:tcPr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spacing w:line="3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 w:right="105" w:firstLine="1"/>
              <w:spacing w:before="200" w:line="229" w:lineRule="auto"/>
              <w:rPr/>
            </w:pPr>
            <w:r>
              <w:rPr>
                <w:spacing w:val="6"/>
              </w:rPr>
              <w:t>销售的种畜禽未附具种畜禽合格证明、家畜系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谱的；且不符合从轻或从重情形的</w:t>
            </w:r>
          </w:p>
        </w:tc>
        <w:tc>
          <w:tcPr>
            <w:tcW w:w="5232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600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800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854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 w:right="105"/>
              <w:spacing w:before="73" w:line="230" w:lineRule="auto"/>
              <w:jc w:val="both"/>
              <w:rPr/>
            </w:pPr>
            <w:r>
              <w:rPr>
                <w:spacing w:val="6"/>
              </w:rPr>
              <w:t>销售、收购国务院畜牧兽医行政主管部门规定</w:t>
            </w:r>
            <w:r>
              <w:rPr>
                <w:spacing w:val="17"/>
              </w:rPr>
              <w:t xml:space="preserve"> </w:t>
            </w:r>
            <w:r>
              <w:rPr>
                <w:spacing w:val="6"/>
              </w:rPr>
              <w:t>应当加施标识而没有标识的畜禽的；重复使用</w:t>
            </w:r>
            <w:r>
              <w:rPr>
                <w:spacing w:val="18"/>
              </w:rPr>
              <w:t xml:space="preserve"> </w:t>
            </w:r>
            <w:r>
              <w:rPr>
                <w:spacing w:val="9"/>
              </w:rPr>
              <w:t>畜禽标识；且不符合从轻或从重情形的</w:t>
            </w:r>
          </w:p>
        </w:tc>
        <w:tc>
          <w:tcPr>
            <w:tcW w:w="5232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800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1200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522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76"/>
              <w:spacing w:before="158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5"/>
              <w:spacing w:before="159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9"/>
              <w:spacing w:before="158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1200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517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65" w:line="189" w:lineRule="auto"/>
              <w:rPr/>
            </w:pPr>
            <w:r>
              <w:rPr>
                <w:spacing w:val="-8"/>
              </w:rPr>
              <w:t>14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108" w:right="107" w:firstLine="2"/>
              <w:spacing w:before="65" w:line="23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畜禽屠宰企业未建立畜禽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屠宰质量安全管理制度；畜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禽屠宰经营者对经检验不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合格的畜禽产品未按照国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家有关规定处理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7" w:hanging="3"/>
              <w:spacing w:before="65" w:line="230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《中华人民共和国畜牧法》第九十一条第一款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违反本法第六十</w:t>
            </w:r>
            <w:r>
              <w:rPr>
                <w:spacing w:val="12"/>
              </w:rPr>
              <w:t xml:space="preserve"> </w:t>
            </w:r>
            <w:r>
              <w:rPr>
                <w:spacing w:val="12"/>
              </w:rPr>
              <w:t>八条规定，畜禽屠宰企业未建立畜禽屠宰质量安全管理制度，</w:t>
            </w:r>
            <w:r>
              <w:rPr>
                <w:spacing w:val="8"/>
              </w:rPr>
              <w:t xml:space="preserve"> </w:t>
            </w:r>
            <w:r>
              <w:rPr>
                <w:spacing w:val="12"/>
              </w:rPr>
              <w:t>或者畜禽屠宰经营者对经检验不合格的畜禽产品未按照国家有</w:t>
            </w:r>
            <w:r>
              <w:rPr>
                <w:spacing w:val="8"/>
              </w:rPr>
              <w:t xml:space="preserve"> </w:t>
            </w:r>
            <w:r>
              <w:rPr>
                <w:spacing w:val="11"/>
              </w:rPr>
              <w:t>关规定处理的，</w:t>
            </w:r>
            <w:r>
              <w:rPr>
                <w:spacing w:val="-57"/>
              </w:rPr>
              <w:t xml:space="preserve"> </w:t>
            </w:r>
            <w:r>
              <w:rPr>
                <w:spacing w:val="11"/>
              </w:rPr>
              <w:t>由县级以上地方人民政府农</w:t>
            </w:r>
            <w:r>
              <w:rPr>
                <w:spacing w:val="10"/>
              </w:rPr>
              <w:t>业农村主管部门责</w:t>
            </w:r>
            <w:r>
              <w:rPr/>
              <w:t xml:space="preserve"> </w:t>
            </w:r>
            <w:r>
              <w:rPr>
                <w:spacing w:val="12"/>
              </w:rPr>
              <w:t>令改正，给予警告；拒不改正的，责令停业整顿，并处五千元</w:t>
            </w:r>
            <w:r>
              <w:rPr>
                <w:spacing w:val="8"/>
              </w:rPr>
              <w:t xml:space="preserve"> </w:t>
            </w:r>
            <w:r>
              <w:rPr>
                <w:spacing w:val="12"/>
              </w:rPr>
              <w:t>以上五万元以下罚款，对直接负责的主管人员和其他直接责任</w:t>
            </w:r>
            <w:r>
              <w:rPr>
                <w:spacing w:val="8"/>
              </w:rPr>
              <w:t xml:space="preserve"> </w:t>
            </w:r>
            <w:r>
              <w:rPr>
                <w:spacing w:val="12"/>
              </w:rPr>
              <w:t>人员处二千元以上二万元以下罚款；情节严重的，责令关闭，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对实行定点屠宰管理的，由发证机关依法吊销定点屠宰证书。</w:t>
            </w:r>
          </w:p>
        </w:tc>
        <w:tc>
          <w:tcPr>
            <w:tcW w:w="1956" w:type="dxa"/>
            <w:vAlign w:val="top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/>
              <w:spacing w:before="157" w:line="228" w:lineRule="auto"/>
              <w:rPr/>
            </w:pPr>
            <w:r>
              <w:rPr>
                <w:spacing w:val="9"/>
              </w:rPr>
              <w:t>初次违法，违法后果轻微，及时改正的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6"/>
              <w:spacing w:before="157" w:line="227" w:lineRule="auto"/>
              <w:rPr/>
            </w:pPr>
            <w:r>
              <w:rPr>
                <w:spacing w:val="7"/>
              </w:rPr>
              <w:t>给予警告</w:t>
            </w:r>
          </w:p>
        </w:tc>
      </w:tr>
      <w:tr>
        <w:trPr>
          <w:trHeight w:val="855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64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8"/>
              <w:spacing w:before="65" w:line="228" w:lineRule="auto"/>
              <w:rPr/>
            </w:pPr>
            <w:r>
              <w:rPr>
                <w:spacing w:val="7"/>
              </w:rPr>
              <w:t>限期改正未达到基准的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 w:right="108" w:firstLine="5"/>
              <w:spacing w:before="73" w:line="231" w:lineRule="auto"/>
              <w:jc w:val="both"/>
              <w:rPr/>
            </w:pPr>
            <w:r>
              <w:rPr>
                <w:spacing w:val="9"/>
              </w:rPr>
              <w:t>责令停业整顿，并处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5000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2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万元以下</w:t>
            </w:r>
            <w:r>
              <w:rPr>
                <w:spacing w:val="8"/>
              </w:rPr>
              <w:t>罚款；对</w:t>
            </w:r>
            <w:r>
              <w:rPr/>
              <w:t xml:space="preserve"> </w:t>
            </w:r>
            <w:r>
              <w:rPr>
                <w:spacing w:val="10"/>
              </w:rPr>
              <w:t>直接负责的主管人员和其他直接责任人员处</w:t>
            </w:r>
            <w:r>
              <w:rPr>
                <w:spacing w:val="-18"/>
              </w:rPr>
              <w:t xml:space="preserve"> </w:t>
            </w:r>
            <w:r>
              <w:rPr>
                <w:spacing w:val="10"/>
              </w:rPr>
              <w:t>2000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元以</w:t>
            </w:r>
            <w:r>
              <w:rPr/>
              <w:t xml:space="preserve"> </w:t>
            </w:r>
            <w:r>
              <w:rPr>
                <w:spacing w:val="4"/>
              </w:rPr>
              <w:t>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8000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元以下罚款；</w:t>
            </w:r>
          </w:p>
        </w:tc>
      </w:tr>
      <w:tr>
        <w:trPr>
          <w:trHeight w:val="855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restart"/>
            <w:tcBorders>
              <w:bottom w:val="nil"/>
            </w:tcBorders>
          </w:tcPr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spacing w:line="3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9"/>
              </w:rPr>
              <w:t>拒不改正的，未造成后果的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4" w:right="105" w:firstLine="8"/>
              <w:spacing w:before="76" w:line="230" w:lineRule="auto"/>
              <w:jc w:val="both"/>
              <w:rPr/>
            </w:pPr>
            <w:r>
              <w:rPr>
                <w:spacing w:val="6"/>
              </w:rPr>
              <w:t>责令停业整顿，并处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</w:t>
            </w:r>
            <w:r>
              <w:rPr>
                <w:spacing w:val="5"/>
              </w:rPr>
              <w:t>对直</w:t>
            </w:r>
            <w:r>
              <w:rPr/>
              <w:t xml:space="preserve"> </w:t>
            </w:r>
            <w:r>
              <w:rPr>
                <w:spacing w:val="10"/>
              </w:rPr>
              <w:t>接负责的主管人员和其他直接责任人员处</w:t>
            </w:r>
            <w:r>
              <w:rPr>
                <w:spacing w:val="-16"/>
              </w:rPr>
              <w:t xml:space="preserve"> </w:t>
            </w:r>
            <w:r>
              <w:rPr>
                <w:spacing w:val="10"/>
              </w:rPr>
              <w:t>8000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元以上</w:t>
            </w:r>
            <w:r>
              <w:rPr/>
              <w:t xml:space="preserve"> </w:t>
            </w:r>
            <w:r>
              <w:rPr>
                <w:spacing w:val="5"/>
              </w:rPr>
              <w:t>1.5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万元以下罚款；</w:t>
            </w:r>
          </w:p>
        </w:tc>
      </w:tr>
      <w:tr>
        <w:trPr>
          <w:trHeight w:val="855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64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/>
              <w:spacing w:before="65" w:line="228" w:lineRule="auto"/>
              <w:rPr/>
            </w:pPr>
            <w:r>
              <w:rPr>
                <w:spacing w:val="9"/>
              </w:rPr>
              <w:t>拒不改正，造成较严重后果的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4" w:right="105" w:firstLine="8"/>
              <w:spacing w:before="75" w:line="230" w:lineRule="auto"/>
              <w:jc w:val="both"/>
              <w:rPr/>
            </w:pPr>
            <w:r>
              <w:rPr>
                <w:spacing w:val="6"/>
              </w:rPr>
              <w:t>责令停业整顿，并处</w:t>
            </w:r>
            <w:r>
              <w:rPr>
                <w:spacing w:val="-41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万元以下罚款，对直</w:t>
            </w:r>
            <w:r>
              <w:rPr/>
              <w:t xml:space="preserve"> </w:t>
            </w:r>
            <w:r>
              <w:rPr>
                <w:spacing w:val="7"/>
              </w:rPr>
              <w:t>接负责的主管人员和其他直接责任人员处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1.5</w:t>
            </w:r>
            <w:r>
              <w:rPr>
                <w:spacing w:val="-47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/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万元以下罚款；</w:t>
            </w:r>
          </w:p>
        </w:tc>
      </w:tr>
      <w:tr>
        <w:trPr>
          <w:trHeight w:val="1147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4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3"/>
              <w:spacing w:before="65" w:line="229" w:lineRule="auto"/>
              <w:rPr/>
            </w:pPr>
            <w:r>
              <w:rPr>
                <w:color w:val="121212"/>
                <w:spacing w:val="7"/>
              </w:rPr>
              <w:t>拒不改正，造成食物中毒事故，动物疫病流行</w:t>
            </w:r>
            <w:r>
              <w:rPr>
                <w:color w:val="121212"/>
                <w:spacing w:val="1"/>
              </w:rPr>
              <w:t xml:space="preserve"> </w:t>
            </w:r>
            <w:r>
              <w:rPr>
                <w:color w:val="121212"/>
                <w:spacing w:val="9"/>
              </w:rPr>
              <w:t>性传播等严重后果或出现其他情节严重的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 w:right="105" w:firstLine="5"/>
              <w:spacing w:before="95" w:line="230" w:lineRule="auto"/>
              <w:jc w:val="both"/>
              <w:rPr/>
            </w:pPr>
            <w:r>
              <w:rPr>
                <w:spacing w:val="6"/>
              </w:rPr>
              <w:t>责令关闭，并处</w:t>
            </w:r>
            <w:r>
              <w:rPr>
                <w:spacing w:val="-42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</w:t>
            </w:r>
            <w:r>
              <w:rPr>
                <w:spacing w:val="5"/>
              </w:rPr>
              <w:t>对直接负</w:t>
            </w:r>
            <w:r>
              <w:rPr/>
              <w:t xml:space="preserve"> </w:t>
            </w:r>
            <w:r>
              <w:rPr>
                <w:spacing w:val="6"/>
              </w:rPr>
              <w:t>责的主管人员和其他直接责任人员处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1.5</w:t>
            </w:r>
            <w:r>
              <w:rPr>
                <w:spacing w:val="-40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4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41"/>
              </w:rPr>
              <w:t xml:space="preserve"> </w:t>
            </w:r>
            <w:r>
              <w:rPr>
                <w:spacing w:val="6"/>
              </w:rPr>
              <w:t>万</w:t>
            </w:r>
            <w:r>
              <w:rPr/>
              <w:t xml:space="preserve"> </w:t>
            </w:r>
            <w:r>
              <w:rPr>
                <w:spacing w:val="8"/>
              </w:rPr>
              <w:t>元以下罚款；对实行定点屠宰管理的，由发证机关依法 </w:t>
            </w:r>
            <w:r>
              <w:rPr>
                <w:spacing w:val="7"/>
              </w:rPr>
              <w:t>吊销定点屠宰证书。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4"/>
          <w:pgSz w:w="23758" w:h="16783"/>
          <w:pgMar w:top="1416" w:right="1450" w:bottom="1482" w:left="135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852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81"/>
        <w:gridCol w:w="2662"/>
        <w:gridCol w:w="5957"/>
        <w:gridCol w:w="1956"/>
        <w:gridCol w:w="4364"/>
        <w:gridCol w:w="5232"/>
      </w:tblGrid>
      <w:tr>
        <w:trPr>
          <w:trHeight w:val="633" w:hRule="atLeast"/>
        </w:trPr>
        <w:tc>
          <w:tcPr>
            <w:tcW w:w="681" w:type="dxa"/>
            <w:vAlign w:val="top"/>
          </w:tcPr>
          <w:p>
            <w:pPr>
              <w:ind w:left="15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62" w:type="dxa"/>
            <w:vAlign w:val="top"/>
          </w:tcPr>
          <w:p>
            <w:pPr>
              <w:ind w:left="85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957" w:type="dxa"/>
            <w:vAlign w:val="top"/>
          </w:tcPr>
          <w:p>
            <w:pPr>
              <w:ind w:left="2502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956" w:type="dxa"/>
            <w:vAlign w:val="top"/>
          </w:tcPr>
          <w:p>
            <w:pPr>
              <w:ind w:left="504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4364" w:type="dxa"/>
            <w:vAlign w:val="top"/>
          </w:tcPr>
          <w:p>
            <w:pPr>
              <w:ind w:left="171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5232" w:type="dxa"/>
            <w:vAlign w:val="top"/>
          </w:tcPr>
          <w:p>
            <w:pPr>
              <w:ind w:left="214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979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65" w:line="190" w:lineRule="auto"/>
              <w:rPr/>
            </w:pPr>
            <w:r>
              <w:rPr>
                <w:spacing w:val="-8"/>
              </w:rPr>
              <w:t>15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ind w:left="127" w:right="109" w:hanging="18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违反规定保藏或者提供菌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（毒）种或者样本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7" w:hanging="5"/>
              <w:spacing w:before="65" w:line="238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《动物病原微生物菌（毒）种保藏管理办法》第三十二条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</w:t>
            </w:r>
            <w:r>
              <w:rPr>
                <w:spacing w:val="12"/>
              </w:rPr>
              <w:t xml:space="preserve"> </w:t>
            </w:r>
            <w:r>
              <w:rPr>
                <w:spacing w:val="10"/>
              </w:rPr>
              <w:t>本办法规定，保藏或者提供菌（毒）种或者样本的，</w:t>
            </w:r>
            <w:r>
              <w:rPr>
                <w:spacing w:val="-40"/>
              </w:rPr>
              <w:t xml:space="preserve"> </w:t>
            </w:r>
            <w:r>
              <w:rPr>
                <w:spacing w:val="10"/>
              </w:rPr>
              <w:t>由县级以</w:t>
            </w:r>
            <w:r>
              <w:rPr/>
              <w:t xml:space="preserve"> </w:t>
            </w:r>
            <w:r>
              <w:rPr>
                <w:spacing w:val="12"/>
              </w:rPr>
              <w:t>上地方人民政府畜牧兽医主管部门责令其将菌（毒）种或者样</w:t>
            </w:r>
            <w:r>
              <w:rPr>
                <w:spacing w:val="6"/>
              </w:rPr>
              <w:t xml:space="preserve"> </w:t>
            </w:r>
            <w:r>
              <w:rPr>
                <w:spacing w:val="12"/>
              </w:rPr>
              <w:t>本销毁或者送交保藏机构；拒不销毁或者送交的，对单位处一</w:t>
            </w:r>
            <w:r>
              <w:rPr>
                <w:spacing w:val="6"/>
              </w:rPr>
              <w:t xml:space="preserve"> </w:t>
            </w:r>
            <w:r>
              <w:rPr>
                <w:spacing w:val="12"/>
              </w:rPr>
              <w:t>万元以上三万元以下罚款，对个人处五百元以上一千元以下罚</w:t>
            </w:r>
            <w:r>
              <w:rPr>
                <w:spacing w:val="6"/>
              </w:rPr>
              <w:t xml:space="preserve"> </w:t>
            </w:r>
            <w:r>
              <w:rPr/>
              <w:t>款。</w:t>
            </w:r>
          </w:p>
        </w:tc>
        <w:tc>
          <w:tcPr>
            <w:tcW w:w="1956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83"/>
              <w:spacing w:before="65" w:line="228" w:lineRule="auto"/>
              <w:rPr/>
            </w:pPr>
            <w:r>
              <w:rPr>
                <w:spacing w:val="-1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 w:right="96" w:firstLine="8"/>
              <w:spacing w:before="126" w:line="236" w:lineRule="auto"/>
              <w:jc w:val="both"/>
              <w:rPr/>
            </w:pPr>
            <w:r>
              <w:rPr>
                <w:spacing w:val="-3"/>
              </w:rPr>
              <w:t>责令其将菌（毒）种或者样本销毁或者送交保藏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机构；拒不销毁或者送交，尚未造成动物疫病传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播、流行或者其他严重后果的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6" w:right="131" w:hanging="2"/>
              <w:spacing w:before="257" w:line="234" w:lineRule="auto"/>
              <w:rPr/>
            </w:pPr>
            <w:r>
              <w:rPr>
                <w:spacing w:val="5"/>
              </w:rPr>
              <w:t>对单位处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1.5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万元以下罚款，对个人处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4"/>
              </w:rPr>
              <w:t>00</w:t>
            </w:r>
            <w:r>
              <w:rPr/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600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925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84"/>
              <w:spacing w:before="65" w:line="230" w:lineRule="auto"/>
              <w:rPr/>
            </w:pPr>
            <w:r>
              <w:rPr>
                <w:spacing w:val="-1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 w:right="96" w:firstLine="8"/>
              <w:spacing w:before="99" w:line="236" w:lineRule="auto"/>
              <w:jc w:val="both"/>
              <w:rPr/>
            </w:pPr>
            <w:r>
              <w:rPr>
                <w:spacing w:val="-3"/>
              </w:rPr>
              <w:t>责令其将菌（毒）种或者样本销毁或者送交保藏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机构；拒不销毁或者送交，造成动物疫病在小范</w:t>
            </w:r>
            <w:r>
              <w:rPr>
                <w:spacing w:val="9"/>
              </w:rPr>
              <w:t xml:space="preserve"> </w:t>
            </w:r>
            <w:r>
              <w:rPr>
                <w:spacing w:val="2"/>
              </w:rPr>
              <w:t>围内传播、流行或者其他较为轻微后果的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6" w:right="104" w:hanging="2"/>
              <w:spacing w:before="229" w:line="235" w:lineRule="auto"/>
              <w:rPr/>
            </w:pPr>
            <w:r>
              <w:rPr>
                <w:spacing w:val="2"/>
              </w:rPr>
              <w:t>对单位处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1.5</w:t>
            </w:r>
            <w:r>
              <w:rPr>
                <w:spacing w:val="-52"/>
              </w:rPr>
              <w:t xml:space="preserve"> </w:t>
            </w:r>
            <w:r>
              <w:rPr>
                <w:spacing w:val="2"/>
              </w:rPr>
              <w:t>万元以上</w:t>
            </w:r>
            <w:r>
              <w:rPr>
                <w:spacing w:val="-51"/>
              </w:rPr>
              <w:t xml:space="preserve"> </w:t>
            </w:r>
            <w:r>
              <w:rPr>
                <w:spacing w:val="2"/>
              </w:rPr>
              <w:t>2.5</w:t>
            </w:r>
            <w:r>
              <w:rPr>
                <w:spacing w:val="-53"/>
              </w:rPr>
              <w:t xml:space="preserve"> </w:t>
            </w:r>
            <w:r>
              <w:rPr>
                <w:spacing w:val="2"/>
              </w:rPr>
              <w:t>万元以下罚款，对个人处</w:t>
            </w:r>
            <w:r>
              <w:rPr>
                <w:spacing w:val="-54"/>
              </w:rPr>
              <w:t xml:space="preserve"> </w:t>
            </w:r>
            <w:r>
              <w:rPr>
                <w:spacing w:val="2"/>
              </w:rPr>
              <w:t>6</w:t>
            </w:r>
            <w:r>
              <w:rPr>
                <w:spacing w:val="1"/>
              </w:rPr>
              <w:t>00</w:t>
            </w:r>
            <w:r>
              <w:rPr/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800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980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83"/>
              <w:spacing w:before="65" w:line="229" w:lineRule="auto"/>
              <w:rPr/>
            </w:pPr>
            <w:r>
              <w:rPr>
                <w:spacing w:val="-1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 w:right="96" w:firstLine="8"/>
              <w:spacing w:before="127" w:line="236" w:lineRule="auto"/>
              <w:jc w:val="both"/>
              <w:rPr/>
            </w:pPr>
            <w:r>
              <w:rPr>
                <w:spacing w:val="-3"/>
              </w:rPr>
              <w:t>责令其将菌（毒）种或者样本销毁或者送交保藏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机构；拒不销毁或者送交，造成动物疫病在较大</w:t>
            </w:r>
            <w:r>
              <w:rPr>
                <w:spacing w:val="9"/>
              </w:rPr>
              <w:t xml:space="preserve"> </w:t>
            </w:r>
            <w:r>
              <w:rPr>
                <w:spacing w:val="2"/>
              </w:rPr>
              <w:t>范围内传播、流行或者其他严重后果的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6" w:right="131" w:hanging="2"/>
              <w:spacing w:before="256" w:line="234" w:lineRule="auto"/>
              <w:rPr/>
            </w:pPr>
            <w:r>
              <w:rPr>
                <w:spacing w:val="6"/>
              </w:rPr>
              <w:t>对单位处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2.5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万元以下罚款，对个人处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800</w:t>
            </w:r>
            <w:r>
              <w:rPr/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742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65" w:line="190" w:lineRule="auto"/>
              <w:rPr/>
            </w:pPr>
            <w:r>
              <w:rPr>
                <w:spacing w:val="-8"/>
              </w:rPr>
              <w:t>16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ind w:left="127" w:right="109" w:hanging="19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未及时向保藏机构提供菌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（毒）种或者样本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spacing w:line="42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7" w:hanging="5"/>
              <w:spacing w:before="65" w:line="238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《动物病原微生物菌（毒）种保藏管理办法》第三十三条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</w:t>
            </w:r>
            <w:r>
              <w:rPr>
                <w:spacing w:val="12"/>
              </w:rPr>
              <w:t xml:space="preserve"> </w:t>
            </w:r>
            <w:r>
              <w:rPr>
                <w:spacing w:val="12"/>
              </w:rPr>
              <w:t>本办法规定，未及时向保藏机构提供菌（毒）种或者样本的，</w:t>
            </w:r>
            <w:r>
              <w:rPr>
                <w:spacing w:val="7"/>
              </w:rPr>
              <w:t xml:space="preserve"> </w:t>
            </w:r>
            <w:r>
              <w:rPr>
                <w:spacing w:val="12"/>
              </w:rPr>
              <w:t>由县级以上地方人民政府畜牧兽医主管部门责令改正；拒不改</w:t>
            </w:r>
            <w:r>
              <w:rPr>
                <w:spacing w:val="6"/>
              </w:rPr>
              <w:t xml:space="preserve"> </w:t>
            </w:r>
            <w:r>
              <w:rPr>
                <w:spacing w:val="12"/>
              </w:rPr>
              <w:t>正的，对单位处一万元以上三万元以下罚款，对个人处五百元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以上一千元以下罚款。</w:t>
            </w:r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83"/>
              <w:spacing w:before="267" w:line="228" w:lineRule="auto"/>
              <w:rPr/>
            </w:pPr>
            <w:r>
              <w:rPr>
                <w:spacing w:val="-1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4" w:right="96" w:firstLine="6"/>
              <w:spacing w:before="137" w:line="234" w:lineRule="auto"/>
              <w:rPr/>
            </w:pPr>
            <w:r>
              <w:rPr>
                <w:spacing w:val="7"/>
              </w:rPr>
              <w:t>责令改正后拒不改正，但尚未造成动物疫病传</w:t>
            </w:r>
            <w:r>
              <w:rPr/>
              <w:t xml:space="preserve"> </w:t>
            </w:r>
            <w:r>
              <w:rPr>
                <w:spacing w:val="1"/>
              </w:rPr>
              <w:t>播、流行或者其他严重后果的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6" w:right="155" w:hanging="2"/>
              <w:spacing w:before="138" w:line="234" w:lineRule="auto"/>
              <w:rPr/>
            </w:pPr>
            <w:r>
              <w:rPr>
                <w:spacing w:val="4"/>
              </w:rPr>
              <w:t>对单位处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1.5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万元以下罚款，对个人处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3"/>
              </w:rPr>
              <w:t>00</w:t>
            </w:r>
            <w:r>
              <w:rPr/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600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742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84"/>
              <w:spacing w:before="266" w:line="230" w:lineRule="auto"/>
              <w:rPr/>
            </w:pPr>
            <w:r>
              <w:rPr>
                <w:spacing w:val="-1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2" w:right="96" w:firstLine="8"/>
              <w:spacing w:before="138" w:line="233" w:lineRule="auto"/>
              <w:rPr/>
            </w:pPr>
            <w:r>
              <w:rPr>
                <w:spacing w:val="-3"/>
              </w:rPr>
              <w:t>责令改正后拒不改正，造成动物疫病在小范围内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传播、流行或者其他较为轻微后果的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6" w:right="104" w:hanging="2"/>
              <w:spacing w:before="137" w:line="234" w:lineRule="auto"/>
              <w:rPr/>
            </w:pPr>
            <w:r>
              <w:rPr>
                <w:spacing w:val="1"/>
              </w:rPr>
              <w:t>对单位处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1.5</w:t>
            </w:r>
            <w:r>
              <w:rPr>
                <w:spacing w:val="-42"/>
              </w:rPr>
              <w:t xml:space="preserve"> </w:t>
            </w:r>
            <w:r>
              <w:rPr>
                <w:spacing w:val="1"/>
              </w:rPr>
              <w:t>万元以上</w:t>
            </w:r>
            <w:r>
              <w:rPr>
                <w:spacing w:val="-46"/>
              </w:rPr>
              <w:t xml:space="preserve"> </w:t>
            </w:r>
            <w:r>
              <w:rPr>
                <w:spacing w:val="1"/>
              </w:rPr>
              <w:t>2.5</w:t>
            </w:r>
            <w:r>
              <w:rPr>
                <w:spacing w:val="-48"/>
              </w:rPr>
              <w:t xml:space="preserve"> </w:t>
            </w:r>
            <w:r>
              <w:rPr>
                <w:spacing w:val="1"/>
              </w:rPr>
              <w:t>万元以下罚款，对个</w:t>
            </w:r>
            <w:r>
              <w:rPr/>
              <w:t>人处</w:t>
            </w:r>
            <w:r>
              <w:rPr>
                <w:spacing w:val="-47"/>
              </w:rPr>
              <w:t xml:space="preserve"> </w:t>
            </w:r>
            <w:r>
              <w:rPr/>
              <w:t>600 </w:t>
            </w:r>
            <w:r>
              <w:rPr>
                <w:spacing w:val="5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800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742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83"/>
              <w:spacing w:before="268" w:line="229" w:lineRule="auto"/>
              <w:rPr/>
            </w:pPr>
            <w:r>
              <w:rPr>
                <w:spacing w:val="-1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38" w:right="96" w:hanging="17"/>
              <w:spacing w:before="135" w:line="235" w:lineRule="auto"/>
              <w:rPr/>
            </w:pPr>
            <w:r>
              <w:rPr>
                <w:spacing w:val="-3"/>
              </w:rPr>
              <w:t>责令改正后拒不改正，造成动物疫病在较大范围</w:t>
            </w:r>
            <w:r>
              <w:rPr>
                <w:spacing w:val="3"/>
              </w:rPr>
              <w:t xml:space="preserve"> </w:t>
            </w:r>
            <w:r>
              <w:rPr/>
              <w:t>内传播、流行或者其他严重后果的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6" w:right="155" w:hanging="2"/>
              <w:spacing w:before="137" w:line="235" w:lineRule="auto"/>
              <w:rPr/>
            </w:pPr>
            <w:r>
              <w:rPr>
                <w:spacing w:val="5"/>
              </w:rPr>
              <w:t>对单位处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2.5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万元以下罚款，对个人处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800</w:t>
            </w:r>
            <w:r>
              <w:rPr/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1044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65" w:line="190" w:lineRule="auto"/>
              <w:rPr/>
            </w:pPr>
            <w:r>
              <w:rPr>
                <w:spacing w:val="-8"/>
              </w:rPr>
              <w:t>17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ind w:left="108" w:right="109"/>
              <w:spacing w:before="65" w:line="236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未经农业农村部批准，从国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外引进或者向国外提供菌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（毒）种或者样本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51" w:hanging="4"/>
              <w:spacing w:before="65" w:line="238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《动物病原微生物菌（毒）种保藏管理办法》第三十四条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</w:t>
            </w:r>
            <w:r>
              <w:rPr>
                <w:spacing w:val="12"/>
              </w:rPr>
              <w:t xml:space="preserve"> </w:t>
            </w:r>
            <w:r>
              <w:rPr>
                <w:spacing w:val="12"/>
              </w:rPr>
              <w:t>本办法规定，未经农业农村部批准，从国外引进或者向国外提</w:t>
            </w:r>
            <w:r>
              <w:rPr>
                <w:spacing w:val="7"/>
              </w:rPr>
              <w:t xml:space="preserve"> </w:t>
            </w:r>
            <w:r>
              <w:rPr>
                <w:spacing w:val="10"/>
              </w:rPr>
              <w:t>供菌（毒）种或者样本的，</w:t>
            </w:r>
            <w:r>
              <w:rPr>
                <w:spacing w:val="-39"/>
              </w:rPr>
              <w:t xml:space="preserve"> </w:t>
            </w:r>
            <w:r>
              <w:rPr>
                <w:spacing w:val="10"/>
              </w:rPr>
              <w:t>由县级以上地方人民政府畜牧兽医</w:t>
            </w:r>
            <w:r>
              <w:rPr/>
              <w:t xml:space="preserve"> </w:t>
            </w:r>
            <w:r>
              <w:rPr>
                <w:spacing w:val="7"/>
              </w:rPr>
              <w:t>主管部门责令其将菌（毒）种或者样本销毁</w:t>
            </w:r>
            <w:r>
              <w:rPr>
                <w:spacing w:val="6"/>
              </w:rPr>
              <w:t>或者送交保藏机构，</w:t>
            </w:r>
            <w:r>
              <w:rPr/>
              <w:t xml:space="preserve"> </w:t>
            </w:r>
            <w:r>
              <w:rPr>
                <w:spacing w:val="12"/>
              </w:rPr>
              <w:t>并对单位处一万元以上三万元以下罚款，对个人处五百元以上</w:t>
            </w:r>
            <w:r>
              <w:rPr>
                <w:spacing w:val="7"/>
              </w:rPr>
              <w:t xml:space="preserve"> </w:t>
            </w:r>
            <w:r>
              <w:rPr>
                <w:spacing w:val="7"/>
              </w:rPr>
              <w:t>一千元以下罚款。</w:t>
            </w:r>
          </w:p>
        </w:tc>
        <w:tc>
          <w:tcPr>
            <w:tcW w:w="1956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 w:right="98" w:firstLine="4"/>
              <w:spacing w:before="28" w:line="232" w:lineRule="auto"/>
              <w:jc w:val="both"/>
              <w:rPr/>
            </w:pPr>
            <w:r>
              <w:rPr>
                <w:spacing w:val="6"/>
              </w:rPr>
              <w:t>未经农业农村部批准，从国外引进或者向国外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</w:rPr>
              <w:t>提供三、四类动物病原微生物菌（毒）种或者</w:t>
            </w:r>
            <w:r>
              <w:rPr/>
              <w:t xml:space="preserve"> </w:t>
            </w:r>
            <w:r>
              <w:rPr>
                <w:spacing w:val="5"/>
              </w:rPr>
              <w:t>样本，</w:t>
            </w:r>
            <w:r>
              <w:rPr>
                <w:spacing w:val="-54"/>
              </w:rPr>
              <w:t xml:space="preserve"> </w:t>
            </w:r>
            <w:r>
              <w:rPr>
                <w:spacing w:val="5"/>
              </w:rPr>
              <w:t>尚未造成动物疫病传播、流行或者其他</w:t>
            </w:r>
            <w:r>
              <w:rPr/>
              <w:t xml:space="preserve"> </w:t>
            </w:r>
            <w:r>
              <w:rPr>
                <w:spacing w:val="2"/>
              </w:rPr>
              <w:t>严重后果的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6" w:right="131" w:hanging="2"/>
              <w:spacing w:before="289" w:line="234" w:lineRule="auto"/>
              <w:rPr/>
            </w:pPr>
            <w:r>
              <w:rPr>
                <w:spacing w:val="5"/>
              </w:rPr>
              <w:t>对单位处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1.5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万元以下罚款，对个人处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4"/>
              </w:rPr>
              <w:t>00</w:t>
            </w:r>
            <w:r>
              <w:rPr/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600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1045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 w:right="98" w:firstLine="4"/>
              <w:spacing w:before="29" w:line="232" w:lineRule="auto"/>
              <w:jc w:val="both"/>
              <w:rPr/>
            </w:pPr>
            <w:r>
              <w:rPr>
                <w:spacing w:val="6"/>
              </w:rPr>
              <w:t>未经农业农村部批准，从国外引进或者向国外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</w:rPr>
              <w:t>提供三、四类动物病原微生物菌（毒）种或者</w:t>
            </w:r>
            <w:r>
              <w:rPr/>
              <w:t xml:space="preserve"> </w:t>
            </w:r>
            <w:r>
              <w:rPr>
                <w:spacing w:val="7"/>
              </w:rPr>
              <w:t>样本，造成动物疫病在小范围内传播、流行或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者其他较为轻微后果的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6" w:right="104" w:hanging="2"/>
              <w:spacing w:before="289" w:line="235" w:lineRule="auto"/>
              <w:rPr/>
            </w:pPr>
            <w:r>
              <w:rPr>
                <w:spacing w:val="2"/>
              </w:rPr>
              <w:t>对单位处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1.5</w:t>
            </w:r>
            <w:r>
              <w:rPr>
                <w:spacing w:val="-52"/>
              </w:rPr>
              <w:t xml:space="preserve"> </w:t>
            </w:r>
            <w:r>
              <w:rPr>
                <w:spacing w:val="2"/>
              </w:rPr>
              <w:t>万元以上</w:t>
            </w:r>
            <w:r>
              <w:rPr>
                <w:spacing w:val="-51"/>
              </w:rPr>
              <w:t xml:space="preserve"> </w:t>
            </w:r>
            <w:r>
              <w:rPr>
                <w:spacing w:val="2"/>
              </w:rPr>
              <w:t>2.5</w:t>
            </w:r>
            <w:r>
              <w:rPr>
                <w:spacing w:val="-53"/>
              </w:rPr>
              <w:t xml:space="preserve"> </w:t>
            </w:r>
            <w:r>
              <w:rPr>
                <w:spacing w:val="2"/>
              </w:rPr>
              <w:t>万元以下罚款，对个人处</w:t>
            </w:r>
            <w:r>
              <w:rPr>
                <w:spacing w:val="-54"/>
              </w:rPr>
              <w:t xml:space="preserve"> </w:t>
            </w:r>
            <w:r>
              <w:rPr>
                <w:spacing w:val="2"/>
              </w:rPr>
              <w:t>6</w:t>
            </w:r>
            <w:r>
              <w:rPr>
                <w:spacing w:val="1"/>
              </w:rPr>
              <w:t>00</w:t>
            </w:r>
            <w:r>
              <w:rPr/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800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1564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2" w:right="96" w:firstLine="5"/>
              <w:spacing w:before="32" w:line="234" w:lineRule="auto"/>
              <w:jc w:val="both"/>
              <w:rPr/>
            </w:pPr>
            <w:r>
              <w:rPr>
                <w:spacing w:val="6"/>
              </w:rPr>
              <w:t>未经农业农村部批准，从国外引进或者向国外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</w:rPr>
              <w:t>提供一、二类动物病原微生物菌（毒）种或者</w:t>
            </w:r>
            <w:r>
              <w:rPr/>
              <w:t xml:space="preserve"> </w:t>
            </w:r>
            <w:r>
              <w:rPr>
                <w:spacing w:val="7"/>
              </w:rPr>
              <w:t>样本的；或者未经农业农村部批准，从国外引</w:t>
            </w:r>
            <w:r>
              <w:rPr>
                <w:spacing w:val="2"/>
              </w:rPr>
              <w:t xml:space="preserve"> </w:t>
            </w:r>
            <w:r>
              <w:rPr>
                <w:spacing w:val="7"/>
              </w:rPr>
              <w:t>进或者向国外提供三、四类动物病原微生物菌</w:t>
            </w:r>
            <w:r>
              <w:rPr/>
              <w:t xml:space="preserve"> </w:t>
            </w:r>
            <w:r>
              <w:rPr>
                <w:spacing w:val="7"/>
              </w:rPr>
              <w:t>（毒）种或者样本，造成动物疫病在较大范围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内传播、流行或者其他严重后果的</w:t>
            </w:r>
          </w:p>
        </w:tc>
        <w:tc>
          <w:tcPr>
            <w:tcW w:w="5232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31" w:hanging="2"/>
              <w:spacing w:before="65" w:line="235" w:lineRule="auto"/>
              <w:rPr/>
            </w:pPr>
            <w:r>
              <w:rPr>
                <w:spacing w:val="6"/>
              </w:rPr>
              <w:t>对单位处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2.5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万元以下罚款，对个人处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800</w:t>
            </w:r>
            <w:r>
              <w:rPr/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1416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65" w:line="190" w:lineRule="auto"/>
              <w:rPr/>
            </w:pPr>
            <w:r>
              <w:rPr>
                <w:spacing w:val="-8"/>
              </w:rPr>
              <w:t>18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9" w:firstLine="5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部分地区人员未按规定饲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养、拴养或圈养犬只或非法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带犬进入公共场所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28" w:right="109" w:hanging="21"/>
              <w:spacing w:before="281" w:line="244" w:lineRule="auto"/>
              <w:rPr/>
            </w:pPr>
            <w:r>
              <w:rPr>
                <w:rFonts w:ascii="SimHei" w:hAnsi="SimHei" w:eastAsia="SimHei" w:cs="SimHei"/>
                <w:spacing w:val="16"/>
              </w:rPr>
              <w:t>《四川省预防控制狂犬病条例》第十八条第一项</w:t>
            </w:r>
            <w:r>
              <w:rPr>
                <w:rFonts w:ascii="SimHei" w:hAnsi="SimHei" w:eastAsia="SimHei" w:cs="SimHei"/>
                <w:spacing w:val="16"/>
              </w:rPr>
              <w:t xml:space="preserve"> </w:t>
            </w:r>
            <w:r>
              <w:rPr>
                <w:spacing w:val="16"/>
              </w:rPr>
              <w:t>违反本条例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的，按照以下规定处理：</w:t>
            </w:r>
          </w:p>
          <w:p>
            <w:pPr>
              <w:pStyle w:val="TableText"/>
              <w:ind w:left="106" w:right="107" w:firstLine="14"/>
              <w:spacing w:before="268" w:line="254" w:lineRule="auto"/>
              <w:jc w:val="both"/>
              <w:rPr/>
            </w:pPr>
            <w:r>
              <w:rPr>
                <w:spacing w:val="12"/>
              </w:rPr>
              <w:t>（一）在疫点饲养犬只，或在疫区、狂犬病防护带未经</w:t>
            </w:r>
            <w:r>
              <w:rPr>
                <w:spacing w:val="11"/>
              </w:rPr>
              <w:t>批准饲</w:t>
            </w:r>
            <w:r>
              <w:rPr/>
              <w:t xml:space="preserve"> </w:t>
            </w:r>
            <w:r>
              <w:rPr>
                <w:spacing w:val="12"/>
              </w:rPr>
              <w:t>养犬只，或未按规定拴养或圈养犬只，或非法带犬进入公共场 </w:t>
            </w:r>
            <w:r>
              <w:rPr>
                <w:spacing w:val="12"/>
              </w:rPr>
              <w:t>所，在城市（城镇）、工矿区、港口、码头、车站和机场由县 </w:t>
            </w:r>
            <w:r>
              <w:rPr>
                <w:spacing w:val="10"/>
              </w:rPr>
              <w:t>级以上公安机关组织扑杀，并对责任人处以每只犬</w:t>
            </w:r>
            <w:r>
              <w:rPr>
                <w:spacing w:val="-1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0"/>
              </w:rPr>
              <w:t>100</w:t>
            </w:r>
            <w:r>
              <w:rPr>
                <w:rFonts w:ascii="Times New Roman" w:hAnsi="Times New Roman" w:eastAsia="Times New Roman" w:cs="Times New Roman"/>
                <w:spacing w:val="18"/>
                <w:w w:val="101"/>
              </w:rPr>
              <w:t xml:space="preserve"> </w:t>
            </w:r>
            <w:r>
              <w:rPr>
                <w:spacing w:val="10"/>
              </w:rPr>
              <w:t>元以上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9"/>
              </w:rPr>
              <w:t>1000 </w:t>
            </w:r>
            <w:r>
              <w:rPr>
                <w:spacing w:val="9"/>
              </w:rPr>
              <w:t>元以下罚款；在其他地方由当地乡（镇）人民政府组织扑</w:t>
            </w:r>
            <w:r>
              <w:rPr>
                <w:spacing w:val="16"/>
              </w:rPr>
              <w:t xml:space="preserve"> </w:t>
            </w:r>
            <w:r>
              <w:rPr>
                <w:spacing w:val="12"/>
              </w:rPr>
              <w:t>杀犬只，并由县级以上畜牧兽医行政部门对责任人处以每只犬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40 </w:t>
            </w:r>
            <w:r>
              <w:rPr>
                <w:spacing w:val="5"/>
              </w:rPr>
              <w:t>元以上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</w:rPr>
              <w:t>500</w:t>
            </w:r>
            <w:r>
              <w:rPr>
                <w:rFonts w:ascii="Times New Roman" w:hAnsi="Times New Roman" w:eastAsia="Times New Roman" w:cs="Times New Roman"/>
                <w:spacing w:val="14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  <w:tc>
          <w:tcPr>
            <w:tcW w:w="1956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5" w:firstLine="4"/>
              <w:spacing w:before="65" w:line="244" w:lineRule="auto"/>
              <w:rPr/>
            </w:pPr>
            <w:r>
              <w:rPr>
                <w:spacing w:val="6"/>
              </w:rPr>
              <w:t>未按规定拴养或圈养犬只，或非法带犬进入公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共场所，未造成人身伤害的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4" w:right="104"/>
              <w:spacing w:before="193" w:line="251" w:lineRule="auto"/>
              <w:jc w:val="both"/>
              <w:rPr/>
            </w:pPr>
            <w:r>
              <w:rPr>
                <w:spacing w:val="8"/>
              </w:rPr>
              <w:t>在城市（城镇）、工矿区、港口、码头、车站和机场对</w:t>
            </w:r>
            <w:r>
              <w:rPr>
                <w:spacing w:val="13"/>
              </w:rPr>
              <w:t xml:space="preserve"> </w:t>
            </w:r>
            <w:r>
              <w:rPr>
                <w:spacing w:val="5"/>
              </w:rPr>
              <w:t>责任人处以每只犬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元以下罚款，在其他</w:t>
            </w:r>
            <w:r>
              <w:rPr/>
              <w:t xml:space="preserve"> </w:t>
            </w:r>
            <w:r>
              <w:rPr>
                <w:spacing w:val="4"/>
              </w:rPr>
              <w:t>地方由当地乡（镇）对责任人处以每只犬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40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200</w:t>
            </w:r>
            <w:r>
              <w:rPr/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1333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spacing w:line="3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5" w:firstLine="4"/>
              <w:spacing w:before="65" w:line="244" w:lineRule="auto"/>
              <w:rPr/>
            </w:pPr>
            <w:r>
              <w:rPr>
                <w:spacing w:val="6"/>
              </w:rPr>
              <w:t>未按规定拴养或圈养犬只，或非法带犬进入公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共场所，造成人身伤害的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4" w:right="104"/>
              <w:spacing w:before="152" w:line="251" w:lineRule="auto"/>
              <w:jc w:val="both"/>
              <w:rPr/>
            </w:pPr>
            <w:r>
              <w:rPr>
                <w:spacing w:val="8"/>
              </w:rPr>
              <w:t>在城市（城镇）、工矿区、港口、码头、车站和机场对</w:t>
            </w:r>
            <w:r>
              <w:rPr>
                <w:spacing w:val="13"/>
              </w:rPr>
              <w:t xml:space="preserve"> </w:t>
            </w:r>
            <w:r>
              <w:rPr>
                <w:spacing w:val="5"/>
              </w:rPr>
              <w:t>责任人处以每只犬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800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元以下罚款，在其他</w:t>
            </w:r>
            <w:r>
              <w:rPr/>
              <w:t xml:space="preserve"> </w:t>
            </w:r>
            <w:r>
              <w:rPr/>
              <w:t>地方由当地乡（镇）对责任人处以每只犬</w:t>
            </w:r>
            <w:r>
              <w:rPr>
                <w:spacing w:val="-18"/>
              </w:rPr>
              <w:t xml:space="preserve"> </w:t>
            </w:r>
            <w:r>
              <w:rPr/>
              <w:t>200</w:t>
            </w:r>
            <w:r>
              <w:rPr>
                <w:spacing w:val="-37"/>
              </w:rPr>
              <w:t xml:space="preserve"> </w:t>
            </w:r>
            <w:r>
              <w:rPr/>
              <w:t>元以上</w:t>
            </w:r>
            <w:r>
              <w:rPr>
                <w:spacing w:val="-40"/>
              </w:rPr>
              <w:t xml:space="preserve"> </w:t>
            </w:r>
            <w:r>
              <w:rPr/>
              <w:t>400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1432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5" w:hanging="2"/>
              <w:spacing w:before="65" w:line="244" w:lineRule="auto"/>
              <w:rPr/>
            </w:pPr>
            <w:r>
              <w:rPr>
                <w:spacing w:val="7"/>
              </w:rPr>
              <w:t>在疫点饲养犬只，或在疫区、狂犬病防护带未</w:t>
            </w:r>
            <w:r>
              <w:rPr/>
              <w:t xml:space="preserve"> </w:t>
            </w:r>
            <w:r>
              <w:rPr>
                <w:spacing w:val="8"/>
              </w:rPr>
              <w:t>经批准饲养犬只的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4" w:right="105"/>
              <w:spacing w:before="201" w:line="251" w:lineRule="auto"/>
              <w:jc w:val="both"/>
              <w:rPr/>
            </w:pPr>
            <w:r>
              <w:rPr>
                <w:spacing w:val="8"/>
              </w:rPr>
              <w:t>在城市（城镇）、工矿区、港口、码头、车站和机场对</w:t>
            </w:r>
            <w:r>
              <w:rPr>
                <w:spacing w:val="13"/>
              </w:rPr>
              <w:t xml:space="preserve"> </w:t>
            </w:r>
            <w:r>
              <w:rPr>
                <w:spacing w:val="8"/>
              </w:rPr>
              <w:t>责任人处以每只犬</w:t>
            </w:r>
            <w:r>
              <w:rPr>
                <w:spacing w:val="-22"/>
              </w:rPr>
              <w:t xml:space="preserve"> </w:t>
            </w:r>
            <w:r>
              <w:rPr>
                <w:spacing w:val="8"/>
              </w:rPr>
              <w:t>800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元以上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1000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元以下罚款，在其</w:t>
            </w:r>
            <w:r>
              <w:rPr/>
              <w:t xml:space="preserve"> </w:t>
            </w:r>
            <w:r>
              <w:rPr>
                <w:spacing w:val="7"/>
              </w:rPr>
              <w:t>他地方由当地乡（镇）对责任人处以每只犬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400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/>
              <w:t xml:space="preserve"> </w:t>
            </w:r>
            <w:r>
              <w:rPr>
                <w:spacing w:val="4"/>
              </w:rPr>
              <w:t>500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</w:tbl>
    <w:p>
      <w:pPr>
        <w:spacing w:line="226" w:lineRule="exact"/>
        <w:rPr>
          <w:rFonts w:ascii="Arial"/>
          <w:sz w:val="19"/>
        </w:rPr>
      </w:pPr>
      <w:r/>
    </w:p>
    <w:p>
      <w:pPr>
        <w:spacing w:line="226" w:lineRule="exact"/>
        <w:sectPr>
          <w:footerReference w:type="default" r:id="rId5"/>
          <w:pgSz w:w="23758" w:h="16783"/>
          <w:pgMar w:top="1416" w:right="1357" w:bottom="1482" w:left="1449" w:header="0" w:footer="1203" w:gutter="0"/>
        </w:sectPr>
        <w:rPr>
          <w:rFonts w:ascii="Arial" w:hAnsi="Arial" w:eastAsia="Arial" w:cs="Arial"/>
          <w:sz w:val="19"/>
          <w:szCs w:val="19"/>
        </w:rPr>
      </w:pPr>
    </w:p>
    <w:tbl>
      <w:tblPr>
        <w:tblStyle w:val="TableNormal"/>
        <w:tblW w:w="20852" w:type="dxa"/>
        <w:tblInd w:w="93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81"/>
        <w:gridCol w:w="2662"/>
        <w:gridCol w:w="5957"/>
        <w:gridCol w:w="1956"/>
        <w:gridCol w:w="4364"/>
        <w:gridCol w:w="5232"/>
      </w:tblGrid>
      <w:tr>
        <w:trPr>
          <w:trHeight w:val="633" w:hRule="atLeast"/>
        </w:trPr>
        <w:tc>
          <w:tcPr>
            <w:tcW w:w="681" w:type="dxa"/>
            <w:vAlign w:val="top"/>
          </w:tcPr>
          <w:p>
            <w:pPr>
              <w:ind w:left="15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62" w:type="dxa"/>
            <w:vAlign w:val="top"/>
          </w:tcPr>
          <w:p>
            <w:pPr>
              <w:ind w:left="854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957" w:type="dxa"/>
            <w:vAlign w:val="top"/>
          </w:tcPr>
          <w:p>
            <w:pPr>
              <w:ind w:left="2502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956" w:type="dxa"/>
            <w:vAlign w:val="top"/>
          </w:tcPr>
          <w:p>
            <w:pPr>
              <w:ind w:left="504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4364" w:type="dxa"/>
            <w:vAlign w:val="top"/>
          </w:tcPr>
          <w:p>
            <w:pPr>
              <w:ind w:left="171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5232" w:type="dxa"/>
            <w:vAlign w:val="top"/>
          </w:tcPr>
          <w:p>
            <w:pPr>
              <w:ind w:left="214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753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65" w:line="190" w:lineRule="auto"/>
              <w:rPr/>
            </w:pPr>
            <w:r>
              <w:rPr>
                <w:spacing w:val="-8"/>
              </w:rPr>
              <w:t>19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ind w:left="108" w:right="107" w:firstLine="6"/>
              <w:spacing w:before="66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1"/>
              </w:rPr>
              <w:t>部分地区饲养的犬只不按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规定登记、免疫和定期检测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spacing w:line="29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97" w:hanging="9"/>
              <w:spacing w:before="65" w:line="244" w:lineRule="auto"/>
              <w:rPr/>
            </w:pPr>
            <w:r>
              <w:rPr>
                <w:rFonts w:ascii="SimHei" w:hAnsi="SimHei" w:eastAsia="SimHei" w:cs="SimHei"/>
                <w:spacing w:val="9"/>
              </w:rPr>
              <w:t>《四川省预防控制狂犬病条例》第十八条第二项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违反本条例规</w:t>
            </w:r>
            <w:r>
              <w:rPr/>
              <w:t xml:space="preserve"> </w:t>
            </w:r>
            <w:r>
              <w:rPr>
                <w:spacing w:val="-3"/>
              </w:rPr>
              <w:t>定，按照以下规定处理：</w:t>
            </w:r>
          </w:p>
          <w:p>
            <w:pPr>
              <w:pStyle w:val="TableText"/>
              <w:ind w:left="110" w:right="49" w:firstLine="10"/>
              <w:spacing w:before="267" w:line="252" w:lineRule="auto"/>
              <w:jc w:val="both"/>
              <w:rPr/>
            </w:pPr>
            <w:r>
              <w:rPr>
                <w:spacing w:val="-2"/>
              </w:rPr>
              <w:t>（二）饲养的犬只不按规定登记、免疫和定期</w:t>
            </w:r>
            <w:r>
              <w:rPr>
                <w:spacing w:val="-3"/>
              </w:rPr>
              <w:t>检测，责令责任人限</w:t>
            </w:r>
            <w:r>
              <w:rPr/>
              <w:t xml:space="preserve"> </w:t>
            </w:r>
            <w:r>
              <w:rPr>
                <w:spacing w:val="3"/>
              </w:rPr>
              <w:t>期登记、免疫、检测，在规定限期内拒不履行的，处以每只犬</w:t>
            </w:r>
            <w:r>
              <w:rPr>
                <w:spacing w:val="-4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20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spacing w:val="-2"/>
              </w:rPr>
              <w:t>元至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100 </w:t>
            </w:r>
            <w:r>
              <w:rPr>
                <w:spacing w:val="-2"/>
              </w:rPr>
              <w:t>元罚款，并限期办理登记、免疫、检测手续。在</w:t>
            </w:r>
            <w:r>
              <w:rPr>
                <w:spacing w:val="-3"/>
              </w:rPr>
              <w:t>城市（城</w:t>
            </w:r>
            <w:r>
              <w:rPr/>
              <w:t xml:space="preserve"> </w:t>
            </w:r>
            <w:r>
              <w:rPr>
                <w:spacing w:val="-7"/>
              </w:rPr>
              <w:t>镇）、工矿区、港口、码头、车站和机场由县级以上公安机关处罚；</w:t>
            </w:r>
            <w:r>
              <w:rPr/>
              <w:t xml:space="preserve"> </w:t>
            </w:r>
            <w:r>
              <w:rPr>
                <w:spacing w:val="-2"/>
              </w:rPr>
              <w:t>在其他地方由县级以上畜牧兽医行政部门处罚。</w:t>
            </w:r>
          </w:p>
        </w:tc>
        <w:tc>
          <w:tcPr>
            <w:tcW w:w="1956" w:type="dxa"/>
            <w:vAlign w:val="top"/>
          </w:tcPr>
          <w:p>
            <w:pPr>
              <w:pStyle w:val="TableText"/>
              <w:ind w:left="776"/>
              <w:spacing w:before="27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3"/>
              <w:spacing w:before="279" w:line="228" w:lineRule="auto"/>
              <w:rPr/>
            </w:pPr>
            <w:r>
              <w:rPr>
                <w:spacing w:val="7"/>
              </w:rPr>
              <w:t>饲养的犬只不按规定登记、免疫和定期检测的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22"/>
              <w:spacing w:before="278" w:line="228" w:lineRule="auto"/>
              <w:rPr/>
            </w:pPr>
            <w:r>
              <w:rPr>
                <w:spacing w:val="-3"/>
              </w:rPr>
              <w:t>责令责任人限期登记、免疫、检测。</w:t>
            </w:r>
          </w:p>
        </w:tc>
      </w:tr>
      <w:tr>
        <w:trPr>
          <w:trHeight w:val="1032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4" w:right="105" w:hanging="1"/>
              <w:spacing w:before="280" w:line="244" w:lineRule="auto"/>
              <w:rPr/>
            </w:pPr>
            <w:r>
              <w:rPr>
                <w:spacing w:val="7"/>
              </w:rPr>
              <w:t>饲养的犬只不按规定登记，责令限期登记后在</w:t>
            </w:r>
            <w:r>
              <w:rPr/>
              <w:t xml:space="preserve"> </w:t>
            </w:r>
            <w:r>
              <w:rPr>
                <w:spacing w:val="8"/>
              </w:rPr>
              <w:t>规定限期内拒不履行的</w:t>
            </w:r>
          </w:p>
        </w:tc>
        <w:tc>
          <w:tcPr>
            <w:tcW w:w="5232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6"/>
              </w:rPr>
              <w:t>处以每只犬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元至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60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元罚款，并限期办理登记手续。</w:t>
            </w:r>
          </w:p>
        </w:tc>
      </w:tr>
      <w:tr>
        <w:trPr>
          <w:trHeight w:val="1032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6" w:right="105" w:hanging="3"/>
              <w:spacing w:before="280" w:line="244" w:lineRule="auto"/>
              <w:rPr/>
            </w:pPr>
            <w:r>
              <w:rPr>
                <w:spacing w:val="7"/>
              </w:rPr>
              <w:t>饲养的犬只不按规定免疫、定期检测，责令限</w:t>
            </w:r>
            <w:r>
              <w:rPr/>
              <w:t xml:space="preserve"> </w:t>
            </w:r>
            <w:r>
              <w:rPr>
                <w:spacing w:val="9"/>
              </w:rPr>
              <w:t>期免疫、检测后在规定限期内拒不履行的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6" w:right="105" w:firstLine="3"/>
              <w:spacing w:before="278" w:line="245" w:lineRule="auto"/>
              <w:rPr/>
            </w:pPr>
            <w:r>
              <w:rPr>
                <w:spacing w:val="8"/>
              </w:rPr>
              <w:t>处以每只犬</w:t>
            </w:r>
            <w:r>
              <w:rPr>
                <w:spacing w:val="-16"/>
              </w:rPr>
              <w:t xml:space="preserve"> </w:t>
            </w:r>
            <w:r>
              <w:rPr>
                <w:spacing w:val="8"/>
              </w:rPr>
              <w:t>60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元至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100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元罚款，并限期办理免疫、检</w:t>
            </w:r>
            <w:r>
              <w:rPr/>
              <w:t xml:space="preserve"> </w:t>
            </w:r>
            <w:r>
              <w:rPr>
                <w:spacing w:val="4"/>
              </w:rPr>
              <w:t>测手续。</w:t>
            </w:r>
          </w:p>
        </w:tc>
      </w:tr>
      <w:tr>
        <w:trPr>
          <w:trHeight w:val="877" w:hRule="atLeast"/>
        </w:trPr>
        <w:tc>
          <w:tcPr>
            <w:tcW w:w="681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96"/>
              <w:spacing w:before="65" w:line="189" w:lineRule="auto"/>
              <w:rPr/>
            </w:pPr>
            <w:r>
              <w:rPr>
                <w:spacing w:val="-2"/>
              </w:rPr>
              <w:t>20</w:t>
            </w:r>
          </w:p>
        </w:tc>
        <w:tc>
          <w:tcPr>
            <w:tcW w:w="2662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3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非法生产、经销兽用狂犬病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疫苗</w:t>
            </w:r>
          </w:p>
        </w:tc>
        <w:tc>
          <w:tcPr>
            <w:tcW w:w="5957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8" w:right="109" w:hanging="21"/>
              <w:spacing w:before="65" w:line="244" w:lineRule="auto"/>
              <w:rPr/>
            </w:pPr>
            <w:r>
              <w:rPr>
                <w:rFonts w:ascii="SimHei" w:hAnsi="SimHei" w:eastAsia="SimHei" w:cs="SimHei"/>
                <w:spacing w:val="16"/>
              </w:rPr>
              <w:t>《四川省预防控制狂犬病条例》第十八条第四项</w:t>
            </w:r>
            <w:r>
              <w:rPr>
                <w:rFonts w:ascii="SimHei" w:hAnsi="SimHei" w:eastAsia="SimHei" w:cs="SimHei"/>
                <w:spacing w:val="16"/>
              </w:rPr>
              <w:t xml:space="preserve"> </w:t>
            </w:r>
            <w:r>
              <w:rPr>
                <w:spacing w:val="16"/>
              </w:rPr>
              <w:t>违反本条例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的，按照以下规定处理：</w:t>
            </w:r>
          </w:p>
          <w:p>
            <w:pPr>
              <w:pStyle w:val="TableText"/>
              <w:ind w:left="111" w:right="105" w:firstLine="10"/>
              <w:spacing w:before="35" w:line="251" w:lineRule="auto"/>
              <w:jc w:val="both"/>
              <w:rPr/>
            </w:pPr>
            <w:r>
              <w:rPr>
                <w:spacing w:val="10"/>
              </w:rPr>
              <w:t>（四）非法生产、经销兽用狂犬病疫苗的，</w:t>
            </w:r>
            <w:r>
              <w:rPr>
                <w:spacing w:val="-49"/>
              </w:rPr>
              <w:t xml:space="preserve"> </w:t>
            </w:r>
            <w:r>
              <w:rPr>
                <w:spacing w:val="10"/>
              </w:rPr>
              <w:t>由县级以上畜牧兽</w:t>
            </w:r>
            <w:r>
              <w:rPr/>
              <w:t xml:space="preserve"> </w:t>
            </w:r>
            <w:r>
              <w:rPr>
                <w:spacing w:val="12"/>
              </w:rPr>
              <w:t>医行政部门没收兽用狂犬病疫苗和违法所得，可以处相当于出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售金额</w:t>
            </w:r>
            <w:r>
              <w:rPr>
                <w:spacing w:val="-3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2 </w:t>
            </w:r>
            <w:r>
              <w:rPr>
                <w:spacing w:val="8"/>
              </w:rPr>
              <w:t>倍至</w:t>
            </w:r>
            <w:r>
              <w:rPr>
                <w:spacing w:val="-3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3 </w:t>
            </w:r>
            <w:r>
              <w:rPr>
                <w:spacing w:val="8"/>
              </w:rPr>
              <w:t>倍罚款，并对直接责任人处以</w:t>
            </w:r>
            <w:r>
              <w:rPr>
                <w:rFonts w:ascii="Times New Roman" w:hAnsi="Times New Roman" w:eastAsia="Times New Roman" w:cs="Times New Roman"/>
                <w:spacing w:val="8"/>
              </w:rPr>
              <w:t>2000 </w:t>
            </w:r>
            <w:r>
              <w:rPr>
                <w:spacing w:val="8"/>
              </w:rPr>
              <w:t>元以下的罚</w:t>
            </w:r>
            <w:r>
              <w:rPr/>
              <w:t xml:space="preserve"> </w:t>
            </w:r>
            <w:r>
              <w:rPr/>
              <w:t>款。</w:t>
            </w:r>
          </w:p>
        </w:tc>
        <w:tc>
          <w:tcPr>
            <w:tcW w:w="1956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4364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5" w:right="108" w:firstLine="3"/>
              <w:spacing w:before="203" w:line="244" w:lineRule="auto"/>
              <w:rPr/>
            </w:pPr>
            <w:r>
              <w:rPr>
                <w:spacing w:val="8"/>
              </w:rPr>
              <w:t>没收兽用狂犬病疫苗和违法所得，可以处相当于出售金</w:t>
            </w:r>
            <w:r>
              <w:rPr>
                <w:spacing w:val="6"/>
              </w:rPr>
              <w:t xml:space="preserve"> </w:t>
            </w:r>
            <w:r>
              <w:rPr>
                <w:spacing w:val="5"/>
              </w:rPr>
              <w:t>额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倍罚款，并对直接责任人处以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600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元以下的罚款。</w:t>
            </w:r>
          </w:p>
        </w:tc>
      </w:tr>
      <w:tr>
        <w:trPr>
          <w:trHeight w:val="1156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7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4" w:right="103" w:firstLine="2"/>
              <w:spacing w:before="204" w:line="248" w:lineRule="auto"/>
              <w:jc w:val="both"/>
              <w:rPr/>
            </w:pPr>
            <w:r>
              <w:rPr>
                <w:spacing w:val="9"/>
              </w:rPr>
              <w:t>非法生产，货值金额不足</w:t>
            </w:r>
            <w:r>
              <w:rPr>
                <w:spacing w:val="-21"/>
              </w:rPr>
              <w:t xml:space="preserve"> </w:t>
            </w:r>
            <w:r>
              <w:rPr>
                <w:spacing w:val="9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元的；或者非</w:t>
            </w:r>
            <w:r>
              <w:rPr/>
              <w:t xml:space="preserve"> </w:t>
            </w:r>
            <w:r>
              <w:rPr>
                <w:spacing w:val="9"/>
              </w:rPr>
              <w:t>法经销，货值金额不足</w:t>
            </w:r>
            <w:r>
              <w:rPr>
                <w:spacing w:val="-16"/>
              </w:rPr>
              <w:t xml:space="preserve"> </w:t>
            </w:r>
            <w:r>
              <w:rPr>
                <w:spacing w:val="9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元；且不符合从</w:t>
            </w:r>
            <w:r>
              <w:rPr/>
              <w:t xml:space="preserve"> </w:t>
            </w:r>
            <w:r>
              <w:rPr>
                <w:spacing w:val="8"/>
              </w:rPr>
              <w:t>轻或从重情形的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5" w:right="108" w:firstLine="3"/>
              <w:spacing w:before="204" w:line="248" w:lineRule="auto"/>
              <w:jc w:val="both"/>
              <w:rPr/>
            </w:pPr>
            <w:r>
              <w:rPr>
                <w:spacing w:val="8"/>
              </w:rPr>
              <w:t>没收兽用狂犬病疫苗和违法所得，可以处相当于出售金</w:t>
            </w:r>
            <w:r>
              <w:rPr>
                <w:spacing w:val="6"/>
              </w:rPr>
              <w:t xml:space="preserve"> </w:t>
            </w:r>
            <w:r>
              <w:rPr>
                <w:spacing w:val="6"/>
              </w:rPr>
              <w:t>额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2.5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倍以下罚款，并对直接责任人处以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600</w:t>
            </w:r>
            <w:r>
              <w:rPr/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元以下的罚款。</w:t>
            </w:r>
          </w:p>
        </w:tc>
      </w:tr>
      <w:tr>
        <w:trPr>
          <w:trHeight w:val="1156" w:hRule="atLeast"/>
        </w:trPr>
        <w:tc>
          <w:tcPr>
            <w:tcW w:w="68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364" w:type="dxa"/>
            <w:vAlign w:val="top"/>
          </w:tcPr>
          <w:p>
            <w:pPr>
              <w:pStyle w:val="TableText"/>
              <w:ind w:left="114" w:right="103" w:firstLine="2"/>
              <w:spacing w:before="204" w:line="248" w:lineRule="auto"/>
              <w:jc w:val="both"/>
              <w:rPr/>
            </w:pPr>
            <w:r>
              <w:rPr>
                <w:spacing w:val="9"/>
              </w:rPr>
              <w:t>非法生产，货值金额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9"/>
              </w:rPr>
              <w:t>5000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元以上的；或者非</w:t>
            </w:r>
            <w:r>
              <w:rPr/>
              <w:t xml:space="preserve"> </w:t>
            </w:r>
            <w:r>
              <w:rPr>
                <w:spacing w:val="9"/>
              </w:rPr>
              <w:t>法经销，货值金额</w:t>
            </w:r>
            <w:r>
              <w:rPr>
                <w:spacing w:val="-18"/>
              </w:rPr>
              <w:t xml:space="preserve"> </w:t>
            </w:r>
            <w:r>
              <w:rPr>
                <w:spacing w:val="9"/>
              </w:rPr>
              <w:t>2000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元以上；且不符合从</w:t>
            </w:r>
            <w:r>
              <w:rPr/>
              <w:t xml:space="preserve"> </w:t>
            </w:r>
            <w:r>
              <w:rPr>
                <w:spacing w:val="8"/>
              </w:rPr>
              <w:t>轻或从重情形的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7" w:right="105" w:firstLine="1"/>
              <w:spacing w:before="205" w:line="248" w:lineRule="auto"/>
              <w:jc w:val="both"/>
              <w:rPr/>
            </w:pPr>
            <w:r>
              <w:rPr>
                <w:spacing w:val="8"/>
              </w:rPr>
              <w:t>没收兽用狂犬病疫苗和违法所得，并处相当于出售金额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2.5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倍以下罚款，对直接责任人处以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元以</w:t>
            </w:r>
            <w:r>
              <w:rPr/>
              <w:t xml:space="preserve"> </w:t>
            </w:r>
            <w:r>
              <w:rPr>
                <w:spacing w:val="3"/>
              </w:rPr>
              <w:t>上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1200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元以下的罚款。</w:t>
            </w:r>
          </w:p>
        </w:tc>
      </w:tr>
      <w:tr>
        <w:trPr>
          <w:trHeight w:val="1161" w:hRule="atLeast"/>
        </w:trPr>
        <w:tc>
          <w:tcPr>
            <w:tcW w:w="68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6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56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76"/>
              <w:spacing w:before="65" w:line="229" w:lineRule="auto"/>
              <w:outlineLvl w:val="0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4364" w:type="dxa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5232" w:type="dxa"/>
            <w:vAlign w:val="top"/>
          </w:tcPr>
          <w:p>
            <w:pPr>
              <w:pStyle w:val="TableText"/>
              <w:ind w:left="118" w:right="105"/>
              <w:spacing w:before="204" w:line="250" w:lineRule="auto"/>
              <w:jc w:val="both"/>
              <w:rPr/>
            </w:pPr>
            <w:r>
              <w:rPr>
                <w:spacing w:val="8"/>
              </w:rPr>
              <w:t>没收兽用狂犬病疫苗和违法所得，并处相当于出售金额</w:t>
            </w:r>
            <w:r>
              <w:rPr>
                <w:spacing w:val="6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倍罚款，对直接责任人处以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1200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</w:t>
            </w:r>
            <w:r>
              <w:rPr/>
              <w:t xml:space="preserve"> </w:t>
            </w:r>
            <w:r>
              <w:rPr>
                <w:spacing w:val="4"/>
              </w:rPr>
              <w:t>的罚款。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6"/>
      <w:pgSz w:w="23758" w:h="16783"/>
      <w:pgMar w:top="1416" w:right="1450" w:bottom="1482" w:left="135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5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4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3"/>
      </w:rPr>
      <w:t>55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56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5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4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3"/>
      </w:rPr>
      <w:t>57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5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58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before="1" w:line="176" w:lineRule="auto"/>
      <w:jc w:val="right"/>
      <w:rPr/>
    </w:pPr>
    <w:r>
      <w:rPr>
        <w:spacing w:val="-4"/>
      </w:rPr>
      <w:t>—</w:t>
    </w:r>
    <w:r>
      <w:rPr>
        <w:spacing w:val="15"/>
      </w:rPr>
      <w:t xml:space="preserve"> </w:t>
    </w:r>
    <w:r>
      <w:rPr>
        <w:rFonts w:ascii="SimSun" w:hAnsi="SimSun" w:eastAsia="SimSun" w:cs="SimSun"/>
        <w:spacing w:val="-3"/>
      </w:rPr>
      <w:t>59</w:t>
    </w:r>
    <w:r>
      <w:rPr>
        <w:rFonts w:ascii="SimSun" w:hAnsi="SimSun" w:eastAsia="SimSun" w:cs="SimSun"/>
        <w:spacing w:val="-72"/>
      </w:rPr>
      <w:t xml:space="preserve"> </w:t>
    </w:r>
    <w:r>
      <w:rPr>
        <w:spacing w:val="2"/>
      </w:rPr>
      <w:t>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before="1" w:line="176" w:lineRule="auto"/>
      <w:rPr/>
    </w:pPr>
    <w:r>
      <w:rPr>
        <w:spacing w:val="-1"/>
      </w:rPr>
      <w:t>—</w:t>
    </w:r>
    <w:r>
      <w:rPr>
        <w:spacing w:val="11"/>
      </w:rPr>
      <w:t xml:space="preserve"> </w:t>
    </w:r>
    <w:r>
      <w:rPr>
        <w:rFonts w:ascii="SimSun" w:hAnsi="SimSun" w:eastAsia="SimSun" w:cs="SimSun"/>
        <w:spacing w:val="-1"/>
      </w:rPr>
      <w:t>60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1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  <w:style w:type="paragraph" w:styleId="BodyText">
    <w:name w:val="Body Text"/>
    <w:basedOn w:val="Normal"/>
    <w:semiHidden/>
    <w:qFormat/>
    <w:pPr/>
    <w:rPr>
      <w:rFonts w:ascii="Times New Roman" w:hAnsi="Times New Roman" w:eastAsia="Times New Roman" w:cs="Times New Roman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styles" Target="styles.xml"/><Relationship Id="rId7" Type="http://schemas.openxmlformats.org/officeDocument/2006/relationships/settings" Target="settings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2024-12-04T10:57:20</vt:filetime>
  </property>
</Properties>
</file>