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AB094">
      <w:pPr>
        <w:rPr>
          <w:rFonts w:hint="eastAsia"/>
          <w:sz w:val="32"/>
          <w:szCs w:val="32"/>
        </w:rPr>
      </w:pPr>
    </w:p>
    <w:p w14:paraId="290996E2">
      <w:pPr>
        <w:rPr>
          <w:rFonts w:hint="eastAsia"/>
          <w:sz w:val="32"/>
          <w:szCs w:val="32"/>
        </w:rPr>
      </w:pPr>
    </w:p>
    <w:p w14:paraId="662EF3C5">
      <w:pPr>
        <w:rPr>
          <w:rFonts w:hint="eastAsia"/>
          <w:sz w:val="32"/>
          <w:szCs w:val="32"/>
        </w:rPr>
      </w:pPr>
    </w:p>
    <w:p w14:paraId="39140E4D">
      <w:pPr>
        <w:rPr>
          <w:rFonts w:hint="eastAsia"/>
          <w:sz w:val="32"/>
          <w:szCs w:val="32"/>
        </w:rPr>
      </w:pPr>
    </w:p>
    <w:p w14:paraId="23761C3B">
      <w:pPr>
        <w:rPr>
          <w:rFonts w:hint="eastAsia"/>
          <w:sz w:val="32"/>
          <w:szCs w:val="32"/>
        </w:rPr>
      </w:pPr>
    </w:p>
    <w:p w14:paraId="6EF6E82D">
      <w:pPr>
        <w:jc w:val="center"/>
        <w:rPr>
          <w:rFonts w:hint="eastAsia"/>
          <w:sz w:val="72"/>
          <w:szCs w:val="72"/>
        </w:rPr>
      </w:pPr>
      <w:r>
        <w:rPr>
          <w:rFonts w:hint="eastAsia"/>
          <w:sz w:val="72"/>
          <w:szCs w:val="72"/>
        </w:rPr>
        <w:t>沐川县黄丹初级中学</w:t>
      </w:r>
    </w:p>
    <w:p w14:paraId="5C98990E">
      <w:pPr>
        <w:jc w:val="center"/>
        <w:rPr>
          <w:rFonts w:hint="eastAsia"/>
          <w:sz w:val="72"/>
          <w:szCs w:val="72"/>
        </w:rPr>
      </w:pPr>
      <w:r>
        <w:rPr>
          <w:rFonts w:hint="eastAsia"/>
          <w:sz w:val="72"/>
          <w:szCs w:val="72"/>
        </w:rPr>
        <w:t>2026年单位预算</w:t>
      </w:r>
    </w:p>
    <w:p w14:paraId="762F4A81">
      <w:pPr>
        <w:rPr>
          <w:rFonts w:hint="eastAsia"/>
          <w:sz w:val="72"/>
          <w:szCs w:val="72"/>
        </w:rPr>
      </w:pPr>
    </w:p>
    <w:p w14:paraId="2789E707">
      <w:pPr>
        <w:rPr>
          <w:rFonts w:hint="eastAsia"/>
          <w:sz w:val="32"/>
          <w:szCs w:val="32"/>
        </w:rPr>
      </w:pPr>
    </w:p>
    <w:p w14:paraId="606F8156">
      <w:pPr>
        <w:rPr>
          <w:rFonts w:hint="eastAsia"/>
          <w:sz w:val="32"/>
          <w:szCs w:val="32"/>
        </w:rPr>
      </w:pPr>
    </w:p>
    <w:p w14:paraId="0930214B">
      <w:pPr>
        <w:rPr>
          <w:rFonts w:hint="eastAsia"/>
          <w:sz w:val="32"/>
          <w:szCs w:val="32"/>
        </w:rPr>
      </w:pPr>
    </w:p>
    <w:p w14:paraId="35B185E0">
      <w:pPr>
        <w:rPr>
          <w:rFonts w:hint="eastAsia"/>
          <w:sz w:val="32"/>
          <w:szCs w:val="32"/>
        </w:rPr>
      </w:pPr>
    </w:p>
    <w:p w14:paraId="37F183EB">
      <w:pPr>
        <w:rPr>
          <w:rFonts w:hint="eastAsia"/>
          <w:sz w:val="32"/>
          <w:szCs w:val="32"/>
        </w:rPr>
      </w:pPr>
    </w:p>
    <w:p w14:paraId="5F431D9A">
      <w:pPr>
        <w:rPr>
          <w:rFonts w:hint="eastAsia"/>
          <w:sz w:val="32"/>
          <w:szCs w:val="32"/>
        </w:rPr>
      </w:pPr>
    </w:p>
    <w:p w14:paraId="09E0B74D">
      <w:pPr>
        <w:rPr>
          <w:rFonts w:hint="eastAsia"/>
          <w:sz w:val="32"/>
          <w:szCs w:val="32"/>
        </w:rPr>
      </w:pPr>
    </w:p>
    <w:p w14:paraId="37072DD3">
      <w:pPr>
        <w:rPr>
          <w:rFonts w:hint="eastAsia"/>
          <w:sz w:val="32"/>
          <w:szCs w:val="32"/>
        </w:rPr>
      </w:pPr>
    </w:p>
    <w:p w14:paraId="3BDD074F">
      <w:pPr>
        <w:rPr>
          <w:rFonts w:hint="eastAsia"/>
          <w:sz w:val="32"/>
          <w:szCs w:val="32"/>
        </w:rPr>
      </w:pPr>
    </w:p>
    <w:p w14:paraId="32C55C42">
      <w:pPr>
        <w:rPr>
          <w:rFonts w:hint="eastAsia"/>
          <w:sz w:val="32"/>
          <w:szCs w:val="32"/>
        </w:rPr>
      </w:pPr>
    </w:p>
    <w:p w14:paraId="633D0C5A">
      <w:pPr>
        <w:rPr>
          <w:rFonts w:hint="eastAsia"/>
          <w:sz w:val="32"/>
          <w:szCs w:val="32"/>
        </w:rPr>
      </w:pPr>
    </w:p>
    <w:p w14:paraId="59D8FDEC">
      <w:pPr>
        <w:rPr>
          <w:rFonts w:hint="eastAsia"/>
          <w:sz w:val="32"/>
          <w:szCs w:val="32"/>
        </w:rPr>
      </w:pPr>
    </w:p>
    <w:p w14:paraId="707EA6B7">
      <w:pPr>
        <w:rPr>
          <w:rFonts w:hint="eastAsia"/>
          <w:sz w:val="32"/>
          <w:szCs w:val="32"/>
        </w:rPr>
      </w:pPr>
    </w:p>
    <w:p w14:paraId="3D0DCA5A">
      <w:pPr>
        <w:jc w:val="center"/>
        <w:rPr>
          <w:rFonts w:hint="eastAsia"/>
          <w:sz w:val="32"/>
          <w:szCs w:val="32"/>
        </w:rPr>
      </w:pPr>
      <w:r>
        <w:rPr>
          <w:rFonts w:hint="eastAsia"/>
          <w:sz w:val="32"/>
          <w:szCs w:val="32"/>
        </w:rPr>
        <w:t>目录</w:t>
      </w:r>
    </w:p>
    <w:p w14:paraId="37B3EBA6">
      <w:pPr>
        <w:rPr>
          <w:rFonts w:hint="eastAsia"/>
          <w:sz w:val="32"/>
          <w:szCs w:val="32"/>
        </w:rPr>
      </w:pPr>
      <w:r>
        <w:rPr>
          <w:rFonts w:hint="eastAsia"/>
          <w:sz w:val="32"/>
          <w:szCs w:val="32"/>
        </w:rPr>
        <w:t>沐川县黄丹初级中学</w:t>
      </w:r>
      <w:r>
        <w:tab/>
      </w:r>
      <w:r>
        <w:rPr>
          <w:rFonts w:hint="eastAsia"/>
          <w:lang w:val="en-US" w:eastAsia="zh-CN"/>
        </w:rPr>
        <w:t>------------------------------------------------------------------------</w:t>
      </w:r>
      <w:r>
        <w:rPr>
          <w:rFonts w:hint="eastAsia"/>
          <w:sz w:val="32"/>
          <w:szCs w:val="32"/>
        </w:rPr>
        <w:t>1</w:t>
      </w:r>
    </w:p>
    <w:p w14:paraId="042CA6FF">
      <w:pPr>
        <w:rPr>
          <w:rFonts w:hint="eastAsia"/>
          <w:sz w:val="32"/>
          <w:szCs w:val="32"/>
        </w:rPr>
      </w:pPr>
      <w:r>
        <w:rPr>
          <w:rFonts w:hint="eastAsia"/>
          <w:sz w:val="32"/>
          <w:szCs w:val="32"/>
        </w:rPr>
        <w:t>2026年单位预算</w:t>
      </w:r>
      <w:r>
        <w:tab/>
      </w:r>
      <w:r>
        <w:rPr>
          <w:rFonts w:hint="eastAsia"/>
          <w:lang w:val="en-US" w:eastAsia="zh-CN"/>
        </w:rPr>
        <w:t>--------------------------------------------------- ---------------------------</w:t>
      </w:r>
      <w:r>
        <w:rPr>
          <w:rFonts w:hint="eastAsia"/>
          <w:sz w:val="32"/>
          <w:szCs w:val="32"/>
        </w:rPr>
        <w:t>1</w:t>
      </w:r>
    </w:p>
    <w:p w14:paraId="3FA4F4DF">
      <w:pPr>
        <w:rPr>
          <w:rFonts w:hint="eastAsia"/>
          <w:sz w:val="32"/>
          <w:szCs w:val="32"/>
        </w:rPr>
      </w:pPr>
      <w:r>
        <w:rPr>
          <w:rFonts w:hint="eastAsia"/>
          <w:sz w:val="32"/>
          <w:szCs w:val="32"/>
        </w:rPr>
        <w:t>一、基本职能及主要工作</w:t>
      </w:r>
      <w:r>
        <w:tab/>
      </w:r>
      <w:r>
        <w:rPr>
          <w:rFonts w:hint="eastAsia"/>
          <w:lang w:val="en-US" w:eastAsia="zh-CN"/>
        </w:rPr>
        <w:t>-----------------------------------------------------------</w:t>
      </w:r>
      <w:r>
        <w:rPr>
          <w:rFonts w:hint="eastAsia"/>
          <w:sz w:val="32"/>
          <w:szCs w:val="32"/>
        </w:rPr>
        <w:t>3</w:t>
      </w:r>
    </w:p>
    <w:p w14:paraId="1C3D0C11">
      <w:pPr>
        <w:rPr>
          <w:rFonts w:hint="eastAsia"/>
          <w:sz w:val="32"/>
          <w:szCs w:val="32"/>
        </w:rPr>
      </w:pPr>
      <w:r>
        <w:rPr>
          <w:rFonts w:hint="eastAsia"/>
          <w:sz w:val="32"/>
          <w:szCs w:val="32"/>
        </w:rPr>
        <w:t>二、单位预算单位构成</w:t>
      </w:r>
      <w:r>
        <w:rPr>
          <w:rFonts w:hint="eastAsia"/>
          <w:sz w:val="32"/>
          <w:szCs w:val="32"/>
        </w:rPr>
        <w:tab/>
      </w:r>
      <w:r>
        <w:tab/>
      </w:r>
      <w:r>
        <w:rPr>
          <w:rFonts w:hint="eastAsia"/>
          <w:lang w:val="en-US" w:eastAsia="zh-CN"/>
        </w:rPr>
        <w:t>-----------------------------------------------------------</w:t>
      </w:r>
      <w:r>
        <w:rPr>
          <w:rFonts w:hint="eastAsia"/>
          <w:sz w:val="32"/>
          <w:szCs w:val="32"/>
        </w:rPr>
        <w:t>3</w:t>
      </w:r>
    </w:p>
    <w:p w14:paraId="29B27131">
      <w:pPr>
        <w:rPr>
          <w:rFonts w:hint="default"/>
          <w:sz w:val="32"/>
          <w:szCs w:val="32"/>
          <w:lang w:val="en-US"/>
        </w:rPr>
      </w:pPr>
      <w:r>
        <w:rPr>
          <w:rFonts w:hint="eastAsia"/>
          <w:sz w:val="32"/>
          <w:szCs w:val="32"/>
        </w:rPr>
        <w:t>三、收支预算情况说明</w:t>
      </w:r>
      <w:r>
        <w:rPr>
          <w:rFonts w:hint="eastAsia"/>
          <w:sz w:val="32"/>
          <w:szCs w:val="32"/>
        </w:rPr>
        <w:tab/>
      </w:r>
      <w:r>
        <w:tab/>
      </w:r>
      <w:r>
        <w:rPr>
          <w:rFonts w:hint="eastAsia"/>
          <w:lang w:val="en-US" w:eastAsia="zh-CN"/>
        </w:rPr>
        <w:t>-----------------------------------------------------------</w:t>
      </w:r>
      <w:r>
        <w:rPr>
          <w:rFonts w:hint="eastAsia"/>
          <w:sz w:val="32"/>
          <w:szCs w:val="40"/>
          <w:lang w:val="en-US" w:eastAsia="zh-CN"/>
        </w:rPr>
        <w:t>3</w:t>
      </w:r>
    </w:p>
    <w:p w14:paraId="3F3B3FD1">
      <w:pPr>
        <w:rPr>
          <w:rFonts w:hint="eastAsia"/>
          <w:sz w:val="32"/>
          <w:szCs w:val="32"/>
        </w:rPr>
      </w:pPr>
      <w:r>
        <w:rPr>
          <w:rFonts w:hint="eastAsia"/>
          <w:sz w:val="32"/>
          <w:szCs w:val="32"/>
        </w:rPr>
        <w:t>四、财政拨款收支预算情况说明</w:t>
      </w:r>
      <w:r>
        <w:rPr>
          <w:rFonts w:hint="eastAsia"/>
          <w:sz w:val="32"/>
          <w:szCs w:val="32"/>
        </w:rPr>
        <w:tab/>
      </w:r>
      <w:r>
        <w:rPr>
          <w:rFonts w:hint="eastAsia"/>
          <w:lang w:val="en-US" w:eastAsia="zh-CN"/>
        </w:rPr>
        <w:t>----------------------------------------------</w:t>
      </w:r>
      <w:r>
        <w:rPr>
          <w:rFonts w:hint="eastAsia"/>
          <w:sz w:val="32"/>
          <w:szCs w:val="32"/>
        </w:rPr>
        <w:t>4</w:t>
      </w:r>
    </w:p>
    <w:p w14:paraId="2AC3160F">
      <w:pPr>
        <w:rPr>
          <w:rFonts w:hint="eastAsia" w:eastAsiaTheme="minorEastAsia"/>
          <w:sz w:val="32"/>
          <w:szCs w:val="32"/>
          <w:lang w:val="en-US" w:eastAsia="zh-CN"/>
        </w:rPr>
      </w:pPr>
      <w:r>
        <w:rPr>
          <w:rFonts w:hint="eastAsia"/>
          <w:sz w:val="32"/>
          <w:szCs w:val="32"/>
        </w:rPr>
        <w:t>五、一般公共预算当年拨款情况说明</w:t>
      </w:r>
      <w:r>
        <w:tab/>
      </w:r>
      <w:r>
        <w:rPr>
          <w:rFonts w:hint="eastAsia"/>
          <w:lang w:val="en-US" w:eastAsia="zh-CN"/>
        </w:rPr>
        <w:t>--------------------------------</w:t>
      </w:r>
      <w:r>
        <w:rPr>
          <w:rFonts w:hint="eastAsia"/>
          <w:sz w:val="32"/>
          <w:szCs w:val="32"/>
        </w:rPr>
        <w:tab/>
      </w:r>
      <w:r>
        <w:rPr>
          <w:rFonts w:hint="eastAsia"/>
          <w:sz w:val="32"/>
          <w:szCs w:val="32"/>
          <w:lang w:val="en-US" w:eastAsia="zh-CN"/>
        </w:rPr>
        <w:t>4</w:t>
      </w:r>
    </w:p>
    <w:p w14:paraId="54B715E5">
      <w:pPr>
        <w:rPr>
          <w:rFonts w:hint="eastAsia" w:eastAsiaTheme="minorEastAsia"/>
          <w:sz w:val="32"/>
          <w:szCs w:val="32"/>
          <w:lang w:eastAsia="zh-CN"/>
        </w:rPr>
      </w:pPr>
      <w:r>
        <w:rPr>
          <w:rFonts w:hint="eastAsia"/>
          <w:sz w:val="32"/>
          <w:szCs w:val="32"/>
        </w:rPr>
        <w:t>六、一般公共预算基本支出情况说明</w:t>
      </w:r>
      <w:r>
        <w:tab/>
      </w:r>
      <w:r>
        <w:rPr>
          <w:rFonts w:hint="eastAsia"/>
          <w:lang w:val="en-US" w:eastAsia="zh-CN"/>
        </w:rPr>
        <w:t>--------------------------------</w:t>
      </w:r>
      <w:r>
        <w:rPr>
          <w:rFonts w:hint="eastAsia"/>
          <w:sz w:val="32"/>
          <w:szCs w:val="32"/>
        </w:rPr>
        <w:tab/>
      </w:r>
      <w:r>
        <w:rPr>
          <w:rFonts w:hint="eastAsia"/>
          <w:sz w:val="32"/>
          <w:szCs w:val="32"/>
          <w:lang w:val="en-US" w:eastAsia="zh-CN"/>
        </w:rPr>
        <w:t>5</w:t>
      </w:r>
    </w:p>
    <w:p w14:paraId="7F1CBE7A">
      <w:pPr>
        <w:rPr>
          <w:rFonts w:hint="eastAsia" w:eastAsiaTheme="minorEastAsia"/>
          <w:sz w:val="32"/>
          <w:szCs w:val="32"/>
          <w:lang w:eastAsia="zh-CN"/>
        </w:rPr>
      </w:pPr>
      <w:r>
        <w:rPr>
          <w:rFonts w:hint="eastAsia"/>
          <w:sz w:val="32"/>
          <w:szCs w:val="32"/>
        </w:rPr>
        <w:t>七、“三公”经费财政拨款预算安排情况说明</w:t>
      </w:r>
      <w:r>
        <w:rPr>
          <w:rFonts w:hint="eastAsia"/>
          <w:sz w:val="32"/>
          <w:szCs w:val="32"/>
        </w:rPr>
        <w:tab/>
      </w:r>
      <w:r>
        <w:tab/>
      </w:r>
      <w:r>
        <w:rPr>
          <w:rFonts w:hint="eastAsia"/>
          <w:lang w:val="en-US" w:eastAsia="zh-CN"/>
        </w:rPr>
        <w:t>-------------</w:t>
      </w:r>
      <w:r>
        <w:rPr>
          <w:rFonts w:hint="eastAsia"/>
          <w:sz w:val="32"/>
          <w:szCs w:val="32"/>
          <w:lang w:val="en-US" w:eastAsia="zh-CN"/>
        </w:rPr>
        <w:t>6</w:t>
      </w:r>
    </w:p>
    <w:p w14:paraId="44E88B1E">
      <w:pPr>
        <w:rPr>
          <w:rFonts w:hint="eastAsia" w:eastAsiaTheme="minorEastAsia"/>
          <w:sz w:val="32"/>
          <w:szCs w:val="32"/>
          <w:lang w:eastAsia="zh-CN"/>
        </w:rPr>
      </w:pPr>
      <w:r>
        <w:rPr>
          <w:rFonts w:hint="eastAsia"/>
          <w:sz w:val="32"/>
          <w:szCs w:val="32"/>
        </w:rPr>
        <w:t>八、政府性基金预算支出情况说明</w:t>
      </w:r>
      <w:r>
        <w:rPr>
          <w:rFonts w:hint="eastAsia"/>
          <w:sz w:val="32"/>
          <w:szCs w:val="32"/>
        </w:rPr>
        <w:tab/>
      </w:r>
      <w:r>
        <w:tab/>
      </w:r>
      <w:r>
        <w:rPr>
          <w:rFonts w:hint="eastAsia"/>
          <w:lang w:val="en-US" w:eastAsia="zh-CN"/>
        </w:rPr>
        <w:t>---------------------------------</w:t>
      </w:r>
      <w:r>
        <w:rPr>
          <w:rFonts w:hint="eastAsia"/>
          <w:sz w:val="32"/>
          <w:szCs w:val="32"/>
          <w:lang w:val="en-US" w:eastAsia="zh-CN"/>
        </w:rPr>
        <w:t>7</w:t>
      </w:r>
    </w:p>
    <w:p w14:paraId="4AB02D15">
      <w:pPr>
        <w:rPr>
          <w:rFonts w:hint="eastAsia" w:eastAsiaTheme="minorEastAsia"/>
          <w:sz w:val="32"/>
          <w:szCs w:val="32"/>
          <w:lang w:eastAsia="zh-CN"/>
        </w:rPr>
      </w:pPr>
      <w:r>
        <w:rPr>
          <w:rFonts w:hint="eastAsia"/>
          <w:sz w:val="32"/>
          <w:szCs w:val="32"/>
        </w:rPr>
        <w:t>九、国有资本经营预算情况说明</w:t>
      </w:r>
      <w:r>
        <w:tab/>
      </w:r>
      <w:r>
        <w:rPr>
          <w:rFonts w:hint="eastAsia"/>
          <w:lang w:val="en-US" w:eastAsia="zh-CN"/>
        </w:rPr>
        <w:t>---------------------------------------------</w:t>
      </w:r>
      <w:r>
        <w:rPr>
          <w:rFonts w:hint="eastAsia"/>
          <w:sz w:val="32"/>
          <w:szCs w:val="32"/>
        </w:rPr>
        <w:tab/>
      </w:r>
      <w:r>
        <w:rPr>
          <w:rFonts w:hint="eastAsia"/>
          <w:sz w:val="32"/>
          <w:szCs w:val="32"/>
          <w:lang w:val="en-US" w:eastAsia="zh-CN"/>
        </w:rPr>
        <w:t>7</w:t>
      </w:r>
    </w:p>
    <w:p w14:paraId="258A70F4">
      <w:pPr>
        <w:rPr>
          <w:rFonts w:hint="eastAsia" w:eastAsiaTheme="minorEastAsia"/>
          <w:sz w:val="32"/>
          <w:szCs w:val="32"/>
          <w:lang w:eastAsia="zh-CN"/>
        </w:rPr>
      </w:pPr>
      <w:r>
        <w:rPr>
          <w:rFonts w:hint="eastAsia"/>
          <w:sz w:val="32"/>
          <w:szCs w:val="32"/>
        </w:rPr>
        <w:t>十、其他重要事项的情况说明</w:t>
      </w:r>
      <w:r>
        <w:rPr>
          <w:rFonts w:hint="eastAsia"/>
          <w:sz w:val="32"/>
          <w:szCs w:val="32"/>
        </w:rPr>
        <w:tab/>
      </w:r>
      <w:r>
        <w:tab/>
      </w:r>
      <w:r>
        <w:rPr>
          <w:rFonts w:hint="eastAsia"/>
          <w:lang w:val="en-US" w:eastAsia="zh-CN"/>
        </w:rPr>
        <w:t>----------------------------------------------</w:t>
      </w:r>
      <w:r>
        <w:rPr>
          <w:rFonts w:hint="eastAsia"/>
          <w:sz w:val="32"/>
          <w:szCs w:val="32"/>
          <w:lang w:val="en-US" w:eastAsia="zh-CN"/>
        </w:rPr>
        <w:t>7</w:t>
      </w:r>
    </w:p>
    <w:p w14:paraId="0A4F2240">
      <w:pPr>
        <w:rPr>
          <w:rFonts w:hint="eastAsia" w:eastAsiaTheme="minorEastAsia"/>
          <w:sz w:val="32"/>
          <w:szCs w:val="32"/>
          <w:lang w:val="en-US" w:eastAsia="zh-CN"/>
        </w:rPr>
      </w:pPr>
      <w:r>
        <w:rPr>
          <w:rFonts w:hint="eastAsia"/>
          <w:sz w:val="32"/>
          <w:szCs w:val="32"/>
        </w:rPr>
        <w:t>十一、名词解释</w:t>
      </w:r>
      <w:r>
        <w:tab/>
      </w:r>
      <w:r>
        <w:rPr>
          <w:rFonts w:hint="eastAsia"/>
          <w:lang w:val="en-US" w:eastAsia="zh-CN"/>
        </w:rPr>
        <w:t>------------------------------------------------------------------------</w:t>
      </w:r>
      <w:r>
        <w:rPr>
          <w:rFonts w:hint="eastAsia"/>
          <w:sz w:val="32"/>
          <w:szCs w:val="32"/>
        </w:rPr>
        <w:tab/>
      </w:r>
      <w:r>
        <w:rPr>
          <w:rFonts w:hint="eastAsia"/>
          <w:sz w:val="32"/>
          <w:szCs w:val="32"/>
          <w:lang w:val="en-US" w:eastAsia="zh-CN"/>
        </w:rPr>
        <w:t>8</w:t>
      </w:r>
    </w:p>
    <w:p w14:paraId="3D3C2A4B">
      <w:pPr>
        <w:rPr>
          <w:rFonts w:hint="eastAsia"/>
          <w:sz w:val="32"/>
          <w:szCs w:val="32"/>
        </w:rPr>
      </w:pPr>
    </w:p>
    <w:p w14:paraId="07F94DFC">
      <w:pPr>
        <w:rPr>
          <w:rFonts w:hint="eastAsia"/>
          <w:sz w:val="32"/>
          <w:szCs w:val="32"/>
        </w:rPr>
      </w:pPr>
      <w:bookmarkStart w:id="0" w:name="_GoBack"/>
      <w:bookmarkEnd w:id="0"/>
    </w:p>
    <w:p w14:paraId="75001B42">
      <w:pPr>
        <w:rPr>
          <w:rFonts w:hint="eastAsia"/>
          <w:sz w:val="32"/>
          <w:szCs w:val="32"/>
        </w:rPr>
      </w:pPr>
    </w:p>
    <w:p w14:paraId="44A47607">
      <w:pPr>
        <w:rPr>
          <w:rFonts w:hint="eastAsia"/>
          <w:sz w:val="32"/>
          <w:szCs w:val="32"/>
        </w:rPr>
      </w:pPr>
    </w:p>
    <w:p w14:paraId="70A97D9B">
      <w:pPr>
        <w:rPr>
          <w:rFonts w:hint="eastAsia"/>
          <w:sz w:val="32"/>
          <w:szCs w:val="32"/>
        </w:rPr>
      </w:pPr>
    </w:p>
    <w:p w14:paraId="4449DA52">
      <w:pPr>
        <w:rPr>
          <w:rFonts w:hint="eastAsia"/>
          <w:sz w:val="32"/>
          <w:szCs w:val="32"/>
        </w:rPr>
      </w:pPr>
    </w:p>
    <w:p w14:paraId="44FEB37E">
      <w:pPr>
        <w:rPr>
          <w:rFonts w:hint="eastAsia"/>
          <w:sz w:val="32"/>
          <w:szCs w:val="32"/>
        </w:rPr>
      </w:pPr>
    </w:p>
    <w:p w14:paraId="144ECA8C">
      <w:pPr>
        <w:rPr>
          <w:rFonts w:hint="eastAsia"/>
          <w:sz w:val="32"/>
          <w:szCs w:val="32"/>
        </w:rPr>
      </w:pPr>
    </w:p>
    <w:p w14:paraId="5320BD17">
      <w:pPr>
        <w:rPr>
          <w:rFonts w:hint="eastAsia"/>
          <w:b/>
          <w:bCs/>
          <w:sz w:val="32"/>
          <w:szCs w:val="32"/>
        </w:rPr>
      </w:pPr>
      <w:r>
        <w:rPr>
          <w:rFonts w:hint="eastAsia"/>
          <w:b/>
          <w:bCs/>
          <w:sz w:val="32"/>
          <w:szCs w:val="32"/>
        </w:rPr>
        <w:t>一、基本职能及主要工作</w:t>
      </w:r>
    </w:p>
    <w:p w14:paraId="64BE9800">
      <w:pPr>
        <w:ind w:firstLine="640" w:firstLineChars="200"/>
        <w:rPr>
          <w:rFonts w:hint="eastAsia"/>
          <w:sz w:val="32"/>
          <w:szCs w:val="32"/>
        </w:rPr>
      </w:pPr>
      <w:r>
        <w:rPr>
          <w:rFonts w:hint="eastAsia"/>
          <w:sz w:val="32"/>
          <w:szCs w:val="32"/>
        </w:rPr>
        <w:t>（一） 沐川县黄丹初级中学的主要职责是：实施初中义务教育，促进基础教育发展，开展初中学历教育。</w:t>
      </w:r>
    </w:p>
    <w:p w14:paraId="5DAA431A">
      <w:pPr>
        <w:ind w:firstLine="640" w:firstLineChars="200"/>
        <w:rPr>
          <w:rFonts w:hint="eastAsia"/>
          <w:sz w:val="32"/>
          <w:szCs w:val="32"/>
        </w:rPr>
      </w:pPr>
      <w:r>
        <w:rPr>
          <w:rFonts w:hint="eastAsia"/>
          <w:sz w:val="32"/>
          <w:szCs w:val="32"/>
        </w:rPr>
        <w:t>（二）沐川县黄丹初级中学2026年重点工作：严格执行相关政策，保障工资及时、足额发放；社保及时、足额缴纳，预算编制科学合理，保障单位日常运转，减少结余资金。合理使用项目资金，保障各功能室合理配备器材等。</w:t>
      </w:r>
    </w:p>
    <w:p w14:paraId="16AAFBBE">
      <w:pPr>
        <w:rPr>
          <w:rFonts w:hint="eastAsia"/>
          <w:b/>
          <w:bCs/>
          <w:sz w:val="32"/>
          <w:szCs w:val="32"/>
        </w:rPr>
      </w:pPr>
      <w:r>
        <w:rPr>
          <w:rFonts w:hint="eastAsia"/>
          <w:b/>
          <w:bCs/>
          <w:sz w:val="32"/>
          <w:szCs w:val="32"/>
        </w:rPr>
        <w:t>二、单位预算单位构成</w:t>
      </w:r>
    </w:p>
    <w:p w14:paraId="78AC7B94">
      <w:pPr>
        <w:ind w:firstLine="640" w:firstLineChars="200"/>
        <w:rPr>
          <w:rFonts w:hint="eastAsia"/>
          <w:sz w:val="32"/>
          <w:szCs w:val="32"/>
        </w:rPr>
      </w:pPr>
      <w:r>
        <w:rPr>
          <w:rFonts w:hint="eastAsia"/>
          <w:sz w:val="32"/>
          <w:szCs w:val="32"/>
        </w:rPr>
        <w:t>沐川县黄丹初级中学为沐川县教育局下属二级预算单位，无下属预算单位。</w:t>
      </w:r>
    </w:p>
    <w:p w14:paraId="15CB9984">
      <w:pPr>
        <w:rPr>
          <w:rFonts w:hint="eastAsia"/>
          <w:b/>
          <w:bCs/>
          <w:sz w:val="32"/>
          <w:szCs w:val="32"/>
        </w:rPr>
      </w:pPr>
      <w:r>
        <w:rPr>
          <w:rFonts w:hint="eastAsia"/>
          <w:b/>
          <w:bCs/>
          <w:sz w:val="32"/>
          <w:szCs w:val="32"/>
        </w:rPr>
        <w:t>三、收支预算情况说明</w:t>
      </w:r>
    </w:p>
    <w:p w14:paraId="1F4BD4F9">
      <w:pPr>
        <w:ind w:firstLine="640" w:firstLineChars="200"/>
        <w:rPr>
          <w:rFonts w:hint="eastAsia"/>
          <w:sz w:val="32"/>
          <w:szCs w:val="32"/>
        </w:rPr>
      </w:pPr>
      <w:r>
        <w:rPr>
          <w:rFonts w:hint="eastAsia"/>
          <w:sz w:val="32"/>
          <w:szCs w:val="32"/>
        </w:rPr>
        <w:t>按照综合预算的原则，沐川县黄丹初级中学所有收入和支出均纳入单位预算管理。收入包括：一般公共预算拨款收入499.97万元，其他收入：29.1万元，上年结转16.63万元；支出包括：教育支出424.73万元，社会保障和就业支出56.51万元，卫生健康支出23.98万元，住房保障支出40.47万元。沐川县黄丹初级中学2026年收支预算总数545.7万元,比2025年收支预算总数增加18.35万元，主要原因是一般公共预算拨款收入增加。</w:t>
      </w:r>
    </w:p>
    <w:p w14:paraId="5BEB8EF4">
      <w:pPr>
        <w:ind w:firstLine="640" w:firstLineChars="200"/>
        <w:rPr>
          <w:rFonts w:hint="eastAsia"/>
          <w:sz w:val="32"/>
          <w:szCs w:val="32"/>
        </w:rPr>
      </w:pPr>
      <w:r>
        <w:rPr>
          <w:rFonts w:hint="eastAsia"/>
          <w:sz w:val="32"/>
          <w:szCs w:val="32"/>
        </w:rPr>
        <w:t>（一）收入预算情况</w:t>
      </w:r>
    </w:p>
    <w:p w14:paraId="34D6D6A7">
      <w:pPr>
        <w:ind w:firstLine="640" w:firstLineChars="200"/>
        <w:rPr>
          <w:rFonts w:hint="eastAsia"/>
          <w:sz w:val="32"/>
          <w:szCs w:val="32"/>
        </w:rPr>
      </w:pPr>
      <w:r>
        <w:rPr>
          <w:rFonts w:hint="eastAsia"/>
          <w:sz w:val="32"/>
          <w:szCs w:val="32"/>
        </w:rPr>
        <w:t>沐川县黄丹初级中学2026年收入预算545.7万元，其中：上年结转29.1万元，占5%；一般公共预算拨款收入499.97万元，占91.6%；其他收入16.63万元，占3.4%。</w:t>
      </w:r>
    </w:p>
    <w:p w14:paraId="28CE5511">
      <w:pPr>
        <w:ind w:firstLine="640" w:firstLineChars="200"/>
        <w:rPr>
          <w:rFonts w:hint="eastAsia"/>
          <w:sz w:val="32"/>
          <w:szCs w:val="32"/>
        </w:rPr>
      </w:pPr>
      <w:r>
        <w:rPr>
          <w:rFonts w:hint="eastAsia"/>
          <w:sz w:val="32"/>
          <w:szCs w:val="32"/>
        </w:rPr>
        <w:t>（二）支出预算情况</w:t>
      </w:r>
    </w:p>
    <w:p w14:paraId="4E2BFBA0">
      <w:pPr>
        <w:ind w:firstLine="640" w:firstLineChars="200"/>
        <w:rPr>
          <w:rFonts w:hint="eastAsia"/>
          <w:sz w:val="32"/>
          <w:szCs w:val="32"/>
        </w:rPr>
      </w:pPr>
      <w:r>
        <w:rPr>
          <w:rFonts w:hint="eastAsia"/>
          <w:sz w:val="32"/>
          <w:szCs w:val="32"/>
        </w:rPr>
        <w:t>沐川县黄丹初级中学2026年支出预算545.7万元，其中：基本支出494.72万元，占90.6%；项目支出50.98万元，占9.4%.</w:t>
      </w:r>
    </w:p>
    <w:p w14:paraId="56BA3D40">
      <w:pPr>
        <w:rPr>
          <w:rFonts w:hint="eastAsia"/>
          <w:b/>
          <w:bCs/>
          <w:sz w:val="32"/>
          <w:szCs w:val="32"/>
        </w:rPr>
      </w:pPr>
      <w:r>
        <w:rPr>
          <w:rFonts w:hint="eastAsia"/>
          <w:b/>
          <w:bCs/>
          <w:sz w:val="32"/>
          <w:szCs w:val="32"/>
        </w:rPr>
        <w:t>四、财政拨款收支预算情况说明</w:t>
      </w:r>
    </w:p>
    <w:p w14:paraId="47B76797">
      <w:pPr>
        <w:ind w:firstLine="640" w:firstLineChars="200"/>
        <w:rPr>
          <w:rFonts w:hint="eastAsia"/>
          <w:sz w:val="32"/>
          <w:szCs w:val="32"/>
        </w:rPr>
      </w:pPr>
      <w:r>
        <w:rPr>
          <w:rFonts w:hint="eastAsia"/>
          <w:sz w:val="32"/>
          <w:szCs w:val="32"/>
        </w:rPr>
        <w:t>沐川县黄丹初级中学2026年财政拨款收支预算总数499.97万元,比2025年财政拨款收支预算总数增加19.5万元，主要原因是在编人数增加。</w:t>
      </w:r>
    </w:p>
    <w:p w14:paraId="11F55544">
      <w:pPr>
        <w:ind w:firstLine="640" w:firstLineChars="200"/>
        <w:rPr>
          <w:rFonts w:hint="eastAsia"/>
          <w:sz w:val="32"/>
          <w:szCs w:val="32"/>
        </w:rPr>
      </w:pPr>
      <w:r>
        <w:rPr>
          <w:rFonts w:hint="eastAsia"/>
          <w:sz w:val="32"/>
          <w:szCs w:val="32"/>
        </w:rPr>
        <w:t>收入包括：本年一般公共预算拨款收入499.97万元、上年结转0.37万元；支出包括：教育支出379.38万元，社会保障和就业支出56.51万元，卫生健康支出23.98万元，住房保障支出40.47万元。</w:t>
      </w:r>
    </w:p>
    <w:p w14:paraId="1F3BF64E">
      <w:pPr>
        <w:rPr>
          <w:rFonts w:hint="eastAsia"/>
          <w:b/>
          <w:bCs/>
          <w:sz w:val="32"/>
          <w:szCs w:val="32"/>
        </w:rPr>
      </w:pPr>
      <w:r>
        <w:rPr>
          <w:rFonts w:hint="eastAsia"/>
          <w:b/>
          <w:bCs/>
          <w:sz w:val="32"/>
          <w:szCs w:val="32"/>
        </w:rPr>
        <w:t>五、一般公共预算当年拨款情况说明</w:t>
      </w:r>
    </w:p>
    <w:p w14:paraId="1F723B3C">
      <w:pPr>
        <w:ind w:firstLine="640" w:firstLineChars="200"/>
        <w:rPr>
          <w:rFonts w:hint="eastAsia"/>
          <w:sz w:val="32"/>
          <w:szCs w:val="32"/>
        </w:rPr>
      </w:pPr>
      <w:r>
        <w:rPr>
          <w:rFonts w:hint="eastAsia"/>
          <w:sz w:val="32"/>
          <w:szCs w:val="32"/>
        </w:rPr>
        <w:t>（一）一般公共预算当年拨款规模变化情况</w:t>
      </w:r>
    </w:p>
    <w:p w14:paraId="7B0E95A2">
      <w:pPr>
        <w:ind w:firstLine="640" w:firstLineChars="200"/>
        <w:rPr>
          <w:rFonts w:hint="eastAsia"/>
          <w:sz w:val="32"/>
          <w:szCs w:val="32"/>
        </w:rPr>
      </w:pPr>
      <w:r>
        <w:rPr>
          <w:rFonts w:hint="eastAsia"/>
          <w:sz w:val="32"/>
          <w:szCs w:val="32"/>
        </w:rPr>
        <w:t>沐川县黄丹初级中学2026年一般公共预算当年拨款499.97万元，比2025年预算数增加29.79万元，主要原因是在编人数增加。</w:t>
      </w:r>
    </w:p>
    <w:p w14:paraId="4E3EE71F">
      <w:pPr>
        <w:ind w:firstLine="640" w:firstLineChars="200"/>
        <w:rPr>
          <w:rFonts w:hint="eastAsia"/>
          <w:sz w:val="32"/>
          <w:szCs w:val="32"/>
        </w:rPr>
      </w:pPr>
      <w:r>
        <w:rPr>
          <w:rFonts w:hint="eastAsia"/>
          <w:sz w:val="32"/>
          <w:szCs w:val="32"/>
        </w:rPr>
        <w:t>（二）一般公共预算当年拨款结构情况</w:t>
      </w:r>
    </w:p>
    <w:p w14:paraId="34A7AD44">
      <w:pPr>
        <w:ind w:firstLine="640" w:firstLineChars="200"/>
        <w:rPr>
          <w:rFonts w:hint="eastAsia"/>
          <w:sz w:val="32"/>
          <w:szCs w:val="32"/>
        </w:rPr>
      </w:pPr>
      <w:r>
        <w:rPr>
          <w:rFonts w:hint="eastAsia"/>
          <w:sz w:val="32"/>
          <w:szCs w:val="32"/>
        </w:rPr>
        <w:t>初中教育支出379.38万元，占76%，社会保障和就业支出56.51万元，占11%，卫生健康支出23.98万元，占4.8%，住房保障支出40.47万元，占8.2%。</w:t>
      </w:r>
    </w:p>
    <w:p w14:paraId="1A6B47C6">
      <w:pPr>
        <w:ind w:firstLine="640" w:firstLineChars="200"/>
        <w:rPr>
          <w:rFonts w:hint="eastAsia"/>
          <w:sz w:val="32"/>
          <w:szCs w:val="32"/>
        </w:rPr>
      </w:pPr>
      <w:r>
        <w:rPr>
          <w:rFonts w:hint="eastAsia"/>
          <w:sz w:val="32"/>
          <w:szCs w:val="32"/>
        </w:rPr>
        <w:t>（三）一般公共预算当年拨款具体使用情况</w:t>
      </w:r>
    </w:p>
    <w:p w14:paraId="1465E93E">
      <w:pPr>
        <w:ind w:firstLine="640" w:firstLineChars="200"/>
        <w:rPr>
          <w:rFonts w:hint="eastAsia"/>
          <w:sz w:val="32"/>
          <w:szCs w:val="32"/>
        </w:rPr>
      </w:pPr>
      <w:r>
        <w:rPr>
          <w:rFonts w:hint="eastAsia"/>
          <w:sz w:val="32"/>
          <w:szCs w:val="32"/>
        </w:rPr>
        <w:t>1.教育支出（类）普通教育（款）初中教育（项）2026年预算数为379.38万元，主要用于工资福利支出。</w:t>
      </w:r>
    </w:p>
    <w:p w14:paraId="7CAE7EAC">
      <w:pPr>
        <w:ind w:firstLine="640" w:firstLineChars="200"/>
        <w:rPr>
          <w:rFonts w:hint="eastAsia"/>
          <w:sz w:val="32"/>
          <w:szCs w:val="32"/>
        </w:rPr>
      </w:pPr>
      <w:r>
        <w:rPr>
          <w:rFonts w:hint="eastAsia"/>
          <w:sz w:val="32"/>
          <w:szCs w:val="32"/>
        </w:rPr>
        <w:t>2.社会保障和就业支出（类）行政事业单位养老支出（款）机关事业单位基本养老保险缴费支出（项）2026年预算数为53.82万元，主要用于养老保险缴费支出。</w:t>
      </w:r>
    </w:p>
    <w:p w14:paraId="62D72C85">
      <w:pPr>
        <w:ind w:firstLine="640" w:firstLineChars="200"/>
        <w:rPr>
          <w:rFonts w:hint="eastAsia"/>
          <w:sz w:val="32"/>
          <w:szCs w:val="32"/>
        </w:rPr>
      </w:pPr>
      <w:r>
        <w:rPr>
          <w:rFonts w:hint="eastAsia"/>
          <w:sz w:val="32"/>
          <w:szCs w:val="32"/>
        </w:rPr>
        <w:t>3.社会保障和就业支出（类）其他社会保障和就业支出（款）其他社会保障和就业支出（项）2025年预算数为2.69万元，主要用于工伤、失业保险支出。</w:t>
      </w:r>
    </w:p>
    <w:p w14:paraId="4FB6F013">
      <w:pPr>
        <w:ind w:firstLine="640" w:firstLineChars="200"/>
        <w:rPr>
          <w:rFonts w:hint="eastAsia"/>
          <w:sz w:val="32"/>
          <w:szCs w:val="32"/>
        </w:rPr>
      </w:pPr>
      <w:r>
        <w:rPr>
          <w:rFonts w:hint="eastAsia"/>
          <w:sz w:val="32"/>
          <w:szCs w:val="32"/>
        </w:rPr>
        <w:t>4.卫生和健康支出（类）行政事业单位医疗（款）事业单位医疗（项）2025年预算数为20.88万元，主要用于：事业单位医疗支出。</w:t>
      </w:r>
    </w:p>
    <w:p w14:paraId="3B327A52">
      <w:pPr>
        <w:ind w:firstLine="640" w:firstLineChars="200"/>
        <w:rPr>
          <w:rFonts w:hint="eastAsia"/>
          <w:sz w:val="32"/>
          <w:szCs w:val="32"/>
        </w:rPr>
      </w:pPr>
      <w:r>
        <w:rPr>
          <w:rFonts w:hint="eastAsia"/>
          <w:sz w:val="32"/>
          <w:szCs w:val="32"/>
        </w:rPr>
        <w:t>5.卫生和健康支出（类）行政事业单位医疗（款）公务员医疗补助（项）2025年预算数为3.2万元，主要用于：公</w:t>
      </w:r>
    </w:p>
    <w:p w14:paraId="14AC21D6">
      <w:pPr>
        <w:rPr>
          <w:rFonts w:hint="eastAsia"/>
          <w:sz w:val="32"/>
          <w:szCs w:val="32"/>
        </w:rPr>
      </w:pPr>
      <w:r>
        <w:rPr>
          <w:rFonts w:hint="eastAsia"/>
          <w:sz w:val="32"/>
          <w:szCs w:val="32"/>
        </w:rPr>
        <w:t>务员医疗补助支出。</w:t>
      </w:r>
    </w:p>
    <w:p w14:paraId="35CF7055">
      <w:pPr>
        <w:ind w:firstLine="640" w:firstLineChars="200"/>
        <w:rPr>
          <w:rFonts w:hint="eastAsia"/>
          <w:sz w:val="32"/>
          <w:szCs w:val="32"/>
        </w:rPr>
      </w:pPr>
      <w:r>
        <w:rPr>
          <w:rFonts w:hint="eastAsia"/>
          <w:sz w:val="32"/>
          <w:szCs w:val="32"/>
        </w:rPr>
        <w:t>6.住房保障支出（类）住房改革支出（款）住房公积金（项）2025年预算数为40.47万元，主要用于：住房公积金支出。</w:t>
      </w:r>
    </w:p>
    <w:p w14:paraId="4B4EC32E">
      <w:pPr>
        <w:rPr>
          <w:rFonts w:hint="eastAsia"/>
          <w:b/>
          <w:bCs/>
          <w:sz w:val="32"/>
          <w:szCs w:val="32"/>
        </w:rPr>
      </w:pPr>
      <w:r>
        <w:rPr>
          <w:rFonts w:hint="eastAsia"/>
          <w:b/>
          <w:bCs/>
          <w:sz w:val="32"/>
          <w:szCs w:val="32"/>
        </w:rPr>
        <w:t>六、一般公共预算基本支出情况说明</w:t>
      </w:r>
    </w:p>
    <w:p w14:paraId="336C55D2">
      <w:pPr>
        <w:ind w:firstLine="640" w:firstLineChars="200"/>
        <w:rPr>
          <w:rFonts w:hint="eastAsia"/>
          <w:sz w:val="32"/>
          <w:szCs w:val="32"/>
        </w:rPr>
      </w:pPr>
      <w:r>
        <w:rPr>
          <w:rFonts w:hint="eastAsia"/>
          <w:sz w:val="32"/>
          <w:szCs w:val="32"/>
        </w:rPr>
        <w:t>1.一般公共预算基本支出工资福利支出2026年预算数为457.26万元，主要用于：基本工资、津贴补贴、绩效工资、机关事业单位基本养老保险缴费、职工基本医疗保险缴费、公务员医疗补助缴费、其他社会保障缴费、住房公积金、其他工资福利支出。</w:t>
      </w:r>
    </w:p>
    <w:p w14:paraId="7CDAC00D">
      <w:pPr>
        <w:ind w:firstLine="640" w:firstLineChars="200"/>
        <w:rPr>
          <w:rFonts w:hint="eastAsia"/>
          <w:sz w:val="32"/>
          <w:szCs w:val="32"/>
        </w:rPr>
      </w:pPr>
      <w:r>
        <w:rPr>
          <w:rFonts w:hint="eastAsia"/>
          <w:sz w:val="32"/>
          <w:szCs w:val="32"/>
        </w:rPr>
        <w:t>2.一般公共预算基本支出商品和服务支出2026年预算数为16.84万元，主要用于：工会经费、福利费、其他商品和服务支出。</w:t>
      </w:r>
    </w:p>
    <w:p w14:paraId="1826519C">
      <w:pPr>
        <w:ind w:firstLine="640" w:firstLineChars="200"/>
        <w:rPr>
          <w:rFonts w:hint="eastAsia"/>
          <w:sz w:val="32"/>
          <w:szCs w:val="32"/>
        </w:rPr>
      </w:pPr>
      <w:r>
        <w:rPr>
          <w:rFonts w:hint="eastAsia"/>
          <w:sz w:val="32"/>
          <w:szCs w:val="32"/>
        </w:rPr>
        <w:t>3.一般公共预算对个人和家庭的补助2026年预算数为25.94万元，主要用于生活补助和奖励金。</w:t>
      </w:r>
    </w:p>
    <w:p w14:paraId="2B906ED0">
      <w:pPr>
        <w:rPr>
          <w:rFonts w:hint="eastAsia"/>
          <w:sz w:val="32"/>
          <w:szCs w:val="32"/>
        </w:rPr>
      </w:pPr>
      <w:r>
        <w:rPr>
          <w:rFonts w:hint="eastAsia"/>
          <w:sz w:val="32"/>
          <w:szCs w:val="32"/>
        </w:rPr>
        <w:t>沐川县黄丹初级中学2026年一般公共预算基本支出500.35万元，其中：</w:t>
      </w:r>
    </w:p>
    <w:p w14:paraId="274D3C9B">
      <w:pPr>
        <w:ind w:firstLine="640" w:firstLineChars="200"/>
        <w:rPr>
          <w:rFonts w:hint="eastAsia"/>
          <w:sz w:val="32"/>
          <w:szCs w:val="32"/>
        </w:rPr>
      </w:pPr>
      <w:r>
        <w:rPr>
          <w:rFonts w:hint="eastAsia"/>
          <w:sz w:val="32"/>
          <w:szCs w:val="32"/>
        </w:rPr>
        <w:t>人员经费483.2万元，主要包括：基本工资、津贴补贴、绩效工资、机关事业单位基本养老保险缴费、职工基本医疗保险缴费、其他社会保障缴费、住房公积金、其他工资福利支出、生活补助和奖励金。</w:t>
      </w:r>
    </w:p>
    <w:p w14:paraId="43F5B5ED">
      <w:pPr>
        <w:ind w:firstLine="640" w:firstLineChars="200"/>
        <w:rPr>
          <w:rFonts w:hint="eastAsia"/>
          <w:sz w:val="32"/>
          <w:szCs w:val="32"/>
        </w:rPr>
      </w:pPr>
      <w:r>
        <w:rPr>
          <w:rFonts w:hint="eastAsia"/>
          <w:sz w:val="32"/>
          <w:szCs w:val="32"/>
        </w:rPr>
        <w:t>公用经费16.84万元，主要包括：工会经费、福利费、其他商品和服务支出。。</w:t>
      </w:r>
    </w:p>
    <w:p w14:paraId="681E0AC7">
      <w:pPr>
        <w:rPr>
          <w:rFonts w:hint="eastAsia"/>
          <w:b/>
          <w:bCs/>
          <w:sz w:val="32"/>
          <w:szCs w:val="32"/>
        </w:rPr>
      </w:pPr>
      <w:r>
        <w:rPr>
          <w:rFonts w:hint="eastAsia"/>
          <w:b/>
          <w:bCs/>
          <w:sz w:val="32"/>
          <w:szCs w:val="32"/>
        </w:rPr>
        <w:t>七、“三公”经费财政拨款预算安排情况说明</w:t>
      </w:r>
    </w:p>
    <w:p w14:paraId="0234AFDE">
      <w:pPr>
        <w:ind w:firstLine="640" w:firstLineChars="200"/>
        <w:rPr>
          <w:rFonts w:hint="eastAsia"/>
          <w:sz w:val="32"/>
          <w:szCs w:val="32"/>
        </w:rPr>
      </w:pPr>
      <w:r>
        <w:rPr>
          <w:rFonts w:hint="eastAsia"/>
          <w:sz w:val="32"/>
          <w:szCs w:val="32"/>
        </w:rPr>
        <w:t>沐川县黄丹初级中学2026年“三公”经费财政拨款预算数0万元，其中：公务接待费0万元，公务用车购置及运行维护费0万元。</w:t>
      </w:r>
    </w:p>
    <w:p w14:paraId="1BB1378B">
      <w:pPr>
        <w:ind w:firstLine="640" w:firstLineChars="200"/>
        <w:rPr>
          <w:rFonts w:hint="eastAsia"/>
          <w:sz w:val="32"/>
          <w:szCs w:val="32"/>
        </w:rPr>
      </w:pPr>
      <w:r>
        <w:rPr>
          <w:rFonts w:hint="eastAsia"/>
          <w:sz w:val="32"/>
          <w:szCs w:val="32"/>
        </w:rPr>
        <w:t>（一）公务接待费较2026年预算与2025年预算持平。</w:t>
      </w:r>
    </w:p>
    <w:p w14:paraId="1A81BE14">
      <w:pPr>
        <w:ind w:firstLine="640" w:firstLineChars="200"/>
        <w:rPr>
          <w:rFonts w:hint="eastAsia"/>
          <w:sz w:val="32"/>
          <w:szCs w:val="32"/>
        </w:rPr>
      </w:pPr>
      <w:r>
        <w:rPr>
          <w:rFonts w:hint="eastAsia"/>
          <w:sz w:val="32"/>
          <w:szCs w:val="32"/>
        </w:rPr>
        <w:t>（二）2026年未安排公务用车购置及运行维护费。。</w:t>
      </w:r>
    </w:p>
    <w:p w14:paraId="560B9BC9">
      <w:pPr>
        <w:ind w:firstLine="640" w:firstLineChars="200"/>
        <w:rPr>
          <w:rFonts w:hint="eastAsia"/>
          <w:sz w:val="32"/>
          <w:szCs w:val="32"/>
        </w:rPr>
      </w:pPr>
      <w:r>
        <w:rPr>
          <w:rFonts w:hint="eastAsia"/>
          <w:sz w:val="32"/>
          <w:szCs w:val="32"/>
        </w:rPr>
        <w:t>沐川县黄丹初级中学2026年没有使用财政拨款安排“三公”经费预算。</w:t>
      </w:r>
    </w:p>
    <w:p w14:paraId="47162A9F">
      <w:pPr>
        <w:rPr>
          <w:rFonts w:hint="eastAsia"/>
          <w:b/>
          <w:bCs/>
          <w:sz w:val="32"/>
          <w:szCs w:val="32"/>
        </w:rPr>
      </w:pPr>
      <w:r>
        <w:rPr>
          <w:rFonts w:hint="eastAsia"/>
          <w:b/>
          <w:bCs/>
          <w:sz w:val="32"/>
          <w:szCs w:val="32"/>
        </w:rPr>
        <w:t>八、政府性基金预算支出情况说明</w:t>
      </w:r>
    </w:p>
    <w:p w14:paraId="2105ECB3">
      <w:pPr>
        <w:ind w:firstLine="640" w:firstLineChars="200"/>
        <w:rPr>
          <w:rFonts w:hint="eastAsia"/>
          <w:sz w:val="32"/>
          <w:szCs w:val="32"/>
        </w:rPr>
      </w:pPr>
      <w:r>
        <w:rPr>
          <w:rFonts w:hint="eastAsia"/>
          <w:sz w:val="32"/>
          <w:szCs w:val="32"/>
        </w:rPr>
        <w:t>沐川县黄丹初级中学2026年没有使用政府性基金预算拨款安排的支出。</w:t>
      </w:r>
    </w:p>
    <w:p w14:paraId="713F3014">
      <w:pPr>
        <w:rPr>
          <w:rFonts w:hint="eastAsia"/>
          <w:b/>
          <w:bCs/>
          <w:sz w:val="32"/>
          <w:szCs w:val="32"/>
        </w:rPr>
      </w:pPr>
      <w:r>
        <w:rPr>
          <w:rFonts w:hint="eastAsia"/>
          <w:b/>
          <w:bCs/>
          <w:sz w:val="32"/>
          <w:szCs w:val="32"/>
        </w:rPr>
        <w:t>九、国有资本经营预算情况说明</w:t>
      </w:r>
    </w:p>
    <w:p w14:paraId="607983BC">
      <w:pPr>
        <w:ind w:firstLine="640" w:firstLineChars="200"/>
        <w:rPr>
          <w:rFonts w:hint="eastAsia"/>
          <w:sz w:val="32"/>
          <w:szCs w:val="32"/>
        </w:rPr>
      </w:pPr>
      <w:r>
        <w:rPr>
          <w:rFonts w:hint="eastAsia"/>
          <w:sz w:val="32"/>
          <w:szCs w:val="32"/>
        </w:rPr>
        <w:t>沐川县黄丹初级中学2026年没有使用国有资本经营预算拨款安排的支出。</w:t>
      </w:r>
    </w:p>
    <w:p w14:paraId="1D9123F2">
      <w:pPr>
        <w:rPr>
          <w:rFonts w:hint="eastAsia"/>
          <w:b/>
          <w:bCs/>
          <w:sz w:val="32"/>
          <w:szCs w:val="32"/>
        </w:rPr>
      </w:pPr>
      <w:r>
        <w:rPr>
          <w:rFonts w:hint="eastAsia"/>
          <w:b/>
          <w:bCs/>
          <w:sz w:val="32"/>
          <w:szCs w:val="32"/>
        </w:rPr>
        <w:t>十、其他重要事项的情况说明</w:t>
      </w:r>
    </w:p>
    <w:p w14:paraId="149E4121">
      <w:pPr>
        <w:ind w:firstLine="640" w:firstLineChars="200"/>
        <w:rPr>
          <w:rFonts w:hint="eastAsia"/>
          <w:sz w:val="32"/>
          <w:szCs w:val="32"/>
        </w:rPr>
      </w:pPr>
      <w:r>
        <w:rPr>
          <w:rFonts w:hint="eastAsia"/>
          <w:sz w:val="32"/>
          <w:szCs w:val="32"/>
        </w:rPr>
        <w:t>（一）机关运行经费情况</w:t>
      </w:r>
    </w:p>
    <w:p w14:paraId="4C6364CF">
      <w:pPr>
        <w:ind w:firstLine="640" w:firstLineChars="200"/>
        <w:rPr>
          <w:rFonts w:hint="eastAsia"/>
          <w:sz w:val="32"/>
          <w:szCs w:val="32"/>
        </w:rPr>
      </w:pPr>
      <w:r>
        <w:rPr>
          <w:rFonts w:hint="eastAsia"/>
          <w:sz w:val="32"/>
          <w:szCs w:val="32"/>
        </w:rPr>
        <w:t>2026年，沐川县黄丹初级中学为事业单位，按规定未使用机关运行的相关科目。</w:t>
      </w:r>
    </w:p>
    <w:p w14:paraId="40596C08">
      <w:pPr>
        <w:ind w:firstLine="640" w:firstLineChars="200"/>
        <w:rPr>
          <w:rFonts w:hint="eastAsia"/>
          <w:sz w:val="32"/>
          <w:szCs w:val="32"/>
        </w:rPr>
      </w:pPr>
      <w:r>
        <w:rPr>
          <w:rFonts w:hint="eastAsia"/>
          <w:sz w:val="32"/>
          <w:szCs w:val="32"/>
        </w:rPr>
        <w:t>（二）政府采购情况</w:t>
      </w:r>
    </w:p>
    <w:p w14:paraId="5607B136">
      <w:pPr>
        <w:ind w:firstLine="640" w:firstLineChars="200"/>
        <w:rPr>
          <w:rFonts w:hint="eastAsia"/>
          <w:sz w:val="32"/>
          <w:szCs w:val="32"/>
        </w:rPr>
      </w:pPr>
      <w:r>
        <w:rPr>
          <w:rFonts w:hint="eastAsia"/>
          <w:sz w:val="32"/>
          <w:szCs w:val="32"/>
        </w:rPr>
        <w:t>沐川县黄丹初级中学2026年无政府采购项目，未安排政府采购预算。</w:t>
      </w:r>
    </w:p>
    <w:p w14:paraId="1A5C510F">
      <w:pPr>
        <w:ind w:firstLine="640" w:firstLineChars="200"/>
        <w:rPr>
          <w:rFonts w:hint="eastAsia"/>
          <w:sz w:val="32"/>
          <w:szCs w:val="32"/>
        </w:rPr>
      </w:pPr>
      <w:r>
        <w:rPr>
          <w:rFonts w:hint="eastAsia"/>
          <w:sz w:val="32"/>
          <w:szCs w:val="32"/>
        </w:rPr>
        <w:t>（三）国有资产占有使用情况</w:t>
      </w:r>
    </w:p>
    <w:p w14:paraId="09F9E1E4">
      <w:pPr>
        <w:ind w:firstLine="640" w:firstLineChars="200"/>
        <w:rPr>
          <w:rFonts w:hint="eastAsia"/>
          <w:sz w:val="32"/>
          <w:szCs w:val="32"/>
        </w:rPr>
      </w:pPr>
      <w:r>
        <w:rPr>
          <w:rFonts w:hint="eastAsia"/>
          <w:sz w:val="32"/>
          <w:szCs w:val="32"/>
        </w:rPr>
        <w:t>截至2025年底，我单位共有车辆0辆，其中，县级领导干部用车0辆、定向保障用车0辆、执法执勤用车0辆。单位价值200万元以上大型设备0台（套）。</w:t>
      </w:r>
    </w:p>
    <w:p w14:paraId="039CB919">
      <w:pPr>
        <w:ind w:firstLine="640" w:firstLineChars="200"/>
        <w:rPr>
          <w:rFonts w:hint="eastAsia"/>
          <w:sz w:val="32"/>
          <w:szCs w:val="32"/>
        </w:rPr>
      </w:pPr>
      <w:r>
        <w:rPr>
          <w:rFonts w:hint="eastAsia"/>
          <w:sz w:val="32"/>
          <w:szCs w:val="32"/>
        </w:rPr>
        <w:t>2026年单位预算未安排购置车辆及单位价值200万元以上大型设备。</w:t>
      </w:r>
    </w:p>
    <w:p w14:paraId="61C89A38">
      <w:pPr>
        <w:ind w:firstLine="640" w:firstLineChars="200"/>
        <w:rPr>
          <w:rFonts w:hint="eastAsia"/>
          <w:sz w:val="32"/>
          <w:szCs w:val="32"/>
        </w:rPr>
      </w:pPr>
      <w:r>
        <w:rPr>
          <w:rFonts w:hint="eastAsia"/>
          <w:sz w:val="32"/>
          <w:szCs w:val="32"/>
        </w:rPr>
        <w:t>（四）绩效目标设置情况。</w:t>
      </w:r>
    </w:p>
    <w:p w14:paraId="7C4FCF5F">
      <w:pPr>
        <w:rPr>
          <w:rFonts w:hint="eastAsia"/>
          <w:sz w:val="32"/>
          <w:szCs w:val="32"/>
        </w:rPr>
      </w:pPr>
      <w:r>
        <w:rPr>
          <w:rFonts w:hint="eastAsia"/>
          <w:sz w:val="32"/>
          <w:szCs w:val="32"/>
        </w:rPr>
        <w:t>2026年，沐川县黄丹初级中学按要求实行绩效目标管理，编制了项目绩效目标的预算529.05万元，主要为“学校职工工资、保险”项目、“生均公用经费”项目、“教师就餐补贴”项目等。</w:t>
      </w:r>
    </w:p>
    <w:p w14:paraId="711B4DEF">
      <w:pPr>
        <w:rPr>
          <w:rFonts w:hint="eastAsia"/>
          <w:b/>
          <w:bCs/>
          <w:sz w:val="32"/>
          <w:szCs w:val="32"/>
        </w:rPr>
      </w:pPr>
      <w:r>
        <w:rPr>
          <w:rFonts w:hint="eastAsia"/>
          <w:b/>
          <w:bCs/>
          <w:sz w:val="32"/>
          <w:szCs w:val="32"/>
        </w:rPr>
        <w:t>十一、名词解释</w:t>
      </w:r>
    </w:p>
    <w:p w14:paraId="0B5007DA">
      <w:pPr>
        <w:ind w:firstLine="640" w:firstLineChars="200"/>
        <w:rPr>
          <w:rFonts w:hint="eastAsia"/>
          <w:sz w:val="32"/>
          <w:szCs w:val="32"/>
        </w:rPr>
      </w:pPr>
      <w:r>
        <w:rPr>
          <w:rFonts w:hint="eastAsia"/>
          <w:sz w:val="32"/>
          <w:szCs w:val="32"/>
        </w:rPr>
        <w:t>(一)财政拨款收入：指县级财政当年拨付的资金。</w:t>
      </w:r>
    </w:p>
    <w:p w14:paraId="62BC4624">
      <w:pPr>
        <w:ind w:firstLine="640" w:firstLineChars="200"/>
        <w:rPr>
          <w:rFonts w:hint="eastAsia"/>
          <w:sz w:val="32"/>
          <w:szCs w:val="32"/>
        </w:rPr>
      </w:pPr>
      <w:r>
        <w:rPr>
          <w:rFonts w:hint="eastAsia"/>
          <w:sz w:val="32"/>
          <w:szCs w:val="32"/>
        </w:rPr>
        <w:t>(二)事业收入：指事业单位开展专业业务活动及辅助活动所取得的收入。</w:t>
      </w:r>
    </w:p>
    <w:p w14:paraId="4177C5BE">
      <w:pPr>
        <w:ind w:firstLine="640" w:firstLineChars="200"/>
        <w:rPr>
          <w:rFonts w:hint="eastAsia"/>
          <w:sz w:val="32"/>
          <w:szCs w:val="32"/>
        </w:rPr>
      </w:pPr>
      <w:r>
        <w:rPr>
          <w:rFonts w:hint="eastAsia"/>
          <w:sz w:val="32"/>
          <w:szCs w:val="32"/>
        </w:rPr>
        <w:t>(三)其他收入：指除上述“一般公共预算拨款收入”、“事业收入”、“事业单位经营收入”等以外的收入。</w:t>
      </w:r>
    </w:p>
    <w:p w14:paraId="0F25CD92">
      <w:pPr>
        <w:ind w:firstLine="640" w:firstLineChars="200"/>
        <w:rPr>
          <w:rFonts w:hint="eastAsia"/>
          <w:sz w:val="32"/>
          <w:szCs w:val="32"/>
        </w:rPr>
      </w:pPr>
      <w:r>
        <w:rPr>
          <w:rFonts w:hint="eastAsia"/>
          <w:sz w:val="32"/>
          <w:szCs w:val="32"/>
        </w:rPr>
        <w:t>(四)上年结转：指以前年度安排、结转到本年仍按原规定用途继续使用的资金。</w:t>
      </w:r>
    </w:p>
    <w:p w14:paraId="3F5FB1F2">
      <w:pPr>
        <w:ind w:firstLine="640" w:firstLineChars="200"/>
        <w:rPr>
          <w:rFonts w:hint="eastAsia"/>
          <w:sz w:val="32"/>
          <w:szCs w:val="32"/>
        </w:rPr>
      </w:pPr>
      <w:r>
        <w:rPr>
          <w:rFonts w:hint="eastAsia"/>
          <w:sz w:val="32"/>
          <w:szCs w:val="32"/>
        </w:rPr>
        <w:t>(五)社会保障和就业支出（类）行政事业单位养老支出（款）事业单位离退休（项）：指事业单位开支的离退休经费。</w:t>
      </w:r>
    </w:p>
    <w:p w14:paraId="703C0031">
      <w:pPr>
        <w:ind w:firstLine="640" w:firstLineChars="200"/>
        <w:rPr>
          <w:rFonts w:hint="eastAsia"/>
          <w:sz w:val="32"/>
          <w:szCs w:val="32"/>
        </w:rPr>
      </w:pPr>
      <w:r>
        <w:rPr>
          <w:rFonts w:hint="eastAsia"/>
          <w:sz w:val="32"/>
          <w:szCs w:val="32"/>
        </w:rPr>
        <w:t>(六)社会保障和就业支出（类）行政事业单位养老支出（款）行政单位离退休（项）：指行政单位（包括实行公务员管理的事业单位）开支的离退休经费。</w:t>
      </w:r>
    </w:p>
    <w:p w14:paraId="1264CD54">
      <w:pPr>
        <w:ind w:firstLine="640" w:firstLineChars="200"/>
        <w:rPr>
          <w:rFonts w:hint="eastAsia"/>
          <w:sz w:val="32"/>
          <w:szCs w:val="32"/>
        </w:rPr>
      </w:pPr>
      <w:r>
        <w:rPr>
          <w:rFonts w:hint="eastAsia"/>
          <w:sz w:val="32"/>
          <w:szCs w:val="32"/>
        </w:rPr>
        <w:t>(七)社会保障和就业支出（类）行政事业单位养老支出（款）机关事业单位基本养老保险缴费支出（项）：指机关事业单位实施养老保险制度由单位缴纳的基本养老保险费支出。</w:t>
      </w:r>
    </w:p>
    <w:p w14:paraId="431641CC">
      <w:pPr>
        <w:ind w:firstLine="640" w:firstLineChars="200"/>
        <w:rPr>
          <w:rFonts w:hint="eastAsia"/>
          <w:sz w:val="32"/>
          <w:szCs w:val="32"/>
        </w:rPr>
      </w:pPr>
      <w:r>
        <w:rPr>
          <w:rFonts w:hint="eastAsia"/>
          <w:sz w:val="32"/>
          <w:szCs w:val="32"/>
        </w:rPr>
        <w:t>(八)社会保障和就业支出（类）行政事业单位养老支出（款）机关事业单位职业年金缴费支出（项）：指机关事业单位实施养老保险制度由单位实际缴纳的职业年金支出（含职业年金补记支出）。</w:t>
      </w:r>
    </w:p>
    <w:p w14:paraId="5B54EAE7">
      <w:pPr>
        <w:ind w:firstLine="640" w:firstLineChars="200"/>
        <w:rPr>
          <w:rFonts w:hint="eastAsia"/>
          <w:sz w:val="32"/>
          <w:szCs w:val="32"/>
        </w:rPr>
      </w:pPr>
      <w:r>
        <w:rPr>
          <w:rFonts w:hint="eastAsia"/>
          <w:sz w:val="32"/>
          <w:szCs w:val="32"/>
        </w:rPr>
        <w:t>(九)社会保障和就业支出（类）其他社会保障和就业支出（款）其他社会保障和就业支出（项）：指除上述项目以外其他用于社会保障和就业方面的支出。</w:t>
      </w:r>
    </w:p>
    <w:p w14:paraId="13CFB23B">
      <w:pPr>
        <w:ind w:firstLine="640" w:firstLineChars="200"/>
        <w:rPr>
          <w:rFonts w:hint="eastAsia"/>
          <w:sz w:val="32"/>
          <w:szCs w:val="32"/>
        </w:rPr>
      </w:pPr>
      <w:r>
        <w:rPr>
          <w:rFonts w:hint="eastAsia"/>
          <w:sz w:val="32"/>
          <w:szCs w:val="32"/>
        </w:rPr>
        <w:t>(十)卫生健康支出（类）行政事业单位医疗（款）行政单位医疗（项）：指财政单位安排的行政单位（包括实行公务员管理的事业单位）基本医疗保险缴费经费，未参加医疗保险的行政单位的公费医疗经费，按国家规定享受离休人员、红军老战士待遇人员的医疗经费。</w:t>
      </w:r>
    </w:p>
    <w:p w14:paraId="7AB2A754">
      <w:pPr>
        <w:ind w:firstLine="640" w:firstLineChars="200"/>
        <w:rPr>
          <w:rFonts w:hint="eastAsia"/>
          <w:sz w:val="32"/>
          <w:szCs w:val="32"/>
        </w:rPr>
      </w:pPr>
      <w:r>
        <w:rPr>
          <w:rFonts w:hint="eastAsia"/>
          <w:sz w:val="32"/>
          <w:szCs w:val="32"/>
        </w:rPr>
        <w:t>(十一)卫生健康支出（类）行政事业单位医疗（款）事业单位医疗（项）：指财政单位安排的事业单位基本医疗保险缴费经费，未参加医疗保险的事业单位的公费医疗经费，按国家规定享受离休人员待遇的医疗经费。</w:t>
      </w:r>
    </w:p>
    <w:p w14:paraId="36241EEC">
      <w:pPr>
        <w:ind w:firstLine="640" w:firstLineChars="200"/>
        <w:rPr>
          <w:rFonts w:hint="eastAsia"/>
          <w:sz w:val="32"/>
          <w:szCs w:val="32"/>
        </w:rPr>
      </w:pPr>
      <w:r>
        <w:rPr>
          <w:rFonts w:hint="eastAsia"/>
          <w:sz w:val="32"/>
          <w:szCs w:val="32"/>
        </w:rPr>
        <w:t>(十二)卫生健康支出（类）行政事业单位医疗（款）公务员医疗补助（项）：指财政单位安排的公务员医疗补助经费。</w:t>
      </w:r>
    </w:p>
    <w:p w14:paraId="03319C46">
      <w:pPr>
        <w:ind w:firstLine="640" w:firstLineChars="200"/>
        <w:rPr>
          <w:rFonts w:hint="eastAsia"/>
          <w:sz w:val="32"/>
          <w:szCs w:val="32"/>
        </w:rPr>
      </w:pPr>
      <w:r>
        <w:rPr>
          <w:rFonts w:hint="eastAsia"/>
          <w:sz w:val="32"/>
          <w:szCs w:val="32"/>
        </w:rPr>
        <w:t>(十三)住房保障支出（类）住房改革支出（款）住房公积金（项）：指行政事业单位按人力资源和社会保障部、财政部规定的基本工资和津贴补贴以及规定比例为职工缴纳的住房公积金。</w:t>
      </w:r>
    </w:p>
    <w:p w14:paraId="6B7EE137">
      <w:pPr>
        <w:ind w:firstLine="640" w:firstLineChars="200"/>
        <w:rPr>
          <w:rFonts w:hint="eastAsia"/>
          <w:sz w:val="32"/>
          <w:szCs w:val="32"/>
        </w:rPr>
      </w:pPr>
      <w:r>
        <w:rPr>
          <w:rFonts w:hint="eastAsia"/>
          <w:sz w:val="32"/>
          <w:szCs w:val="32"/>
        </w:rPr>
        <w:t>(十四)基本支出：指为保障机构正常运转、完成日常工作任务而发生的人员支出和公用支出。</w:t>
      </w:r>
    </w:p>
    <w:p w14:paraId="3E9E3B35">
      <w:pPr>
        <w:ind w:firstLine="640" w:firstLineChars="200"/>
        <w:rPr>
          <w:rFonts w:hint="eastAsia"/>
          <w:sz w:val="32"/>
          <w:szCs w:val="32"/>
        </w:rPr>
      </w:pPr>
      <w:r>
        <w:rPr>
          <w:rFonts w:hint="eastAsia"/>
          <w:sz w:val="32"/>
          <w:szCs w:val="32"/>
        </w:rPr>
        <w:t>(十五)项目支出：指在基本支出之外为完成特定行政任务或事业发展目标所发生的支出。</w:t>
      </w:r>
    </w:p>
    <w:p w14:paraId="3E7A81F0">
      <w:pPr>
        <w:ind w:firstLine="640" w:firstLineChars="200"/>
        <w:rPr>
          <w:rFonts w:hint="eastAsia"/>
          <w:sz w:val="32"/>
          <w:szCs w:val="32"/>
        </w:rPr>
      </w:pPr>
      <w:r>
        <w:rPr>
          <w:rFonts w:hint="eastAsia"/>
          <w:sz w:val="32"/>
          <w:szCs w:val="32"/>
        </w:rPr>
        <w:t>(十六)三公经费：纳入预算管理的“三公”经费，是指单位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单位按规定保留的公务用车燃料费、维修费、过路过桥费、保险费、安全奖励费用等支出；公务接待费反映单位按规定开支的各类公务接待（含外宾接待）支出。</w:t>
      </w:r>
    </w:p>
    <w:p w14:paraId="1AA34452">
      <w:pPr>
        <w:ind w:firstLine="640" w:firstLineChars="200"/>
        <w:rPr>
          <w:rFonts w:hint="eastAsia"/>
          <w:sz w:val="32"/>
          <w:szCs w:val="32"/>
        </w:rPr>
      </w:pPr>
      <w:r>
        <w:rPr>
          <w:rFonts w:hint="eastAsia"/>
          <w:sz w:val="32"/>
          <w:szCs w:val="32"/>
        </w:rPr>
        <w:t>(十七)教育（类）教育管理事务（款）行政运行（项）：指教育行政单位的基本支出。</w:t>
      </w:r>
    </w:p>
    <w:p w14:paraId="1E0D3992">
      <w:pPr>
        <w:ind w:firstLine="640" w:firstLineChars="200"/>
        <w:rPr>
          <w:rFonts w:hint="eastAsia"/>
          <w:sz w:val="32"/>
          <w:szCs w:val="32"/>
        </w:rPr>
      </w:pPr>
      <w:r>
        <w:rPr>
          <w:rFonts w:hint="eastAsia"/>
          <w:sz w:val="32"/>
          <w:szCs w:val="32"/>
        </w:rPr>
        <w:t>(十八)教育（类）教育管理事务（款）其他教育管理事务（项）：指除上述项目以外其他用于教育管理事务方面的支出。</w:t>
      </w:r>
    </w:p>
    <w:p w14:paraId="3A975A82">
      <w:pPr>
        <w:ind w:firstLine="640" w:firstLineChars="200"/>
        <w:rPr>
          <w:rFonts w:hint="eastAsia"/>
          <w:sz w:val="32"/>
          <w:szCs w:val="32"/>
        </w:rPr>
      </w:pPr>
      <w:r>
        <w:rPr>
          <w:rFonts w:hint="eastAsia"/>
          <w:sz w:val="32"/>
          <w:szCs w:val="32"/>
        </w:rPr>
        <w:t>(十九)教育（类）普通教育（款）初中教育（项）：指沐川县教育局举办的初中教育支出。</w:t>
      </w:r>
    </w:p>
    <w:p w14:paraId="5D066409">
      <w:pPr>
        <w:ind w:firstLine="640" w:firstLineChars="200"/>
        <w:rPr>
          <w:rFonts w:hint="eastAsia"/>
          <w:sz w:val="32"/>
          <w:szCs w:val="32"/>
        </w:rPr>
      </w:pPr>
      <w:r>
        <w:rPr>
          <w:rFonts w:hint="eastAsia"/>
          <w:sz w:val="32"/>
          <w:szCs w:val="32"/>
        </w:rPr>
        <w:t>(二十)教育（类）普通教育（款）高中教育（项）：指沐川县教育局举办的高级中学教育支出。</w:t>
      </w:r>
    </w:p>
    <w:p w14:paraId="5BBE2961">
      <w:pPr>
        <w:ind w:firstLine="640" w:firstLineChars="200"/>
        <w:rPr>
          <w:rFonts w:hint="eastAsia"/>
          <w:sz w:val="32"/>
          <w:szCs w:val="32"/>
        </w:rPr>
      </w:pPr>
      <w:r>
        <w:rPr>
          <w:rFonts w:hint="eastAsia"/>
          <w:sz w:val="32"/>
          <w:szCs w:val="32"/>
        </w:rPr>
        <w:t>(二十一)教育（类）普通教育（款）其他普通教育支出（项）：指上述项目以外其他用于普通教育方面的支出。</w:t>
      </w:r>
    </w:p>
    <w:p w14:paraId="7BADF1ED">
      <w:pPr>
        <w:ind w:firstLine="640" w:firstLineChars="200"/>
        <w:rPr>
          <w:rFonts w:hint="eastAsia"/>
          <w:sz w:val="32"/>
          <w:szCs w:val="32"/>
        </w:rPr>
      </w:pPr>
      <w:r>
        <w:rPr>
          <w:rFonts w:hint="eastAsia"/>
          <w:sz w:val="32"/>
          <w:szCs w:val="32"/>
        </w:rPr>
        <w:t>(二十二)教育（类）进修及培训（款）教师进修（项）：指教师进修、师资培训支出。</w:t>
      </w:r>
    </w:p>
    <w:p w14:paraId="27143D39">
      <w:pPr>
        <w:ind w:firstLine="640" w:firstLineChars="200"/>
        <w:rPr>
          <w:rFonts w:hint="eastAsia"/>
          <w:sz w:val="32"/>
          <w:szCs w:val="32"/>
        </w:rPr>
      </w:pPr>
      <w:r>
        <w:rPr>
          <w:rFonts w:hint="eastAsia"/>
          <w:sz w:val="32"/>
          <w:szCs w:val="32"/>
        </w:rPr>
        <w:t>(二十三)教育（类）进修及培训（款）其他进修及培训（项）：指其他用于进修及培训方面的支出。</w:t>
      </w:r>
    </w:p>
    <w:p w14:paraId="6A511AAC">
      <w:pPr>
        <w:ind w:firstLine="640" w:firstLineChars="200"/>
        <w:rPr>
          <w:rFonts w:hint="eastAsia"/>
          <w:sz w:val="32"/>
          <w:szCs w:val="32"/>
        </w:rPr>
      </w:pPr>
      <w:r>
        <w:rPr>
          <w:rFonts w:hint="eastAsia"/>
          <w:sz w:val="32"/>
          <w:szCs w:val="32"/>
        </w:rPr>
        <w:t>(二十四)教育（类）教育费附加安排的支出（款）农村中小学校舍建设（项）:指教育费附加安排用于农村中小学校舍新建、改建、修缮和维护的支出。</w:t>
      </w:r>
    </w:p>
    <w:p w14:paraId="2838D24D">
      <w:pPr>
        <w:ind w:firstLine="640" w:firstLineChars="200"/>
        <w:rPr>
          <w:rFonts w:hint="eastAsia"/>
          <w:sz w:val="32"/>
          <w:szCs w:val="32"/>
        </w:rPr>
      </w:pPr>
      <w:r>
        <w:rPr>
          <w:rFonts w:hint="eastAsia"/>
          <w:sz w:val="32"/>
          <w:szCs w:val="32"/>
        </w:rPr>
        <w:t>(二十五)教育（类）教育费附加安排的支出（款）农村中小学教学设施（项）:指教育费附加安排用于改善农村中小学教学设施和办学条件的支出。</w:t>
      </w:r>
    </w:p>
    <w:p w14:paraId="551CBA03">
      <w:pPr>
        <w:ind w:firstLine="640" w:firstLineChars="200"/>
        <w:rPr>
          <w:rFonts w:hint="eastAsia"/>
          <w:sz w:val="32"/>
          <w:szCs w:val="32"/>
        </w:rPr>
      </w:pPr>
      <w:r>
        <w:rPr>
          <w:rFonts w:hint="eastAsia"/>
          <w:sz w:val="32"/>
          <w:szCs w:val="32"/>
        </w:rPr>
        <w:t>(二十六)教育（类）教育费附加安排的支出（款）其他教育附加安排的支出（项）:指上述项目以外的教育费附加支出。</w:t>
      </w:r>
    </w:p>
    <w:p w14:paraId="1CF45F44">
      <w:pPr>
        <w:ind w:firstLine="640" w:firstLineChars="200"/>
        <w:rPr>
          <w:rFonts w:hint="eastAsia"/>
          <w:sz w:val="32"/>
          <w:szCs w:val="32"/>
        </w:rPr>
      </w:pPr>
      <w:r>
        <w:rPr>
          <w:rFonts w:hint="eastAsia"/>
          <w:sz w:val="32"/>
          <w:szCs w:val="32"/>
        </w:rPr>
        <w:t>(二十七)教育（类）其他教育支出（款）其他教育支出（项）: 指上述项目以外其他用于教育方面的支出。</w:t>
      </w:r>
    </w:p>
    <w:p w14:paraId="5FEF9C57">
      <w:pPr>
        <w:rPr>
          <w:rFonts w:hint="eastAsia"/>
          <w:sz w:val="32"/>
          <w:szCs w:val="32"/>
        </w:rPr>
      </w:pPr>
    </w:p>
    <w:p w14:paraId="74485955">
      <w:pPr>
        <w:rPr>
          <w:rFonts w:hint="eastAsia"/>
          <w:sz w:val="32"/>
          <w:szCs w:val="32"/>
        </w:rPr>
      </w:pPr>
    </w:p>
    <w:p w14:paraId="6CB4D4F2">
      <w:pPr>
        <w:rPr>
          <w:rFonts w:hint="eastAsia"/>
          <w:sz w:val="32"/>
          <w:szCs w:val="32"/>
        </w:rPr>
      </w:pPr>
    </w:p>
    <w:p w14:paraId="55C8E37D">
      <w:pPr>
        <w:rPr>
          <w:rFonts w:hint="eastAsia"/>
          <w:sz w:val="32"/>
          <w:szCs w:val="32"/>
        </w:rPr>
      </w:pPr>
    </w:p>
    <w:p w14:paraId="78DC86C6">
      <w:pPr>
        <w:rPr>
          <w:rFonts w:hint="eastAsia"/>
          <w:sz w:val="32"/>
          <w:szCs w:val="32"/>
        </w:rPr>
      </w:pPr>
    </w:p>
    <w:p w14:paraId="1252C308">
      <w:pPr>
        <w:rPr>
          <w:rFonts w:hint="eastAsia"/>
          <w:sz w:val="32"/>
          <w:szCs w:val="32"/>
        </w:rPr>
      </w:pPr>
    </w:p>
    <w:p w14:paraId="660C1976">
      <w:pPr>
        <w:rPr>
          <w:rFonts w:hint="eastAsia"/>
          <w:sz w:val="32"/>
          <w:szCs w:val="32"/>
        </w:rPr>
      </w:pPr>
      <w:r>
        <w:rPr>
          <w:rFonts w:hint="eastAsia"/>
          <w:sz w:val="32"/>
          <w:szCs w:val="32"/>
        </w:rPr>
        <w:t>附表目录：</w:t>
      </w:r>
    </w:p>
    <w:p w14:paraId="67704432">
      <w:pPr>
        <w:rPr>
          <w:rFonts w:hint="eastAsia"/>
          <w:sz w:val="32"/>
          <w:szCs w:val="32"/>
        </w:rPr>
      </w:pPr>
      <w:r>
        <w:rPr>
          <w:rFonts w:hint="eastAsia"/>
          <w:sz w:val="32"/>
          <w:szCs w:val="32"/>
        </w:rPr>
        <w:t>1.单位收支总表（公开表1）</w:t>
      </w:r>
    </w:p>
    <w:p w14:paraId="654E1E32">
      <w:pPr>
        <w:rPr>
          <w:rFonts w:hint="eastAsia"/>
          <w:sz w:val="32"/>
          <w:szCs w:val="32"/>
        </w:rPr>
      </w:pPr>
      <w:r>
        <w:rPr>
          <w:rFonts w:hint="eastAsia"/>
          <w:sz w:val="32"/>
          <w:szCs w:val="32"/>
        </w:rPr>
        <w:t>1-1.单位收入总表（公开表1-1）</w:t>
      </w:r>
    </w:p>
    <w:p w14:paraId="0FA76029">
      <w:pPr>
        <w:rPr>
          <w:rFonts w:hint="eastAsia"/>
          <w:sz w:val="32"/>
          <w:szCs w:val="32"/>
        </w:rPr>
      </w:pPr>
      <w:r>
        <w:rPr>
          <w:rFonts w:hint="eastAsia"/>
          <w:sz w:val="32"/>
          <w:szCs w:val="32"/>
        </w:rPr>
        <w:t>1-2.单位支出总表（公开表1-2）</w:t>
      </w:r>
    </w:p>
    <w:p w14:paraId="28153D19">
      <w:pPr>
        <w:rPr>
          <w:rFonts w:hint="eastAsia"/>
          <w:sz w:val="32"/>
          <w:szCs w:val="32"/>
        </w:rPr>
      </w:pPr>
      <w:r>
        <w:rPr>
          <w:rFonts w:hint="eastAsia"/>
          <w:sz w:val="32"/>
          <w:szCs w:val="32"/>
        </w:rPr>
        <w:t>2.财政拨款收支预算总表（公开表2）</w:t>
      </w:r>
    </w:p>
    <w:p w14:paraId="64723041">
      <w:pPr>
        <w:rPr>
          <w:rFonts w:hint="eastAsia"/>
          <w:sz w:val="32"/>
          <w:szCs w:val="32"/>
        </w:rPr>
      </w:pPr>
      <w:r>
        <w:rPr>
          <w:rFonts w:hint="eastAsia"/>
          <w:sz w:val="32"/>
          <w:szCs w:val="32"/>
        </w:rPr>
        <w:t>2-1.财政拨款支出预算表（单位经济分类科目）（公开</w:t>
      </w:r>
    </w:p>
    <w:p w14:paraId="21B00ECB">
      <w:pPr>
        <w:rPr>
          <w:rFonts w:hint="eastAsia"/>
          <w:sz w:val="32"/>
          <w:szCs w:val="32"/>
        </w:rPr>
      </w:pPr>
      <w:r>
        <w:rPr>
          <w:rFonts w:hint="eastAsia"/>
          <w:sz w:val="32"/>
          <w:szCs w:val="32"/>
        </w:rPr>
        <w:t>表2-1）</w:t>
      </w:r>
    </w:p>
    <w:p w14:paraId="47A50777">
      <w:pPr>
        <w:rPr>
          <w:rFonts w:hint="eastAsia"/>
          <w:sz w:val="32"/>
          <w:szCs w:val="32"/>
        </w:rPr>
      </w:pPr>
      <w:r>
        <w:rPr>
          <w:rFonts w:hint="eastAsia"/>
          <w:sz w:val="32"/>
          <w:szCs w:val="32"/>
        </w:rPr>
        <w:t>3.一般公共预算支出预算表（公开表3）</w:t>
      </w:r>
    </w:p>
    <w:p w14:paraId="6E5F50E0">
      <w:pPr>
        <w:rPr>
          <w:rFonts w:hint="eastAsia"/>
          <w:sz w:val="32"/>
          <w:szCs w:val="32"/>
        </w:rPr>
      </w:pPr>
      <w:r>
        <w:rPr>
          <w:rFonts w:hint="eastAsia"/>
          <w:sz w:val="32"/>
          <w:szCs w:val="32"/>
        </w:rPr>
        <w:t>3-1.一般公共预算基本支出预算表（公开表3-1）</w:t>
      </w:r>
    </w:p>
    <w:p w14:paraId="6771125C">
      <w:pPr>
        <w:rPr>
          <w:rFonts w:hint="eastAsia"/>
          <w:sz w:val="32"/>
          <w:szCs w:val="32"/>
        </w:rPr>
      </w:pPr>
      <w:r>
        <w:rPr>
          <w:rFonts w:hint="eastAsia"/>
          <w:sz w:val="32"/>
          <w:szCs w:val="32"/>
        </w:rPr>
        <w:t>3-2.一般公共预算项目支出预算表（公开表3-2）</w:t>
      </w:r>
    </w:p>
    <w:p w14:paraId="4FA20D60">
      <w:pPr>
        <w:rPr>
          <w:rFonts w:hint="eastAsia"/>
          <w:sz w:val="32"/>
          <w:szCs w:val="32"/>
        </w:rPr>
      </w:pPr>
      <w:r>
        <w:rPr>
          <w:rFonts w:hint="eastAsia"/>
          <w:sz w:val="32"/>
          <w:szCs w:val="32"/>
        </w:rPr>
        <w:t>3-3.一般公共预算“三公”经费支出预算表（公开表3-3）</w:t>
      </w:r>
    </w:p>
    <w:p w14:paraId="07D45A1D">
      <w:pPr>
        <w:rPr>
          <w:rFonts w:hint="eastAsia"/>
          <w:sz w:val="32"/>
          <w:szCs w:val="32"/>
        </w:rPr>
      </w:pPr>
      <w:r>
        <w:rPr>
          <w:rFonts w:hint="eastAsia"/>
          <w:sz w:val="32"/>
          <w:szCs w:val="32"/>
        </w:rPr>
        <w:t>4.政府性基金预算支出表（公开表4）</w:t>
      </w:r>
    </w:p>
    <w:p w14:paraId="2CD41416">
      <w:pPr>
        <w:rPr>
          <w:rFonts w:hint="eastAsia"/>
          <w:sz w:val="32"/>
          <w:szCs w:val="32"/>
        </w:rPr>
      </w:pPr>
      <w:r>
        <w:rPr>
          <w:rFonts w:hint="eastAsia"/>
          <w:sz w:val="32"/>
          <w:szCs w:val="32"/>
        </w:rPr>
        <w:t>4-1.政府性基金预算“三公”经费支出预算表（公开</w:t>
      </w:r>
    </w:p>
    <w:p w14:paraId="6EBE3A0E">
      <w:pPr>
        <w:rPr>
          <w:rFonts w:hint="eastAsia"/>
          <w:sz w:val="32"/>
          <w:szCs w:val="32"/>
        </w:rPr>
      </w:pPr>
      <w:r>
        <w:rPr>
          <w:rFonts w:hint="eastAsia"/>
          <w:sz w:val="32"/>
          <w:szCs w:val="32"/>
        </w:rPr>
        <w:t>表4-1）</w:t>
      </w:r>
    </w:p>
    <w:p w14:paraId="3FCC5E7E">
      <w:pPr>
        <w:rPr>
          <w:rFonts w:hint="eastAsia"/>
          <w:sz w:val="32"/>
          <w:szCs w:val="32"/>
        </w:rPr>
      </w:pPr>
      <w:r>
        <w:rPr>
          <w:rFonts w:hint="eastAsia"/>
          <w:sz w:val="32"/>
          <w:szCs w:val="32"/>
        </w:rPr>
        <w:t>5.国有资本经营预算支出表（公开表5）</w:t>
      </w:r>
    </w:p>
    <w:p w14:paraId="23310542">
      <w:pPr>
        <w:rPr>
          <w:rFonts w:hint="eastAsia"/>
          <w:sz w:val="32"/>
          <w:szCs w:val="32"/>
        </w:rPr>
      </w:pPr>
      <w:r>
        <w:rPr>
          <w:rFonts w:hint="eastAsia"/>
          <w:sz w:val="32"/>
          <w:szCs w:val="32"/>
        </w:rPr>
        <w:t>6.单位预算项目支出绩效目标表（公开表6）</w:t>
      </w:r>
    </w:p>
    <w:p w14:paraId="2A583854">
      <w:pPr>
        <w:rPr>
          <w:rFonts w:hint="eastAsia"/>
          <w:sz w:val="32"/>
          <w:szCs w:val="32"/>
        </w:rPr>
      </w:pPr>
      <w:r>
        <w:rPr>
          <w:rFonts w:hint="eastAsia"/>
          <w:sz w:val="32"/>
          <w:szCs w:val="32"/>
        </w:rPr>
        <w:t>7.政府采购预算表（公开表7）</w:t>
      </w:r>
    </w:p>
    <w:p w14:paraId="6F275833">
      <w:pPr>
        <w:rPr>
          <w:rFonts w:hint="eastAsia"/>
          <w:sz w:val="32"/>
          <w:szCs w:val="32"/>
        </w:rPr>
      </w:pPr>
      <w:r>
        <w:rPr>
          <w:rFonts w:hint="eastAsia"/>
          <w:sz w:val="32"/>
          <w:szCs w:val="32"/>
        </w:rPr>
        <w:t>（注：除本单位未使用的支出功能分类科目和经济分类科目外，各单位不得调整、修改、删除表格格式，无相关预算信息及绩效目标信息的空表也须公开并说明。）</w:t>
      </w:r>
    </w:p>
    <w:p w14:paraId="040954C7">
      <w:pPr>
        <w:rPr>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83A5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86BF20A">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86BF20A">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xMDU3MzNhYzA4NTdmMzEzYmUwNGM4NDA0YjMxYjMifQ=="/>
  </w:docVars>
  <w:rsids>
    <w:rsidRoot w:val="6C7E4C78"/>
    <w:rsid w:val="6C7E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12</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2026-03-11T08:50:00Z</dcterms:created>
  <dc:creator>洋溢</dc:creator>
  <cp:lastModifiedBy>洋溢</cp:lastModifiedBy>
  <dcterms:modified xsi:type="dcterms:W3CDTF">2026-03-11T09:08:07Z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C8493CA32A674245AA90C24F935A327D_11</vt:lpwstr>
  </property>
</Properties>
</file>