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B71" w:rsidRDefault="004B60C5" w:rsidP="001D0FF1">
      <w:pPr>
        <w:spacing w:line="700" w:lineRule="exact"/>
        <w:ind w:firstLineChars="200" w:firstLine="8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沐川县召开</w:t>
      </w:r>
      <w:r w:rsidR="001D0FF1">
        <w:rPr>
          <w:rFonts w:ascii="方正小标宋简体" w:eastAsia="方正小标宋简体" w:hAnsi="方正小标宋简体" w:cs="方正小标宋简体" w:hint="eastAsia"/>
          <w:sz w:val="44"/>
          <w:szCs w:val="44"/>
        </w:rPr>
        <w:t>全县副科级干部</w:t>
      </w:r>
      <w:r>
        <w:rPr>
          <w:rFonts w:ascii="方正小标宋简体" w:eastAsia="方正小标宋简体" w:hAnsi="方正小标宋简体" w:cs="方正小标宋简体" w:hint="eastAsia"/>
          <w:sz w:val="44"/>
          <w:szCs w:val="44"/>
        </w:rPr>
        <w:t>第二次全国污染源普查知识培训会</w:t>
      </w:r>
    </w:p>
    <w:p w:rsidR="00410B71" w:rsidRDefault="00410B71">
      <w:pPr>
        <w:spacing w:line="700" w:lineRule="exact"/>
        <w:ind w:firstLineChars="200" w:firstLine="880"/>
        <w:jc w:val="center"/>
        <w:rPr>
          <w:rFonts w:ascii="方正小标宋简体" w:eastAsia="方正小标宋简体" w:hAnsi="方正小标宋简体" w:cs="方正小标宋简体"/>
          <w:sz w:val="44"/>
          <w:szCs w:val="44"/>
        </w:rPr>
      </w:pPr>
    </w:p>
    <w:p w:rsidR="00410B71" w:rsidRDefault="004B60C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2018年4月26日，沐川县第二次污染源普查领导小组副组长李万书对全县副科级领导干部进行了全国第二次污染源普查相关知识</w:t>
      </w:r>
      <w:r>
        <w:rPr>
          <w:rFonts w:ascii="仿宋_GB2312" w:eastAsia="仿宋_GB2312" w:hint="eastAsia"/>
          <w:sz w:val="32"/>
          <w:szCs w:val="32"/>
        </w:rPr>
        <w:t>宣传</w:t>
      </w:r>
      <w:r>
        <w:rPr>
          <w:rFonts w:ascii="仿宋_GB2312" w:eastAsia="仿宋_GB2312" w:hAnsi="仿宋_GB2312" w:cs="仿宋_GB2312" w:hint="eastAsia"/>
          <w:sz w:val="32"/>
          <w:szCs w:val="32"/>
        </w:rPr>
        <w:t>培训。</w:t>
      </w:r>
    </w:p>
    <w:p w:rsidR="00410B71" w:rsidRDefault="004B60C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会上，</w:t>
      </w:r>
      <w:proofErr w:type="gramStart"/>
      <w:r>
        <w:rPr>
          <w:rFonts w:ascii="仿宋_GB2312" w:eastAsia="仿宋_GB2312" w:hAnsi="仿宋_GB2312" w:cs="仿宋_GB2312" w:hint="eastAsia"/>
          <w:sz w:val="32"/>
          <w:szCs w:val="32"/>
        </w:rPr>
        <w:t>李万书副组长</w:t>
      </w:r>
      <w:proofErr w:type="gramEnd"/>
      <w:r>
        <w:rPr>
          <w:rFonts w:ascii="仿宋_GB2312" w:eastAsia="仿宋_GB2312" w:hAnsi="仿宋_GB2312" w:cs="仿宋_GB2312" w:hint="eastAsia"/>
          <w:sz w:val="32"/>
          <w:szCs w:val="32"/>
        </w:rPr>
        <w:t>传达了生态环境部于2018年4月25日在浙江省温州市召开第二次全国污染源普查现场暨视频会议精神，通报了我县第二次污染源</w:t>
      </w:r>
      <w:bookmarkStart w:id="0" w:name="_GoBack"/>
      <w:bookmarkEnd w:id="0"/>
      <w:r>
        <w:rPr>
          <w:rFonts w:ascii="仿宋_GB2312" w:eastAsia="仿宋_GB2312" w:hAnsi="仿宋_GB2312" w:cs="仿宋_GB2312" w:hint="eastAsia"/>
          <w:sz w:val="32"/>
          <w:szCs w:val="32"/>
        </w:rPr>
        <w:t>普查工作进展的情况，并对下一阶段普查工作进行安排和部署。</w:t>
      </w:r>
    </w:p>
    <w:p w:rsidR="00410B71" w:rsidRDefault="004B60C5">
      <w:pPr>
        <w:spacing w:line="600" w:lineRule="exact"/>
        <w:ind w:firstLineChars="200" w:firstLine="640"/>
        <w:rPr>
          <w:rFonts w:ascii="仿宋_GB2312" w:eastAsia="仿宋_GB2312" w:hint="eastAsia"/>
          <w:sz w:val="32"/>
          <w:szCs w:val="32"/>
        </w:rPr>
      </w:pPr>
      <w:r>
        <w:rPr>
          <w:rFonts w:ascii="仿宋_GB2312" w:eastAsia="仿宋_GB2312" w:hAnsi="仿宋_GB2312" w:cs="仿宋_GB2312" w:hint="eastAsia"/>
          <w:sz w:val="32"/>
          <w:szCs w:val="32"/>
        </w:rPr>
        <w:t>会议强调，</w:t>
      </w:r>
      <w:r w:rsidR="00823A7F">
        <w:rPr>
          <w:rFonts w:ascii="仿宋_GB2312" w:eastAsia="仿宋_GB2312" w:hAnsi="仿宋_GB2312" w:cs="仿宋_GB2312" w:hint="eastAsia"/>
          <w:sz w:val="32"/>
          <w:szCs w:val="32"/>
        </w:rPr>
        <w:t>各部门、乡镇要</w:t>
      </w:r>
      <w:r>
        <w:rPr>
          <w:rFonts w:ascii="仿宋_GB2312" w:eastAsia="仿宋_GB2312" w:hAnsi="仿宋_GB2312" w:cs="仿宋_GB2312" w:hint="eastAsia"/>
          <w:sz w:val="32"/>
          <w:szCs w:val="32"/>
        </w:rPr>
        <w:t>协调联动</w:t>
      </w:r>
      <w:r w:rsidR="00823A7F">
        <w:rPr>
          <w:rFonts w:ascii="仿宋_GB2312" w:eastAsia="仿宋_GB2312" w:hAnsi="仿宋_GB2312" w:cs="仿宋_GB2312" w:hint="eastAsia"/>
          <w:sz w:val="32"/>
          <w:szCs w:val="32"/>
        </w:rPr>
        <w:t>、积极参与</w:t>
      </w:r>
      <w:r>
        <w:rPr>
          <w:rFonts w:ascii="仿宋_GB2312" w:eastAsia="仿宋_GB2312" w:hAnsi="仿宋_GB2312" w:cs="仿宋_GB2312" w:hint="eastAsia"/>
          <w:sz w:val="32"/>
          <w:szCs w:val="32"/>
        </w:rPr>
        <w:t>，</w:t>
      </w:r>
      <w:r w:rsidR="00823A7F">
        <w:rPr>
          <w:rFonts w:ascii="仿宋_GB2312" w:eastAsia="仿宋_GB2312" w:hAnsi="仿宋_GB2312" w:cs="仿宋_GB2312" w:hint="eastAsia"/>
          <w:sz w:val="32"/>
          <w:szCs w:val="32"/>
        </w:rPr>
        <w:t>认真开展，</w:t>
      </w:r>
      <w:r>
        <w:rPr>
          <w:rFonts w:ascii="仿宋_GB2312" w:eastAsia="仿宋_GB2312" w:hAnsi="仿宋_GB2312" w:cs="仿宋_GB2312" w:hint="eastAsia"/>
          <w:sz w:val="32"/>
          <w:szCs w:val="32"/>
        </w:rPr>
        <w:t>做实</w:t>
      </w:r>
      <w:r w:rsidR="00823A7F">
        <w:rPr>
          <w:rFonts w:ascii="仿宋_GB2312" w:eastAsia="仿宋_GB2312" w:hAnsi="仿宋_GB2312" w:cs="仿宋_GB2312" w:hint="eastAsia"/>
          <w:sz w:val="32"/>
          <w:szCs w:val="32"/>
        </w:rPr>
        <w:t>我县</w:t>
      </w:r>
      <w:r>
        <w:rPr>
          <w:rFonts w:ascii="仿宋_GB2312" w:eastAsia="仿宋_GB2312" w:hAnsi="仿宋_GB2312" w:cs="仿宋_GB2312" w:hint="eastAsia"/>
          <w:sz w:val="32"/>
          <w:szCs w:val="32"/>
        </w:rPr>
        <w:t>污染源普查</w:t>
      </w:r>
      <w:r w:rsidR="00823A7F">
        <w:rPr>
          <w:rFonts w:ascii="仿宋_GB2312" w:eastAsia="仿宋_GB2312" w:hAnsi="仿宋_GB2312" w:cs="仿宋_GB2312" w:hint="eastAsia"/>
          <w:sz w:val="32"/>
          <w:szCs w:val="32"/>
        </w:rPr>
        <w:t>工作</w:t>
      </w:r>
      <w:r>
        <w:rPr>
          <w:rFonts w:ascii="仿宋_GB2312" w:eastAsia="仿宋_GB2312" w:hAnsi="仿宋_GB2312" w:cs="仿宋_GB2312" w:hint="eastAsia"/>
          <w:sz w:val="32"/>
          <w:szCs w:val="32"/>
        </w:rPr>
        <w:t>：一是</w:t>
      </w:r>
      <w:r>
        <w:rPr>
          <w:rFonts w:ascii="仿宋_GB2312" w:eastAsia="仿宋_GB2312" w:hint="eastAsia"/>
          <w:sz w:val="32"/>
          <w:szCs w:val="32"/>
        </w:rPr>
        <w:t>提高认识，第二次全国污染源普查是国务院部署的任务，是重大的国情调查，是</w:t>
      </w:r>
      <w:hyperlink r:id="rId7" w:tgtFrame="https://baike.baidu.com/item/%E7%AC%AC%E4%BA%8C%E6%AC%A1%E5%85%A8%E5%9B%BD%E6%B1%A1%E6%9F%93%E6%BA%90%E6%99%AE%E6%9F%A5/_blank" w:history="1">
        <w:r>
          <w:rPr>
            <w:rFonts w:ascii="仿宋_GB2312" w:eastAsia="仿宋_GB2312" w:hint="eastAsia"/>
            <w:sz w:val="32"/>
            <w:szCs w:val="32"/>
          </w:rPr>
          <w:t>环境保护</w:t>
        </w:r>
      </w:hyperlink>
      <w:r>
        <w:rPr>
          <w:rFonts w:ascii="仿宋_GB2312" w:eastAsia="仿宋_GB2312" w:hint="eastAsia"/>
          <w:sz w:val="32"/>
          <w:szCs w:val="32"/>
        </w:rPr>
        <w:t>的基础性工作，必须按要求准时保质完成。二是提高政治站位，充分认识</w:t>
      </w:r>
      <w:proofErr w:type="gramStart"/>
      <w:r>
        <w:rPr>
          <w:rFonts w:ascii="仿宋_GB2312" w:eastAsia="仿宋_GB2312" w:hint="eastAsia"/>
          <w:sz w:val="32"/>
          <w:szCs w:val="32"/>
        </w:rPr>
        <w:t>做好污普工作</w:t>
      </w:r>
      <w:proofErr w:type="gramEnd"/>
      <w:r>
        <w:rPr>
          <w:rFonts w:ascii="仿宋_GB2312" w:eastAsia="仿宋_GB2312" w:hint="eastAsia"/>
          <w:sz w:val="32"/>
          <w:szCs w:val="32"/>
        </w:rPr>
        <w:t>的重要性和紧迫性。</w:t>
      </w:r>
      <w:r>
        <w:rPr>
          <w:rFonts w:ascii="仿宋_GB2312" w:eastAsia="仿宋_GB2312" w:hAnsi="仿宋_GB2312" w:cs="仿宋_GB2312" w:hint="eastAsia"/>
          <w:sz w:val="32"/>
          <w:szCs w:val="32"/>
        </w:rPr>
        <w:t>三是</w:t>
      </w:r>
      <w:r>
        <w:rPr>
          <w:rFonts w:ascii="仿宋_GB2312" w:eastAsia="仿宋_GB2312" w:hint="eastAsia"/>
          <w:sz w:val="32"/>
          <w:szCs w:val="32"/>
        </w:rPr>
        <w:t>强化部门协作，各部门要压实</w:t>
      </w:r>
      <w:r w:rsidR="00823A7F">
        <w:rPr>
          <w:rFonts w:ascii="仿宋_GB2312" w:eastAsia="仿宋_GB2312" w:hint="eastAsia"/>
          <w:sz w:val="32"/>
          <w:szCs w:val="32"/>
        </w:rPr>
        <w:t>责任</w:t>
      </w:r>
      <w:r>
        <w:rPr>
          <w:rFonts w:ascii="仿宋_GB2312" w:eastAsia="仿宋_GB2312" w:hint="eastAsia"/>
          <w:sz w:val="32"/>
          <w:szCs w:val="32"/>
        </w:rPr>
        <w:t>，精诚协作，并把各自领域的普查任务落实到位，要围绕“全面、真实、</w:t>
      </w:r>
      <w:r w:rsidR="009013F6">
        <w:rPr>
          <w:rFonts w:ascii="仿宋_GB2312" w:eastAsia="仿宋_GB2312" w:hint="eastAsia"/>
          <w:sz w:val="32"/>
          <w:szCs w:val="32"/>
        </w:rPr>
        <w:t>准确、</w:t>
      </w:r>
      <w:r>
        <w:rPr>
          <w:rFonts w:ascii="仿宋_GB2312" w:eastAsia="仿宋_GB2312" w:hint="eastAsia"/>
          <w:sz w:val="32"/>
          <w:szCs w:val="32"/>
        </w:rPr>
        <w:t>一致”的质控目</w:t>
      </w:r>
      <w:r w:rsidR="009D2456">
        <w:rPr>
          <w:rFonts w:ascii="仿宋_GB2312" w:eastAsia="仿宋_GB2312" w:hint="eastAsia"/>
          <w:sz w:val="32"/>
          <w:szCs w:val="32"/>
        </w:rPr>
        <w:t>标，把普查质量控制贯穿于普查工作的全过程，加强审核把关，严格审核验收</w:t>
      </w:r>
      <w:r>
        <w:rPr>
          <w:rFonts w:ascii="仿宋_GB2312" w:eastAsia="仿宋_GB2312" w:hint="eastAsia"/>
          <w:sz w:val="32"/>
          <w:szCs w:val="32"/>
        </w:rPr>
        <w:t>，确保普查数据全面、真实、可靠。</w:t>
      </w:r>
    </w:p>
    <w:p w:rsidR="002A3F32" w:rsidRDefault="002A3F32">
      <w:pPr>
        <w:spacing w:line="600" w:lineRule="exact"/>
        <w:ind w:firstLineChars="200" w:firstLine="640"/>
        <w:rPr>
          <w:rFonts w:ascii="仿宋_GB2312" w:eastAsia="仿宋_GB2312"/>
          <w:sz w:val="32"/>
          <w:szCs w:val="32"/>
        </w:rPr>
      </w:pPr>
    </w:p>
    <w:p w:rsidR="002A3F32" w:rsidRDefault="002A3F32" w:rsidP="002A3F32">
      <w:pPr>
        <w:rPr>
          <w:rFonts w:ascii="仿宋_GB2312" w:eastAsia="仿宋_GB2312" w:hint="eastAsia"/>
          <w:sz w:val="32"/>
          <w:szCs w:val="32"/>
        </w:rPr>
      </w:pPr>
    </w:p>
    <w:p w:rsidR="002A3F32" w:rsidRDefault="002A3F32" w:rsidP="002A3F32">
      <w:pPr>
        <w:rPr>
          <w:rFonts w:ascii="仿宋_GB2312" w:eastAsia="仿宋_GB2312" w:hint="eastAsia"/>
          <w:sz w:val="32"/>
          <w:szCs w:val="32"/>
        </w:rPr>
      </w:pPr>
    </w:p>
    <w:p w:rsidR="002A3F32" w:rsidRPr="002A3F32" w:rsidRDefault="002A3F32" w:rsidP="002A3F32">
      <w:pPr>
        <w:jc w:val="center"/>
        <w:rPr>
          <w:rFonts w:ascii="仿宋_GB2312" w:eastAsia="仿宋_GB2312"/>
          <w:sz w:val="32"/>
          <w:szCs w:val="32"/>
        </w:rPr>
      </w:pPr>
      <w:r>
        <w:rPr>
          <w:rFonts w:ascii="仿宋_GB2312" w:eastAsia="仿宋_GB2312"/>
          <w:noProof/>
          <w:sz w:val="32"/>
          <w:szCs w:val="32"/>
        </w:rPr>
        <w:drawing>
          <wp:inline distT="0" distB="0" distL="0" distR="0">
            <wp:extent cx="5054194" cy="3790950"/>
            <wp:effectExtent l="19050" t="0" r="0" b="0"/>
            <wp:docPr id="2" name="图片 0" descr="IMG_69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995.JPG"/>
                    <pic:cNvPicPr/>
                  </pic:nvPicPr>
                  <pic:blipFill>
                    <a:blip r:embed="rId8" cstate="print"/>
                    <a:stretch>
                      <a:fillRect/>
                    </a:stretch>
                  </pic:blipFill>
                  <pic:spPr>
                    <a:xfrm>
                      <a:off x="0" y="0"/>
                      <a:ext cx="5058254" cy="3793995"/>
                    </a:xfrm>
                    <a:prstGeom prst="rect">
                      <a:avLst/>
                    </a:prstGeom>
                  </pic:spPr>
                </pic:pic>
              </a:graphicData>
            </a:graphic>
          </wp:inline>
        </w:drawing>
      </w:r>
    </w:p>
    <w:sectPr w:rsidR="002A3F32" w:rsidRPr="002A3F32" w:rsidSect="00410B7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F8E" w:rsidRDefault="005C3F8E" w:rsidP="001D0FF1">
      <w:r>
        <w:separator/>
      </w:r>
    </w:p>
  </w:endnote>
  <w:endnote w:type="continuationSeparator" w:id="0">
    <w:p w:rsidR="005C3F8E" w:rsidRDefault="005C3F8E" w:rsidP="001D0F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F8E" w:rsidRDefault="005C3F8E" w:rsidP="001D0FF1">
      <w:r>
        <w:separator/>
      </w:r>
    </w:p>
  </w:footnote>
  <w:footnote w:type="continuationSeparator" w:id="0">
    <w:p w:rsidR="005C3F8E" w:rsidRDefault="005C3F8E" w:rsidP="001D0F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A874E8B"/>
    <w:rsid w:val="001D0FF1"/>
    <w:rsid w:val="002A3F32"/>
    <w:rsid w:val="00410B71"/>
    <w:rsid w:val="004B60C5"/>
    <w:rsid w:val="005C3F8E"/>
    <w:rsid w:val="00823A7F"/>
    <w:rsid w:val="008566B6"/>
    <w:rsid w:val="009013F6"/>
    <w:rsid w:val="009D2456"/>
    <w:rsid w:val="00C270A1"/>
    <w:rsid w:val="00E609B5"/>
    <w:rsid w:val="03BF2EA4"/>
    <w:rsid w:val="056F59A1"/>
    <w:rsid w:val="066473B4"/>
    <w:rsid w:val="0676628A"/>
    <w:rsid w:val="0C9812FF"/>
    <w:rsid w:val="13656B12"/>
    <w:rsid w:val="26E8067A"/>
    <w:rsid w:val="301D6254"/>
    <w:rsid w:val="3D7B3805"/>
    <w:rsid w:val="3DB566EC"/>
    <w:rsid w:val="58A32AFD"/>
    <w:rsid w:val="5A874E8B"/>
    <w:rsid w:val="6D535020"/>
    <w:rsid w:val="6F7E35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0B7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10B71"/>
    <w:rPr>
      <w:color w:val="0000FF"/>
      <w:u w:val="single"/>
    </w:rPr>
  </w:style>
  <w:style w:type="paragraph" w:styleId="a4">
    <w:name w:val="header"/>
    <w:basedOn w:val="a"/>
    <w:link w:val="Char"/>
    <w:rsid w:val="001D0F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D0FF1"/>
    <w:rPr>
      <w:rFonts w:asciiTheme="minorHAnsi" w:eastAsiaTheme="minorEastAsia" w:hAnsiTheme="minorHAnsi" w:cstheme="minorBidi"/>
      <w:kern w:val="2"/>
      <w:sz w:val="18"/>
      <w:szCs w:val="18"/>
    </w:rPr>
  </w:style>
  <w:style w:type="paragraph" w:styleId="a5">
    <w:name w:val="footer"/>
    <w:basedOn w:val="a"/>
    <w:link w:val="Char0"/>
    <w:rsid w:val="001D0FF1"/>
    <w:pPr>
      <w:tabs>
        <w:tab w:val="center" w:pos="4153"/>
        <w:tab w:val="right" w:pos="8306"/>
      </w:tabs>
      <w:snapToGrid w:val="0"/>
      <w:jc w:val="left"/>
    </w:pPr>
    <w:rPr>
      <w:sz w:val="18"/>
      <w:szCs w:val="18"/>
    </w:rPr>
  </w:style>
  <w:style w:type="character" w:customStyle="1" w:styleId="Char0">
    <w:name w:val="页脚 Char"/>
    <w:basedOn w:val="a0"/>
    <w:link w:val="a5"/>
    <w:rsid w:val="001D0FF1"/>
    <w:rPr>
      <w:rFonts w:asciiTheme="minorHAnsi" w:eastAsiaTheme="minorEastAsia" w:hAnsiTheme="minorHAnsi" w:cstheme="minorBidi"/>
      <w:kern w:val="2"/>
      <w:sz w:val="18"/>
      <w:szCs w:val="18"/>
    </w:rPr>
  </w:style>
  <w:style w:type="paragraph" w:styleId="a6">
    <w:name w:val="Balloon Text"/>
    <w:basedOn w:val="a"/>
    <w:link w:val="Char1"/>
    <w:rsid w:val="002A3F32"/>
    <w:rPr>
      <w:sz w:val="18"/>
      <w:szCs w:val="18"/>
    </w:rPr>
  </w:style>
  <w:style w:type="character" w:customStyle="1" w:styleId="Char1">
    <w:name w:val="批注框文本 Char"/>
    <w:basedOn w:val="a0"/>
    <w:link w:val="a6"/>
    <w:rsid w:val="002A3F3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baike.baidu.com/item/%E7%8E%AF%E5%A2%83%E4%BF%9D%E6%8A%A4/24730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X\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26</TotalTime>
  <Pages>2</Pages>
  <Words>97</Words>
  <Characters>555</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CX</dc:creator>
  <cp:lastModifiedBy>PC</cp:lastModifiedBy>
  <cp:revision>7</cp:revision>
  <dcterms:created xsi:type="dcterms:W3CDTF">2018-04-26T12:32:00Z</dcterms:created>
  <dcterms:modified xsi:type="dcterms:W3CDTF">2018-04-27T03:47:00Z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