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2DD" w:rsidRDefault="00D475AB">
      <w:pPr>
        <w:spacing w:line="560" w:lineRule="exac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</w:t>
      </w:r>
      <w:r>
        <w:rPr>
          <w:rFonts w:ascii="黑体" w:eastAsia="黑体" w:hAnsi="黑体" w:hint="eastAsia"/>
        </w:rPr>
        <w:t>4</w:t>
      </w:r>
    </w:p>
    <w:p w:rsidR="002152DD" w:rsidRDefault="002152DD">
      <w:pPr>
        <w:tabs>
          <w:tab w:val="left" w:pos="1440"/>
        </w:tabs>
        <w:spacing w:line="560" w:lineRule="exact"/>
        <w:rPr>
          <w:rFonts w:ascii="宋体" w:eastAsia="宋体" w:hAnsi="宋体"/>
          <w:sz w:val="30"/>
          <w:szCs w:val="30"/>
        </w:rPr>
      </w:pPr>
    </w:p>
    <w:p w:rsidR="002152DD" w:rsidRDefault="00D475AB">
      <w:pPr>
        <w:pStyle w:val="a6"/>
        <w:spacing w:line="560" w:lineRule="exact"/>
        <w:jc w:val="center"/>
        <w:rPr>
          <w:rFonts w:ascii="黑体" w:eastAsia="黑体" w:hAnsi="黑体" w:cs="黑体"/>
          <w:color w:val="auto"/>
          <w:sz w:val="44"/>
          <w:szCs w:val="44"/>
        </w:rPr>
      </w:pPr>
      <w:r>
        <w:rPr>
          <w:rFonts w:ascii="黑体" w:eastAsia="黑体" w:hAnsi="黑体" w:cs="黑体" w:hint="eastAsia"/>
          <w:color w:val="auto"/>
          <w:sz w:val="44"/>
          <w:szCs w:val="44"/>
        </w:rPr>
        <w:t>项目支出绩效自评报告</w:t>
      </w:r>
    </w:p>
    <w:p w:rsidR="002152DD" w:rsidRDefault="00D475AB">
      <w:pPr>
        <w:pStyle w:val="a6"/>
        <w:spacing w:line="560" w:lineRule="exact"/>
        <w:jc w:val="center"/>
        <w:rPr>
          <w:rFonts w:ascii="仿宋_GB2312" w:eastAsia="仿宋_GB2312" w:hAnsi="宋体"/>
          <w:color w:val="auto"/>
          <w:kern w:val="2"/>
          <w:sz w:val="32"/>
          <w:szCs w:val="32"/>
        </w:rPr>
      </w:pPr>
      <w:r>
        <w:rPr>
          <w:rFonts w:ascii="仿宋_GB2312" w:eastAsia="仿宋_GB2312" w:hAnsi="宋体" w:hint="eastAsia"/>
          <w:color w:val="auto"/>
          <w:kern w:val="2"/>
          <w:sz w:val="32"/>
          <w:szCs w:val="32"/>
        </w:rPr>
        <w:t>（</w:t>
      </w:r>
      <w:r>
        <w:rPr>
          <w:rFonts w:ascii="仿宋_GB2312" w:eastAsia="仿宋_GB2312" w:hAnsi="宋体" w:hint="eastAsia"/>
          <w:color w:val="auto"/>
          <w:kern w:val="2"/>
          <w:sz w:val="32"/>
          <w:szCs w:val="32"/>
        </w:rPr>
        <w:t>沐川县</w:t>
      </w:r>
      <w:r w:rsidR="0092017E">
        <w:rPr>
          <w:rFonts w:ascii="仿宋_GB2312" w:eastAsia="仿宋_GB2312" w:hAnsi="宋体" w:hint="eastAsia"/>
          <w:color w:val="auto"/>
          <w:kern w:val="2"/>
          <w:sz w:val="32"/>
          <w:szCs w:val="32"/>
        </w:rPr>
        <w:t>杨村乡</w:t>
      </w:r>
      <w:r>
        <w:rPr>
          <w:rFonts w:ascii="仿宋_GB2312" w:eastAsia="仿宋_GB2312" w:hAnsi="宋体" w:hint="eastAsia"/>
          <w:color w:val="auto"/>
          <w:kern w:val="2"/>
          <w:sz w:val="32"/>
          <w:szCs w:val="32"/>
        </w:rPr>
        <w:t>人民政府</w:t>
      </w:r>
      <w:r>
        <w:rPr>
          <w:rFonts w:ascii="仿宋_GB2312" w:eastAsia="仿宋_GB2312" w:hAnsi="宋体" w:hint="eastAsia"/>
          <w:color w:val="auto"/>
          <w:kern w:val="2"/>
          <w:sz w:val="32"/>
          <w:szCs w:val="32"/>
        </w:rPr>
        <w:t>）</w:t>
      </w:r>
    </w:p>
    <w:p w:rsidR="002152DD" w:rsidRDefault="002152DD">
      <w:pPr>
        <w:pStyle w:val="a6"/>
        <w:spacing w:line="560" w:lineRule="exact"/>
        <w:ind w:firstLine="640"/>
        <w:jc w:val="center"/>
        <w:rPr>
          <w:rFonts w:ascii="宋体" w:hAnsi="宋体"/>
          <w:color w:val="auto"/>
          <w:kern w:val="2"/>
          <w:sz w:val="32"/>
          <w:szCs w:val="32"/>
        </w:rPr>
      </w:pPr>
    </w:p>
    <w:p w:rsidR="002152DD" w:rsidRDefault="00D475AB">
      <w:pPr>
        <w:adjustRightInd w:val="0"/>
        <w:snapToGrid w:val="0"/>
        <w:spacing w:line="560" w:lineRule="exact"/>
        <w:ind w:firstLine="720"/>
        <w:rPr>
          <w:rFonts w:ascii="黑体" w:eastAsia="黑体" w:hAnsi="宋体"/>
          <w:lang w:val="zh-CN"/>
        </w:rPr>
      </w:pPr>
      <w:r>
        <w:rPr>
          <w:rFonts w:ascii="黑体" w:eastAsia="黑体" w:hAnsi="宋体" w:hint="eastAsia"/>
        </w:rPr>
        <w:t>一、</w:t>
      </w:r>
      <w:r>
        <w:rPr>
          <w:rFonts w:ascii="黑体" w:eastAsia="黑体" w:hAnsi="宋体" w:hint="eastAsia"/>
          <w:lang w:val="zh-CN"/>
        </w:rPr>
        <w:t>项目概况</w:t>
      </w:r>
    </w:p>
    <w:p w:rsidR="002152DD" w:rsidRDefault="00D475AB">
      <w:pPr>
        <w:adjustRightInd w:val="0"/>
        <w:snapToGrid w:val="0"/>
        <w:spacing w:line="560" w:lineRule="exact"/>
        <w:ind w:firstLine="720"/>
        <w:rPr>
          <w:rFonts w:ascii="仿宋_GB2312" w:hAnsi="宋体"/>
        </w:rPr>
      </w:pPr>
      <w:r>
        <w:rPr>
          <w:rFonts w:ascii="仿宋_GB2312" w:hAnsi="宋体" w:hint="eastAsia"/>
        </w:rPr>
        <w:t>2021</w:t>
      </w:r>
      <w:r>
        <w:rPr>
          <w:rFonts w:ascii="仿宋_GB2312" w:hAnsi="宋体" w:hint="eastAsia"/>
        </w:rPr>
        <w:t>年</w:t>
      </w:r>
      <w:r w:rsidR="0092017E">
        <w:rPr>
          <w:rFonts w:ascii="仿宋_GB2312" w:hAnsi="宋体" w:hint="eastAsia"/>
        </w:rPr>
        <w:t>杨村</w:t>
      </w:r>
      <w:proofErr w:type="gramStart"/>
      <w:r w:rsidR="0092017E">
        <w:rPr>
          <w:rFonts w:ascii="仿宋_GB2312" w:hAnsi="宋体" w:hint="eastAsia"/>
        </w:rPr>
        <w:t>乡项目</w:t>
      </w:r>
      <w:proofErr w:type="gramEnd"/>
      <w:r w:rsidR="0092017E">
        <w:rPr>
          <w:rFonts w:ascii="仿宋_GB2312" w:hAnsi="宋体" w:hint="eastAsia"/>
        </w:rPr>
        <w:t>分为政务专项类和保障财政基本民生资金和其他类。其中</w:t>
      </w:r>
      <w:r>
        <w:rPr>
          <w:rFonts w:ascii="仿宋_GB2312" w:hAnsi="宋体" w:hint="eastAsia"/>
        </w:rPr>
        <w:t>政务专项类项目分别是：乡镇人代会会议费、人大代表活动经费、</w:t>
      </w:r>
      <w:r>
        <w:rPr>
          <w:rFonts w:ascii="仿宋_GB2312" w:hAnsi="宋体" w:hint="eastAsia"/>
        </w:rPr>
        <w:t>人大主席团经费</w:t>
      </w:r>
      <w:r>
        <w:rPr>
          <w:rFonts w:ascii="仿宋_GB2312" w:hAnsi="宋体" w:hint="eastAsia"/>
        </w:rPr>
        <w:t>、乡镇普法依法治理经费、</w:t>
      </w:r>
      <w:proofErr w:type="gramStart"/>
      <w:r>
        <w:rPr>
          <w:rFonts w:ascii="仿宋_GB2312" w:hAnsi="宋体" w:hint="eastAsia"/>
        </w:rPr>
        <w:t>乡镇老协活动</w:t>
      </w:r>
      <w:proofErr w:type="gramEnd"/>
      <w:r>
        <w:rPr>
          <w:rFonts w:ascii="仿宋_GB2312" w:hAnsi="宋体" w:hint="eastAsia"/>
        </w:rPr>
        <w:t>经费、乡镇安全监管工作经费、民兵训练费、非贫困村第一书记工作经费、贫困村驻村工作队工作经费、</w:t>
      </w:r>
      <w:r>
        <w:rPr>
          <w:rFonts w:ascii="仿宋_GB2312" w:hAnsi="宋体" w:hint="eastAsia"/>
        </w:rPr>
        <w:t>2021</w:t>
      </w:r>
      <w:r>
        <w:rPr>
          <w:rFonts w:ascii="仿宋_GB2312" w:hAnsi="宋体" w:hint="eastAsia"/>
        </w:rPr>
        <w:t>年村两委换届选举经费。保障财政基本民生资金分别是：乡镇环境综合治理长效管理经费、</w:t>
      </w:r>
      <w:r>
        <w:rPr>
          <w:rFonts w:ascii="仿宋_GB2312" w:hAnsi="宋体" w:hint="eastAsia"/>
        </w:rPr>
        <w:t>2021</w:t>
      </w:r>
      <w:r>
        <w:rPr>
          <w:rFonts w:ascii="仿宋_GB2312" w:hAnsi="宋体" w:hint="eastAsia"/>
        </w:rPr>
        <w:t>年重点生态功能区转移支付资金安排用于农村生活垃圾治理资金、</w:t>
      </w:r>
      <w:r>
        <w:rPr>
          <w:rFonts w:ascii="仿宋_GB2312" w:hAnsi="宋体" w:hint="eastAsia"/>
        </w:rPr>
        <w:t>2021</w:t>
      </w:r>
      <w:r>
        <w:rPr>
          <w:rFonts w:ascii="仿宋_GB2312" w:hAnsi="宋体" w:hint="eastAsia"/>
        </w:rPr>
        <w:t>年基层组织活动和公共服务运行经费。</w:t>
      </w:r>
    </w:p>
    <w:p w:rsidR="002152DD" w:rsidRDefault="00D475AB">
      <w:pPr>
        <w:numPr>
          <w:ilvl w:val="0"/>
          <w:numId w:val="1"/>
        </w:numPr>
        <w:adjustRightInd w:val="0"/>
        <w:snapToGrid w:val="0"/>
        <w:spacing w:line="560" w:lineRule="exact"/>
        <w:ind w:firstLine="720"/>
        <w:rPr>
          <w:rFonts w:ascii="楷体_GB2312" w:eastAsia="楷体_GB2312" w:hAnsi="宋体"/>
          <w:b/>
          <w:lang w:val="zh-CN"/>
        </w:rPr>
      </w:pPr>
      <w:r>
        <w:rPr>
          <w:rFonts w:ascii="楷体_GB2312" w:eastAsia="楷体_GB2312" w:hAnsi="宋体" w:hint="eastAsia"/>
          <w:b/>
          <w:lang w:val="zh-CN"/>
        </w:rPr>
        <w:t>项目资金申报及批复情况。</w:t>
      </w:r>
    </w:p>
    <w:p w:rsidR="002152DD" w:rsidRDefault="0092017E">
      <w:pPr>
        <w:adjustRightInd w:val="0"/>
        <w:snapToGrid w:val="0"/>
        <w:spacing w:line="560" w:lineRule="exact"/>
        <w:ind w:firstLineChars="200" w:firstLine="640"/>
        <w:rPr>
          <w:rFonts w:ascii="仿宋_GB2312" w:hAnsi="宋体"/>
          <w:lang w:val="zh-CN"/>
        </w:rPr>
      </w:pPr>
      <w:r>
        <w:rPr>
          <w:rFonts w:ascii="仿宋_GB2312" w:hAnsi="宋体" w:hint="eastAsia"/>
        </w:rPr>
        <w:t>杨村</w:t>
      </w:r>
      <w:proofErr w:type="gramStart"/>
      <w:r>
        <w:rPr>
          <w:rFonts w:ascii="仿宋_GB2312" w:hAnsi="宋体" w:hint="eastAsia"/>
        </w:rPr>
        <w:t>乡</w:t>
      </w:r>
      <w:r w:rsidR="00D475AB">
        <w:rPr>
          <w:rFonts w:ascii="仿宋_GB2312" w:hAnsi="宋体" w:hint="eastAsia"/>
        </w:rPr>
        <w:t>项目</w:t>
      </w:r>
      <w:proofErr w:type="gramEnd"/>
      <w:r w:rsidR="00D475AB">
        <w:rPr>
          <w:rFonts w:ascii="仿宋_GB2312" w:hAnsi="宋体" w:hint="eastAsia"/>
        </w:rPr>
        <w:t>按照先计划，后实施，在报账的程序安排项目资金。报账时严格审核资料，对符合报账的项目进行</w:t>
      </w:r>
      <w:r w:rsidR="00D475AB">
        <w:rPr>
          <w:rFonts w:ascii="仿宋_GB2312" w:hAnsi="宋体" w:hint="eastAsia"/>
          <w:lang w:val="zh-CN"/>
        </w:rPr>
        <w:t>资金申报，</w:t>
      </w:r>
      <w:r w:rsidR="00D475AB">
        <w:rPr>
          <w:rFonts w:ascii="仿宋_GB2312" w:hAnsi="宋体" w:hint="eastAsia"/>
        </w:rPr>
        <w:t>待上级财政部门</w:t>
      </w:r>
      <w:r w:rsidR="00D475AB">
        <w:rPr>
          <w:rFonts w:ascii="仿宋_GB2312" w:hAnsi="宋体" w:hint="eastAsia"/>
          <w:lang w:val="zh-CN"/>
        </w:rPr>
        <w:t>批复</w:t>
      </w:r>
      <w:r w:rsidR="00D475AB">
        <w:rPr>
          <w:rFonts w:ascii="仿宋_GB2312" w:hAnsi="宋体" w:hint="eastAsia"/>
        </w:rPr>
        <w:t>后按实际开支支付。在预算执行过程中，根据需要由乡镇提出申请、相关业务股室审核、县财政局领导审批、相关业务股室调整指标的程序进行预算调整。项目资金执行和预算调整均</w:t>
      </w:r>
      <w:r w:rsidR="00D475AB">
        <w:rPr>
          <w:rFonts w:ascii="仿宋_GB2312" w:hAnsi="宋体" w:hint="eastAsia"/>
          <w:lang w:val="zh-CN"/>
        </w:rPr>
        <w:t>符合资金管理办法等相关规定。</w:t>
      </w:r>
    </w:p>
    <w:p w:rsidR="002152DD" w:rsidRDefault="00D475AB">
      <w:pPr>
        <w:numPr>
          <w:ilvl w:val="0"/>
          <w:numId w:val="1"/>
        </w:numPr>
        <w:adjustRightInd w:val="0"/>
        <w:snapToGrid w:val="0"/>
        <w:spacing w:line="560" w:lineRule="exact"/>
        <w:ind w:firstLine="720"/>
        <w:rPr>
          <w:rFonts w:ascii="楷体_GB2312" w:eastAsia="楷体_GB2312" w:hAnsi="宋体"/>
          <w:b/>
          <w:lang w:val="zh-CN"/>
        </w:rPr>
      </w:pPr>
      <w:r>
        <w:rPr>
          <w:rFonts w:ascii="楷体_GB2312" w:eastAsia="楷体_GB2312" w:hAnsi="宋体" w:hint="eastAsia"/>
          <w:b/>
          <w:lang w:val="zh-CN"/>
        </w:rPr>
        <w:t>项目绩效目标。</w:t>
      </w:r>
    </w:p>
    <w:p w:rsidR="002152DD" w:rsidRDefault="0092017E">
      <w:pPr>
        <w:adjustRightInd w:val="0"/>
        <w:snapToGrid w:val="0"/>
        <w:spacing w:line="560" w:lineRule="exact"/>
        <w:ind w:firstLine="720"/>
        <w:rPr>
          <w:rFonts w:ascii="仿宋_GB2312" w:hAnsi="宋体"/>
        </w:rPr>
      </w:pPr>
      <w:r>
        <w:rPr>
          <w:rFonts w:ascii="仿宋_GB2312" w:hAnsi="宋体" w:hint="eastAsia"/>
        </w:rPr>
        <w:lastRenderedPageBreak/>
        <w:t>杨村乡</w:t>
      </w:r>
      <w:r w:rsidR="00D475AB">
        <w:rPr>
          <w:rFonts w:ascii="仿宋_GB2312" w:hAnsi="宋体" w:hint="eastAsia"/>
        </w:rPr>
        <w:t>2021</w:t>
      </w:r>
      <w:r w:rsidR="00D475AB">
        <w:rPr>
          <w:rFonts w:ascii="仿宋_GB2312" w:hAnsi="宋体" w:hint="eastAsia"/>
        </w:rPr>
        <w:t>年项目为：乡镇人代会会议费、人大代表活动经费、</w:t>
      </w:r>
      <w:r w:rsidR="00D475AB">
        <w:rPr>
          <w:rFonts w:ascii="仿宋_GB2312" w:hAnsi="宋体" w:hint="eastAsia"/>
        </w:rPr>
        <w:t>人大主席团经费</w:t>
      </w:r>
      <w:r w:rsidR="00D475AB">
        <w:rPr>
          <w:rFonts w:ascii="仿宋_GB2312" w:hAnsi="宋体" w:hint="eastAsia"/>
        </w:rPr>
        <w:t>、乡镇普法依法治理经费、</w:t>
      </w:r>
      <w:proofErr w:type="gramStart"/>
      <w:r w:rsidR="00D475AB">
        <w:rPr>
          <w:rFonts w:ascii="仿宋_GB2312" w:hAnsi="宋体" w:hint="eastAsia"/>
        </w:rPr>
        <w:t>乡镇老协活动</w:t>
      </w:r>
      <w:proofErr w:type="gramEnd"/>
      <w:r w:rsidR="00D475AB">
        <w:rPr>
          <w:rFonts w:ascii="仿宋_GB2312" w:hAnsi="宋体" w:hint="eastAsia"/>
        </w:rPr>
        <w:t>经</w:t>
      </w:r>
      <w:r w:rsidR="00D475AB">
        <w:rPr>
          <w:rFonts w:ascii="仿宋_GB2312" w:hAnsi="宋体" w:hint="eastAsia"/>
        </w:rPr>
        <w:t>费、乡镇安全监管工作经费、民兵训练费、非贫困村第一书记工作经费、贫困村驻村工作队工作经费、</w:t>
      </w:r>
      <w:r w:rsidR="00D475AB">
        <w:rPr>
          <w:rFonts w:ascii="仿宋_GB2312" w:hAnsi="宋体" w:hint="eastAsia"/>
        </w:rPr>
        <w:t>2021</w:t>
      </w:r>
      <w:r w:rsidR="00D475AB">
        <w:rPr>
          <w:rFonts w:ascii="仿宋_GB2312" w:hAnsi="宋体" w:hint="eastAsia"/>
        </w:rPr>
        <w:t>年村两委换届选举经费、乡镇环境综合治理长效管理经费、</w:t>
      </w:r>
      <w:r w:rsidR="00D475AB">
        <w:rPr>
          <w:rFonts w:ascii="仿宋_GB2312" w:hAnsi="宋体" w:hint="eastAsia"/>
        </w:rPr>
        <w:t>2021</w:t>
      </w:r>
      <w:r w:rsidR="00D475AB">
        <w:rPr>
          <w:rFonts w:ascii="仿宋_GB2312" w:hAnsi="宋体" w:hint="eastAsia"/>
        </w:rPr>
        <w:t>年重点生态功能区转移支付资金安排用于农村生活垃圾治理资金、</w:t>
      </w:r>
      <w:r w:rsidR="00D475AB">
        <w:rPr>
          <w:rFonts w:ascii="仿宋_GB2312" w:hAnsi="宋体" w:hint="eastAsia"/>
        </w:rPr>
        <w:t>2021</w:t>
      </w:r>
      <w:r w:rsidR="00D475AB">
        <w:rPr>
          <w:rFonts w:ascii="仿宋_GB2312" w:hAnsi="宋体" w:hint="eastAsia"/>
        </w:rPr>
        <w:t>年基层组织活动和公共服务运行经费。</w:t>
      </w:r>
    </w:p>
    <w:p w:rsidR="002152DD" w:rsidRDefault="00D475AB">
      <w:pPr>
        <w:spacing w:line="58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宋体" w:hint="eastAsia"/>
        </w:rPr>
        <w:t>1</w:t>
      </w:r>
      <w:r>
        <w:rPr>
          <w:rFonts w:ascii="仿宋_GB2312" w:hAnsi="宋体" w:hint="eastAsia"/>
        </w:rPr>
        <w:t>、</w:t>
      </w:r>
      <w:r>
        <w:rPr>
          <w:rFonts w:ascii="仿宋_GB2312" w:hAnsi="仿宋_GB2312" w:cs="仿宋_GB2312" w:hint="eastAsia"/>
        </w:rPr>
        <w:t>乡镇</w:t>
      </w:r>
      <w:r>
        <w:rPr>
          <w:rFonts w:ascii="仿宋_GB2312" w:hAnsi="仿宋_GB2312" w:cs="仿宋_GB2312" w:hint="eastAsia"/>
        </w:rPr>
        <w:t>人代会会议费</w:t>
      </w:r>
      <w:r>
        <w:rPr>
          <w:rFonts w:ascii="仿宋_GB2312" w:hAnsi="仿宋_GB2312" w:cs="仿宋_GB2312" w:hint="eastAsia"/>
        </w:rPr>
        <w:t>项目全年预算数</w:t>
      </w:r>
      <w:r>
        <w:rPr>
          <w:rFonts w:ascii="仿宋_GB2312" w:hAnsi="仿宋_GB2312" w:cs="仿宋_GB2312" w:hint="eastAsia"/>
        </w:rPr>
        <w:t>1.98</w:t>
      </w:r>
      <w:r>
        <w:rPr>
          <w:rFonts w:ascii="仿宋_GB2312" w:hAnsi="仿宋_GB2312" w:cs="仿宋_GB2312" w:hint="eastAsia"/>
        </w:rPr>
        <w:t>万元，执行数为</w:t>
      </w:r>
      <w:r w:rsidR="0092017E">
        <w:rPr>
          <w:rFonts w:ascii="仿宋_GB2312" w:hAnsi="仿宋_GB2312" w:cs="仿宋_GB2312" w:hint="eastAsia"/>
        </w:rPr>
        <w:t>1.98</w:t>
      </w:r>
      <w:r>
        <w:rPr>
          <w:rFonts w:ascii="仿宋_GB2312" w:hAnsi="仿宋_GB2312" w:cs="仿宋_GB2312" w:hint="eastAsia"/>
        </w:rPr>
        <w:t>万元，完成预算的</w:t>
      </w:r>
      <w:r w:rsidR="0092017E">
        <w:rPr>
          <w:rFonts w:ascii="仿宋_GB2312" w:hAnsi="宋体" w:cs="宋体" w:hint="eastAsia"/>
          <w:kern w:val="0"/>
          <w:shd w:val="clear" w:color="auto" w:fill="FFFFFF"/>
        </w:rPr>
        <w:t>100</w:t>
      </w:r>
      <w:r>
        <w:rPr>
          <w:rFonts w:ascii="仿宋_GB2312" w:hAnsi="宋体" w:cs="宋体" w:hint="eastAsia"/>
          <w:kern w:val="0"/>
          <w:shd w:val="clear" w:color="auto" w:fill="FFFFFF"/>
        </w:rPr>
        <w:t>%</w:t>
      </w:r>
      <w:r>
        <w:rPr>
          <w:rFonts w:ascii="仿宋_GB2312" w:hAnsi="仿宋_GB2312" w:cs="仿宋_GB2312" w:hint="eastAsia"/>
        </w:rPr>
        <w:t>。通过项目实施，保障</w:t>
      </w:r>
      <w:r>
        <w:rPr>
          <w:rFonts w:ascii="仿宋_GB2312" w:hAnsi="仿宋_GB2312" w:cs="仿宋_GB2312" w:hint="eastAsia"/>
        </w:rPr>
        <w:t>20</w:t>
      </w:r>
      <w:r>
        <w:rPr>
          <w:rFonts w:ascii="仿宋_GB2312" w:hAnsi="仿宋_GB2312" w:cs="仿宋_GB2312" w:hint="eastAsia"/>
        </w:rPr>
        <w:t>21</w:t>
      </w:r>
      <w:r>
        <w:rPr>
          <w:rFonts w:ascii="仿宋_GB2312" w:hAnsi="仿宋_GB2312" w:cs="仿宋_GB2312" w:hint="eastAsia"/>
        </w:rPr>
        <w:t>年全乡人代会顺利进行</w:t>
      </w:r>
      <w:r>
        <w:rPr>
          <w:rFonts w:ascii="仿宋_GB2312" w:hAnsi="仿宋_GB2312" w:cs="仿宋_GB2312" w:hint="eastAsia"/>
        </w:rPr>
        <w:t>，</w:t>
      </w:r>
      <w:r>
        <w:rPr>
          <w:rFonts w:ascii="仿宋_GB2312" w:hAnsi="仿宋_GB2312" w:cs="仿宋_GB2312" w:hint="eastAsia"/>
        </w:rPr>
        <w:t>促进了我乡</w:t>
      </w:r>
      <w:r>
        <w:rPr>
          <w:rFonts w:ascii="仿宋_GB2312" w:hAnsi="仿宋_GB2312" w:cs="仿宋_GB2312" w:hint="eastAsia"/>
        </w:rPr>
        <w:t>人大代表职能的顺利履行</w:t>
      </w:r>
      <w:r>
        <w:rPr>
          <w:rFonts w:ascii="仿宋_GB2312" w:hAnsi="仿宋_GB2312" w:cs="仿宋_GB2312" w:hint="eastAsia"/>
        </w:rPr>
        <w:t>。</w:t>
      </w:r>
      <w:r>
        <w:rPr>
          <w:rFonts w:ascii="仿宋_GB2312" w:hAnsi="仿宋_GB2312" w:cs="仿宋_GB2312" w:hint="eastAsia"/>
        </w:rPr>
        <w:t>项目实施进度按照人代会召开的次数进行，按实际开支支付，绩效目标良好。</w:t>
      </w:r>
    </w:p>
    <w:p w:rsidR="002152DD" w:rsidRDefault="00D475AB">
      <w:pPr>
        <w:spacing w:line="58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2</w:t>
      </w:r>
      <w:r>
        <w:rPr>
          <w:rFonts w:ascii="仿宋_GB2312" w:hAnsi="仿宋_GB2312" w:cs="仿宋_GB2312" w:hint="eastAsia"/>
        </w:rPr>
        <w:t>、</w:t>
      </w:r>
      <w:r>
        <w:rPr>
          <w:rFonts w:ascii="仿宋_GB2312" w:hAnsi="宋体" w:hint="eastAsia"/>
        </w:rPr>
        <w:t>人大代表活动经费</w:t>
      </w:r>
      <w:r>
        <w:rPr>
          <w:rFonts w:ascii="仿宋_GB2312" w:hAnsi="仿宋_GB2312" w:cs="仿宋_GB2312" w:hint="eastAsia"/>
        </w:rPr>
        <w:t>项目全年预算数</w:t>
      </w:r>
      <w:r>
        <w:rPr>
          <w:rFonts w:ascii="仿宋_GB2312" w:hAnsi="仿宋_GB2312" w:cs="仿宋_GB2312" w:hint="eastAsia"/>
        </w:rPr>
        <w:t>0.9</w:t>
      </w:r>
      <w:r>
        <w:rPr>
          <w:rFonts w:ascii="仿宋_GB2312" w:hAnsi="仿宋_GB2312" w:cs="仿宋_GB2312" w:hint="eastAsia"/>
        </w:rPr>
        <w:t>万元，执行数为</w:t>
      </w:r>
      <w:r w:rsidR="0092017E">
        <w:rPr>
          <w:rFonts w:ascii="仿宋_GB2312" w:hAnsi="仿宋_GB2312" w:cs="仿宋_GB2312" w:hint="eastAsia"/>
        </w:rPr>
        <w:t>0.9</w:t>
      </w:r>
      <w:r>
        <w:rPr>
          <w:rFonts w:ascii="仿宋_GB2312" w:hAnsi="仿宋_GB2312" w:cs="仿宋_GB2312" w:hint="eastAsia"/>
        </w:rPr>
        <w:t>万元，完成预算的</w:t>
      </w:r>
      <w:r w:rsidR="0092017E">
        <w:rPr>
          <w:rFonts w:ascii="仿宋_GB2312" w:hAnsi="宋体" w:cs="宋体" w:hint="eastAsia"/>
          <w:kern w:val="0"/>
          <w:shd w:val="clear" w:color="auto" w:fill="FFFFFF"/>
        </w:rPr>
        <w:t>100</w:t>
      </w:r>
      <w:r>
        <w:rPr>
          <w:rFonts w:ascii="仿宋_GB2312" w:hAnsi="仿宋_GB2312" w:cs="仿宋_GB2312" w:hint="eastAsia"/>
        </w:rPr>
        <w:t>%</w:t>
      </w:r>
      <w:r>
        <w:rPr>
          <w:rFonts w:ascii="仿宋_GB2312" w:hAnsi="仿宋_GB2312" w:cs="仿宋_GB2312" w:hint="eastAsia"/>
        </w:rPr>
        <w:t>。通过项目实施，保障</w:t>
      </w:r>
      <w:r>
        <w:rPr>
          <w:rFonts w:ascii="仿宋_GB2312" w:hAnsi="仿宋_GB2312" w:cs="仿宋_GB2312" w:hint="eastAsia"/>
        </w:rPr>
        <w:t>20</w:t>
      </w:r>
      <w:r>
        <w:rPr>
          <w:rFonts w:ascii="仿宋_GB2312" w:hAnsi="仿宋_GB2312" w:cs="仿宋_GB2312" w:hint="eastAsia"/>
        </w:rPr>
        <w:t>21</w:t>
      </w:r>
      <w:r>
        <w:rPr>
          <w:rFonts w:ascii="仿宋_GB2312" w:hAnsi="仿宋_GB2312" w:cs="仿宋_GB2312" w:hint="eastAsia"/>
        </w:rPr>
        <w:t>年全乡人</w:t>
      </w:r>
      <w:r>
        <w:rPr>
          <w:rFonts w:ascii="仿宋_GB2312" w:hAnsi="仿宋_GB2312" w:cs="仿宋_GB2312" w:hint="eastAsia"/>
        </w:rPr>
        <w:t>大代表活动</w:t>
      </w:r>
      <w:r>
        <w:rPr>
          <w:rFonts w:ascii="仿宋_GB2312" w:hAnsi="仿宋_GB2312" w:cs="仿宋_GB2312" w:hint="eastAsia"/>
        </w:rPr>
        <w:t>顺利进行</w:t>
      </w:r>
      <w:r>
        <w:rPr>
          <w:rFonts w:ascii="仿宋_GB2312" w:hAnsi="仿宋_GB2312" w:cs="仿宋_GB2312" w:hint="eastAsia"/>
        </w:rPr>
        <w:t>，</w:t>
      </w:r>
      <w:r>
        <w:rPr>
          <w:rFonts w:ascii="仿宋_GB2312" w:hAnsi="仿宋_GB2312" w:cs="仿宋_GB2312" w:hint="eastAsia"/>
        </w:rPr>
        <w:t>促进了我乡</w:t>
      </w:r>
      <w:r>
        <w:rPr>
          <w:rFonts w:ascii="仿宋_GB2312" w:hAnsi="仿宋_GB2312" w:cs="仿宋_GB2312" w:hint="eastAsia"/>
        </w:rPr>
        <w:t>人大代表认真履职</w:t>
      </w:r>
      <w:r>
        <w:rPr>
          <w:rFonts w:ascii="仿宋_GB2312" w:hAnsi="仿宋_GB2312" w:cs="仿宋_GB2312" w:hint="eastAsia"/>
        </w:rPr>
        <w:t>。</w:t>
      </w:r>
      <w:r>
        <w:rPr>
          <w:rFonts w:ascii="仿宋_GB2312" w:hAnsi="仿宋_GB2312" w:cs="仿宋_GB2312" w:hint="eastAsia"/>
        </w:rPr>
        <w:t>项目实施进度按照人大代表活动开展的次数进行，按实际开支支付，绩效目标良好。</w:t>
      </w:r>
    </w:p>
    <w:p w:rsidR="002152DD" w:rsidRDefault="00D475AB">
      <w:pPr>
        <w:spacing w:line="58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3</w:t>
      </w:r>
      <w:r>
        <w:rPr>
          <w:rFonts w:ascii="仿宋_GB2312" w:hAnsi="仿宋_GB2312" w:cs="仿宋_GB2312" w:hint="eastAsia"/>
        </w:rPr>
        <w:t>、</w:t>
      </w:r>
      <w:r>
        <w:rPr>
          <w:rFonts w:ascii="仿宋_GB2312" w:hAnsi="宋体" w:hint="eastAsia"/>
        </w:rPr>
        <w:t>人大主席团经费</w:t>
      </w:r>
      <w:r>
        <w:rPr>
          <w:rFonts w:ascii="仿宋_GB2312" w:hAnsi="仿宋_GB2312" w:cs="仿宋_GB2312" w:hint="eastAsia"/>
        </w:rPr>
        <w:t>项目全年预算数</w:t>
      </w:r>
      <w:r>
        <w:rPr>
          <w:rFonts w:ascii="仿宋_GB2312" w:hAnsi="仿宋_GB2312" w:cs="仿宋_GB2312" w:hint="eastAsia"/>
        </w:rPr>
        <w:t>0.35</w:t>
      </w:r>
      <w:r>
        <w:rPr>
          <w:rFonts w:ascii="仿宋_GB2312" w:hAnsi="仿宋_GB2312" w:cs="仿宋_GB2312" w:hint="eastAsia"/>
        </w:rPr>
        <w:t>万元，执行数为</w:t>
      </w:r>
      <w:r>
        <w:rPr>
          <w:rFonts w:ascii="仿宋_GB2312" w:hAnsi="仿宋_GB2312" w:cs="仿宋_GB2312" w:hint="eastAsia"/>
        </w:rPr>
        <w:t>0.35</w:t>
      </w:r>
      <w:r>
        <w:rPr>
          <w:rFonts w:ascii="仿宋_GB2312" w:hAnsi="仿宋_GB2312" w:cs="仿宋_GB2312" w:hint="eastAsia"/>
        </w:rPr>
        <w:t>万元，完成预算的</w:t>
      </w:r>
      <w:r>
        <w:rPr>
          <w:rFonts w:ascii="仿宋_GB2312" w:hAnsi="仿宋_GB2312" w:cs="仿宋_GB2312" w:hint="eastAsia"/>
        </w:rPr>
        <w:t>100</w:t>
      </w:r>
      <w:r>
        <w:rPr>
          <w:rFonts w:ascii="仿宋_GB2312" w:hAnsi="仿宋_GB2312" w:cs="仿宋_GB2312" w:hint="eastAsia"/>
        </w:rPr>
        <w:t>%</w:t>
      </w:r>
      <w:r>
        <w:rPr>
          <w:rFonts w:ascii="仿宋_GB2312" w:hAnsi="仿宋_GB2312" w:cs="仿宋_GB2312" w:hint="eastAsia"/>
        </w:rPr>
        <w:t>。通过项目实施，保障</w:t>
      </w:r>
      <w:r>
        <w:rPr>
          <w:rFonts w:ascii="仿宋_GB2312" w:hAnsi="仿宋_GB2312" w:cs="仿宋_GB2312" w:hint="eastAsia"/>
        </w:rPr>
        <w:t>20</w:t>
      </w:r>
      <w:r>
        <w:rPr>
          <w:rFonts w:ascii="仿宋_GB2312" w:hAnsi="仿宋_GB2312" w:cs="仿宋_GB2312" w:hint="eastAsia"/>
        </w:rPr>
        <w:t>21</w:t>
      </w:r>
      <w:r>
        <w:rPr>
          <w:rFonts w:ascii="仿宋_GB2312" w:hAnsi="仿宋_GB2312" w:cs="仿宋_GB2312" w:hint="eastAsia"/>
        </w:rPr>
        <w:t>年全乡人</w:t>
      </w:r>
      <w:r>
        <w:rPr>
          <w:rFonts w:ascii="仿宋_GB2312" w:hAnsi="仿宋_GB2312" w:cs="仿宋_GB2312" w:hint="eastAsia"/>
        </w:rPr>
        <w:t>大主席团活动</w:t>
      </w:r>
      <w:r>
        <w:rPr>
          <w:rFonts w:ascii="仿宋_GB2312" w:hAnsi="仿宋_GB2312" w:cs="仿宋_GB2312" w:hint="eastAsia"/>
        </w:rPr>
        <w:t>顺利进行</w:t>
      </w:r>
      <w:r>
        <w:rPr>
          <w:rFonts w:ascii="仿宋_GB2312" w:hAnsi="仿宋_GB2312" w:cs="仿宋_GB2312" w:hint="eastAsia"/>
        </w:rPr>
        <w:t>，</w:t>
      </w:r>
      <w:r>
        <w:rPr>
          <w:rFonts w:ascii="仿宋_GB2312" w:hAnsi="仿宋_GB2312" w:cs="仿宋_GB2312" w:hint="eastAsia"/>
        </w:rPr>
        <w:t>促进了我乡</w:t>
      </w:r>
      <w:r>
        <w:rPr>
          <w:rFonts w:ascii="仿宋_GB2312" w:hAnsi="仿宋_GB2312" w:cs="仿宋_GB2312" w:hint="eastAsia"/>
        </w:rPr>
        <w:t>人大主席团成员认真履职</w:t>
      </w:r>
      <w:r>
        <w:rPr>
          <w:rFonts w:ascii="仿宋_GB2312" w:hAnsi="仿宋_GB2312" w:cs="仿宋_GB2312" w:hint="eastAsia"/>
        </w:rPr>
        <w:t>。</w:t>
      </w:r>
      <w:r>
        <w:rPr>
          <w:rFonts w:ascii="仿宋_GB2312" w:hAnsi="仿宋_GB2312" w:cs="仿宋_GB2312" w:hint="eastAsia"/>
        </w:rPr>
        <w:t>项目实施进度按照人大主席团活动开展的次数进行</w:t>
      </w:r>
      <w:r>
        <w:rPr>
          <w:rFonts w:ascii="仿宋_GB2312" w:hAnsi="仿宋_GB2312" w:cs="仿宋_GB2312" w:hint="eastAsia"/>
        </w:rPr>
        <w:t>。</w:t>
      </w:r>
    </w:p>
    <w:p w:rsidR="002152DD" w:rsidRDefault="00D475AB">
      <w:pPr>
        <w:spacing w:line="58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4</w:t>
      </w:r>
      <w:r>
        <w:rPr>
          <w:rFonts w:ascii="仿宋_GB2312" w:hAnsi="仿宋_GB2312" w:cs="仿宋_GB2312" w:hint="eastAsia"/>
        </w:rPr>
        <w:t>、</w:t>
      </w:r>
      <w:r>
        <w:rPr>
          <w:rFonts w:ascii="仿宋_GB2312" w:hAnsi="宋体" w:hint="eastAsia"/>
        </w:rPr>
        <w:t>乡镇普法依法治理经费</w:t>
      </w:r>
      <w:r>
        <w:rPr>
          <w:rFonts w:ascii="仿宋_GB2312" w:hAnsi="仿宋_GB2312" w:cs="仿宋_GB2312" w:hint="eastAsia"/>
        </w:rPr>
        <w:t>全年预算数</w:t>
      </w:r>
      <w:r w:rsidR="0092017E">
        <w:rPr>
          <w:rFonts w:ascii="仿宋_GB2312" w:hAnsi="仿宋_GB2312" w:cs="仿宋_GB2312" w:hint="eastAsia"/>
        </w:rPr>
        <w:t>0.7925</w:t>
      </w:r>
      <w:r>
        <w:rPr>
          <w:rFonts w:ascii="仿宋_GB2312" w:hAnsi="仿宋_GB2312" w:cs="仿宋_GB2312" w:hint="eastAsia"/>
        </w:rPr>
        <w:t>万元，执行数为</w:t>
      </w:r>
      <w:r w:rsidR="0092017E">
        <w:rPr>
          <w:rFonts w:ascii="仿宋_GB2312" w:hAnsi="仿宋_GB2312" w:cs="仿宋_GB2312" w:hint="eastAsia"/>
        </w:rPr>
        <w:t>0.7925</w:t>
      </w:r>
      <w:r>
        <w:rPr>
          <w:rFonts w:ascii="仿宋_GB2312" w:hAnsi="仿宋_GB2312" w:cs="仿宋_GB2312" w:hint="eastAsia"/>
        </w:rPr>
        <w:t>万元，完成预算的</w:t>
      </w:r>
      <w:r>
        <w:rPr>
          <w:rFonts w:ascii="仿宋_GB2312" w:hAnsi="仿宋_GB2312" w:cs="仿宋_GB2312" w:hint="eastAsia"/>
        </w:rPr>
        <w:t>100</w:t>
      </w:r>
      <w:r>
        <w:rPr>
          <w:rFonts w:ascii="仿宋_GB2312" w:hAnsi="仿宋_GB2312" w:cs="仿宋_GB2312" w:hint="eastAsia"/>
        </w:rPr>
        <w:t>%</w:t>
      </w:r>
      <w:r>
        <w:rPr>
          <w:rFonts w:ascii="仿宋_GB2312" w:hAnsi="仿宋_GB2312" w:cs="仿宋_GB2312" w:hint="eastAsia"/>
        </w:rPr>
        <w:t>。通过项目实施，保</w:t>
      </w:r>
      <w:r>
        <w:rPr>
          <w:rFonts w:ascii="仿宋_GB2312" w:hAnsi="仿宋_GB2312" w:cs="仿宋_GB2312" w:hint="eastAsia"/>
        </w:rPr>
        <w:lastRenderedPageBreak/>
        <w:t>障</w:t>
      </w:r>
      <w:r>
        <w:rPr>
          <w:rFonts w:ascii="仿宋_GB2312" w:hAnsi="仿宋_GB2312" w:cs="仿宋_GB2312" w:hint="eastAsia"/>
        </w:rPr>
        <w:t>20</w:t>
      </w:r>
      <w:r>
        <w:rPr>
          <w:rFonts w:ascii="仿宋_GB2312" w:hAnsi="仿宋_GB2312" w:cs="仿宋_GB2312" w:hint="eastAsia"/>
        </w:rPr>
        <w:t>21</w:t>
      </w:r>
      <w:r>
        <w:rPr>
          <w:rFonts w:ascii="仿宋_GB2312" w:hAnsi="仿宋_GB2312" w:cs="仿宋_GB2312" w:hint="eastAsia"/>
        </w:rPr>
        <w:t>年</w:t>
      </w:r>
      <w:r w:rsidR="0092017E">
        <w:rPr>
          <w:rFonts w:ascii="仿宋_GB2312" w:hAnsi="仿宋_GB2312" w:cs="仿宋_GB2312" w:hint="eastAsia"/>
        </w:rPr>
        <w:t>杨村乡</w:t>
      </w:r>
      <w:r>
        <w:rPr>
          <w:rFonts w:ascii="仿宋_GB2312" w:hAnsi="仿宋_GB2312" w:cs="仿宋_GB2312" w:hint="eastAsia"/>
        </w:rPr>
        <w:t>普法依法治理工作</w:t>
      </w:r>
      <w:r>
        <w:rPr>
          <w:rFonts w:ascii="仿宋_GB2312" w:hAnsi="仿宋_GB2312" w:cs="仿宋_GB2312" w:hint="eastAsia"/>
        </w:rPr>
        <w:t>顺利开展</w:t>
      </w:r>
      <w:r>
        <w:rPr>
          <w:rFonts w:ascii="仿宋_GB2312" w:hAnsi="仿宋_GB2312" w:cs="仿宋_GB2312" w:hint="eastAsia"/>
        </w:rPr>
        <w:t>，</w:t>
      </w:r>
      <w:r>
        <w:rPr>
          <w:rFonts w:ascii="仿宋_GB2312" w:hAnsi="仿宋_GB2312" w:cs="仿宋_GB2312" w:hint="eastAsia"/>
        </w:rPr>
        <w:t>促进了我乡普法工作发展，提高了群众知法、守法、用法的意识。</w:t>
      </w:r>
      <w:r>
        <w:rPr>
          <w:rFonts w:ascii="仿宋_GB2312" w:hAnsi="仿宋_GB2312" w:cs="仿宋_GB2312" w:hint="eastAsia"/>
        </w:rPr>
        <w:t>项目实施进度与普法工作开展的进度同步，按实际开支支付，绩效目标良好。</w:t>
      </w:r>
    </w:p>
    <w:p w:rsidR="002152DD" w:rsidRDefault="00D475AB">
      <w:pPr>
        <w:spacing w:line="58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5</w:t>
      </w:r>
      <w:r>
        <w:rPr>
          <w:rFonts w:ascii="仿宋_GB2312" w:hAnsi="仿宋_GB2312" w:cs="仿宋_GB2312" w:hint="eastAsia"/>
        </w:rPr>
        <w:t>、</w:t>
      </w:r>
      <w:proofErr w:type="gramStart"/>
      <w:r>
        <w:rPr>
          <w:rFonts w:ascii="仿宋_GB2312" w:hAnsi="宋体" w:hint="eastAsia"/>
        </w:rPr>
        <w:t>乡镇老协活动</w:t>
      </w:r>
      <w:proofErr w:type="gramEnd"/>
      <w:r>
        <w:rPr>
          <w:rFonts w:ascii="仿宋_GB2312" w:hAnsi="宋体" w:hint="eastAsia"/>
        </w:rPr>
        <w:t>经费</w:t>
      </w:r>
      <w:r>
        <w:rPr>
          <w:rFonts w:ascii="仿宋_GB2312" w:hAnsi="仿宋_GB2312" w:cs="仿宋_GB2312" w:hint="eastAsia"/>
        </w:rPr>
        <w:t>全年预算数</w:t>
      </w:r>
      <w:r>
        <w:rPr>
          <w:rFonts w:ascii="仿宋_GB2312" w:hAnsi="仿宋_GB2312" w:cs="仿宋_GB2312" w:hint="eastAsia"/>
        </w:rPr>
        <w:t>0.5</w:t>
      </w:r>
      <w:r>
        <w:rPr>
          <w:rFonts w:ascii="仿宋_GB2312" w:hAnsi="仿宋_GB2312" w:cs="仿宋_GB2312" w:hint="eastAsia"/>
        </w:rPr>
        <w:t>万元，执行数为</w:t>
      </w:r>
      <w:r>
        <w:rPr>
          <w:rFonts w:ascii="仿宋_GB2312" w:hAnsi="仿宋_GB2312" w:cs="仿宋_GB2312" w:hint="eastAsia"/>
        </w:rPr>
        <w:t>0.5</w:t>
      </w:r>
      <w:r>
        <w:rPr>
          <w:rFonts w:ascii="仿宋_GB2312" w:hAnsi="仿宋_GB2312" w:cs="仿宋_GB2312" w:hint="eastAsia"/>
        </w:rPr>
        <w:t>万元，完成预算的</w:t>
      </w:r>
      <w:r>
        <w:rPr>
          <w:rFonts w:ascii="仿宋_GB2312" w:hAnsi="仿宋_GB2312" w:cs="仿宋_GB2312" w:hint="eastAsia"/>
        </w:rPr>
        <w:t>100</w:t>
      </w:r>
      <w:r>
        <w:rPr>
          <w:rFonts w:ascii="仿宋_GB2312" w:hAnsi="仿宋_GB2312" w:cs="仿宋_GB2312" w:hint="eastAsia"/>
        </w:rPr>
        <w:t>%</w:t>
      </w:r>
      <w:r>
        <w:rPr>
          <w:rFonts w:ascii="仿宋_GB2312" w:hAnsi="仿宋_GB2312" w:cs="仿宋_GB2312" w:hint="eastAsia"/>
        </w:rPr>
        <w:t>。通过项目实施，保障</w:t>
      </w:r>
      <w:r>
        <w:rPr>
          <w:rFonts w:ascii="仿宋_GB2312" w:hAnsi="仿宋_GB2312" w:cs="仿宋_GB2312" w:hint="eastAsia"/>
        </w:rPr>
        <w:t>20</w:t>
      </w:r>
      <w:r>
        <w:rPr>
          <w:rFonts w:ascii="仿宋_GB2312" w:hAnsi="仿宋_GB2312" w:cs="仿宋_GB2312" w:hint="eastAsia"/>
        </w:rPr>
        <w:t>21</w:t>
      </w:r>
      <w:r>
        <w:rPr>
          <w:rFonts w:ascii="仿宋_GB2312" w:hAnsi="仿宋_GB2312" w:cs="仿宋_GB2312" w:hint="eastAsia"/>
        </w:rPr>
        <w:t>年全乡开展老年人座谈会</w:t>
      </w:r>
      <w:r w:rsidR="0092017E">
        <w:rPr>
          <w:rFonts w:ascii="仿宋_GB2312" w:hAnsi="仿宋_GB2312" w:cs="仿宋_GB2312" w:hint="eastAsia"/>
        </w:rPr>
        <w:t>、文艺汇演</w:t>
      </w:r>
      <w:r>
        <w:rPr>
          <w:rFonts w:ascii="仿宋_GB2312" w:hAnsi="仿宋_GB2312" w:cs="仿宋_GB2312" w:hint="eastAsia"/>
        </w:rPr>
        <w:t>等活动，使退休老干部和老年人感受到党和政府的关怀，让老年人身心健康</w:t>
      </w:r>
      <w:r>
        <w:rPr>
          <w:rFonts w:ascii="仿宋_GB2312" w:hAnsi="仿宋_GB2312" w:cs="仿宋_GB2312" w:hint="eastAsia"/>
        </w:rPr>
        <w:t>。</w:t>
      </w:r>
      <w:r>
        <w:rPr>
          <w:rFonts w:ascii="仿宋_GB2312" w:hAnsi="仿宋_GB2312" w:cs="仿宋_GB2312" w:hint="eastAsia"/>
        </w:rPr>
        <w:t>项目实施进度</w:t>
      </w:r>
      <w:proofErr w:type="gramStart"/>
      <w:r>
        <w:rPr>
          <w:rFonts w:ascii="仿宋_GB2312" w:hAnsi="仿宋_GB2312" w:cs="仿宋_GB2312" w:hint="eastAsia"/>
        </w:rPr>
        <w:t>与老协活动</w:t>
      </w:r>
      <w:proofErr w:type="gramEnd"/>
      <w:r>
        <w:rPr>
          <w:rFonts w:ascii="仿宋_GB2312" w:hAnsi="仿宋_GB2312" w:cs="仿宋_GB2312" w:hint="eastAsia"/>
        </w:rPr>
        <w:t>开展进度同步，按实际开支支付</w:t>
      </w:r>
      <w:r>
        <w:rPr>
          <w:rFonts w:ascii="仿宋_GB2312" w:hAnsi="仿宋_GB2312" w:cs="仿宋_GB2312" w:hint="eastAsia"/>
        </w:rPr>
        <w:t>。</w:t>
      </w:r>
    </w:p>
    <w:p w:rsidR="002152DD" w:rsidRDefault="00D475AB">
      <w:pPr>
        <w:spacing w:line="58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6</w:t>
      </w:r>
      <w:r>
        <w:rPr>
          <w:rFonts w:ascii="仿宋_GB2312" w:hAnsi="仿宋_GB2312" w:cs="仿宋_GB2312" w:hint="eastAsia"/>
        </w:rPr>
        <w:t>、</w:t>
      </w:r>
      <w:r>
        <w:rPr>
          <w:rFonts w:ascii="仿宋_GB2312" w:hAnsi="宋体" w:hint="eastAsia"/>
        </w:rPr>
        <w:t>乡镇安全监管工作经费</w:t>
      </w:r>
      <w:r>
        <w:rPr>
          <w:rFonts w:ascii="仿宋_GB2312" w:hAnsi="仿宋_GB2312" w:cs="仿宋_GB2312" w:hint="eastAsia"/>
        </w:rPr>
        <w:t>项目全年预算数</w:t>
      </w:r>
      <w:r>
        <w:rPr>
          <w:rFonts w:ascii="仿宋_GB2312" w:hAnsi="仿宋_GB2312" w:cs="仿宋_GB2312" w:hint="eastAsia"/>
        </w:rPr>
        <w:t>1.92</w:t>
      </w:r>
      <w:r>
        <w:rPr>
          <w:rFonts w:ascii="仿宋_GB2312" w:hAnsi="仿宋_GB2312" w:cs="仿宋_GB2312" w:hint="eastAsia"/>
        </w:rPr>
        <w:t>万元，执行数为</w:t>
      </w:r>
      <w:r w:rsidR="0092017E">
        <w:rPr>
          <w:rFonts w:ascii="仿宋_GB2312" w:hAnsi="仿宋_GB2312" w:cs="仿宋_GB2312" w:hint="eastAsia"/>
        </w:rPr>
        <w:t>1.88</w:t>
      </w:r>
      <w:r>
        <w:rPr>
          <w:rFonts w:ascii="仿宋_GB2312" w:hAnsi="仿宋_GB2312" w:cs="仿宋_GB2312" w:hint="eastAsia"/>
        </w:rPr>
        <w:t>万元，完成预算的</w:t>
      </w:r>
      <w:r>
        <w:rPr>
          <w:rFonts w:ascii="仿宋_GB2312" w:hAnsi="仿宋_GB2312" w:cs="仿宋_GB2312" w:hint="eastAsia"/>
        </w:rPr>
        <w:t>100</w:t>
      </w:r>
      <w:r>
        <w:rPr>
          <w:rFonts w:ascii="仿宋_GB2312" w:hAnsi="仿宋_GB2312" w:cs="仿宋_GB2312" w:hint="eastAsia"/>
        </w:rPr>
        <w:t>%</w:t>
      </w:r>
      <w:r>
        <w:rPr>
          <w:rFonts w:ascii="仿宋_GB2312" w:hAnsi="仿宋_GB2312" w:cs="仿宋_GB2312" w:hint="eastAsia"/>
        </w:rPr>
        <w:t>。通过项目实施，保障</w:t>
      </w:r>
      <w:r>
        <w:rPr>
          <w:rFonts w:ascii="仿宋_GB2312" w:hAnsi="仿宋_GB2312" w:cs="仿宋_GB2312" w:hint="eastAsia"/>
        </w:rPr>
        <w:t>20</w:t>
      </w:r>
      <w:r>
        <w:rPr>
          <w:rFonts w:ascii="仿宋_GB2312" w:hAnsi="仿宋_GB2312" w:cs="仿宋_GB2312" w:hint="eastAsia"/>
        </w:rPr>
        <w:t>21</w:t>
      </w:r>
      <w:r>
        <w:rPr>
          <w:rFonts w:ascii="仿宋_GB2312" w:hAnsi="仿宋_GB2312" w:cs="仿宋_GB2312" w:hint="eastAsia"/>
        </w:rPr>
        <w:t>年全乡道路交通、水上交通等安全，做好宣传工作，保障安全监管人员顺利开展工作</w:t>
      </w:r>
      <w:r>
        <w:rPr>
          <w:rFonts w:ascii="仿宋_GB2312" w:hAnsi="仿宋_GB2312" w:cs="仿宋_GB2312" w:hint="eastAsia"/>
        </w:rPr>
        <w:t>。</w:t>
      </w:r>
      <w:r>
        <w:rPr>
          <w:rFonts w:ascii="仿宋_GB2312" w:hAnsi="仿宋_GB2312" w:cs="仿宋_GB2312" w:hint="eastAsia"/>
        </w:rPr>
        <w:t>项目实施进度按照季度执行，按补助标准支付，绩效目标良好</w:t>
      </w:r>
      <w:r w:rsidR="0092017E">
        <w:rPr>
          <w:rFonts w:ascii="仿宋_GB2312" w:hAnsi="仿宋_GB2312" w:cs="仿宋_GB2312" w:hint="eastAsia"/>
        </w:rPr>
        <w:t>，实际支出小于预算数是因为人员调动，兼职安全员兼职两方面安全工作，但实际只领一份安全员补贴，已及时进行安全员补位，绩效目标总体良好</w:t>
      </w:r>
      <w:r>
        <w:rPr>
          <w:rFonts w:ascii="仿宋_GB2312" w:hAnsi="仿宋_GB2312" w:cs="仿宋_GB2312" w:hint="eastAsia"/>
        </w:rPr>
        <w:t>。</w:t>
      </w:r>
    </w:p>
    <w:p w:rsidR="002152DD" w:rsidRDefault="00D475AB">
      <w:pPr>
        <w:spacing w:line="58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7</w:t>
      </w:r>
      <w:r>
        <w:rPr>
          <w:rFonts w:ascii="仿宋_GB2312" w:hAnsi="仿宋_GB2312" w:cs="仿宋_GB2312" w:hint="eastAsia"/>
        </w:rPr>
        <w:t>、</w:t>
      </w:r>
      <w:r>
        <w:rPr>
          <w:rFonts w:ascii="仿宋_GB2312" w:hAnsi="宋体" w:hint="eastAsia"/>
        </w:rPr>
        <w:t>民兵训练费</w:t>
      </w:r>
      <w:r>
        <w:rPr>
          <w:rFonts w:ascii="仿宋_GB2312" w:hAnsi="仿宋_GB2312" w:cs="仿宋_GB2312" w:hint="eastAsia"/>
        </w:rPr>
        <w:t>项目全年预算数</w:t>
      </w:r>
      <w:r w:rsidR="0092017E">
        <w:rPr>
          <w:rFonts w:ascii="仿宋_GB2312" w:hAnsi="仿宋_GB2312" w:cs="仿宋_GB2312" w:hint="eastAsia"/>
        </w:rPr>
        <w:t>0.286</w:t>
      </w:r>
      <w:r>
        <w:rPr>
          <w:rFonts w:ascii="仿宋_GB2312" w:hAnsi="仿宋_GB2312" w:cs="仿宋_GB2312" w:hint="eastAsia"/>
        </w:rPr>
        <w:t>万元，执行数为</w:t>
      </w:r>
      <w:r w:rsidR="0092017E">
        <w:rPr>
          <w:rFonts w:ascii="仿宋_GB2312" w:hAnsi="仿宋_GB2312" w:cs="仿宋_GB2312" w:hint="eastAsia"/>
        </w:rPr>
        <w:t>0.286</w:t>
      </w:r>
      <w:r>
        <w:rPr>
          <w:rFonts w:ascii="仿宋_GB2312" w:hAnsi="仿宋_GB2312" w:cs="仿宋_GB2312" w:hint="eastAsia"/>
        </w:rPr>
        <w:t>万元，完成预算的</w:t>
      </w:r>
      <w:r>
        <w:rPr>
          <w:rFonts w:ascii="仿宋_GB2312" w:hAnsi="仿宋_GB2312" w:cs="仿宋_GB2312" w:hint="eastAsia"/>
        </w:rPr>
        <w:t>100</w:t>
      </w:r>
      <w:r>
        <w:rPr>
          <w:rFonts w:ascii="仿宋_GB2312" w:hAnsi="仿宋_GB2312" w:cs="仿宋_GB2312" w:hint="eastAsia"/>
        </w:rPr>
        <w:t>%</w:t>
      </w:r>
      <w:r>
        <w:rPr>
          <w:rFonts w:ascii="仿宋_GB2312" w:hAnsi="仿宋_GB2312" w:cs="仿宋_GB2312" w:hint="eastAsia"/>
        </w:rPr>
        <w:t>。通过项目实施，保障</w:t>
      </w:r>
      <w:r>
        <w:rPr>
          <w:rFonts w:ascii="仿宋_GB2312" w:hAnsi="仿宋_GB2312" w:cs="仿宋_GB2312" w:hint="eastAsia"/>
        </w:rPr>
        <w:t>20</w:t>
      </w:r>
      <w:r>
        <w:rPr>
          <w:rFonts w:ascii="仿宋_GB2312" w:hAnsi="仿宋_GB2312" w:cs="仿宋_GB2312" w:hint="eastAsia"/>
        </w:rPr>
        <w:t>21</w:t>
      </w:r>
      <w:r>
        <w:rPr>
          <w:rFonts w:ascii="仿宋_GB2312" w:hAnsi="仿宋_GB2312" w:cs="仿宋_GB2312" w:hint="eastAsia"/>
        </w:rPr>
        <w:t>年全乡民兵训练顺利开展，保障装备，提高民兵应急能力；保障征兵工作顺利开展</w:t>
      </w:r>
      <w:r>
        <w:rPr>
          <w:rFonts w:ascii="仿宋_GB2312" w:hAnsi="仿宋_GB2312" w:cs="仿宋_GB2312" w:hint="eastAsia"/>
        </w:rPr>
        <w:t>。</w:t>
      </w:r>
      <w:r>
        <w:rPr>
          <w:rFonts w:ascii="仿宋_GB2312" w:hAnsi="仿宋_GB2312" w:cs="仿宋_GB2312" w:hint="eastAsia"/>
        </w:rPr>
        <w:t>项目实施进度按照民兵训练次数、征兵工作进度执行，按实际开支支付，绩效目标良好。</w:t>
      </w:r>
    </w:p>
    <w:p w:rsidR="002152DD" w:rsidRDefault="00D475AB">
      <w:pPr>
        <w:spacing w:line="58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8</w:t>
      </w:r>
      <w:r>
        <w:rPr>
          <w:rFonts w:ascii="仿宋_GB2312" w:hAnsi="仿宋_GB2312" w:cs="仿宋_GB2312" w:hint="eastAsia"/>
        </w:rPr>
        <w:t>、</w:t>
      </w:r>
      <w:r>
        <w:rPr>
          <w:rFonts w:ascii="仿宋_GB2312" w:hAnsi="宋体" w:hint="eastAsia"/>
        </w:rPr>
        <w:t>非贫困村第一书记工作经费</w:t>
      </w:r>
      <w:r>
        <w:rPr>
          <w:rFonts w:ascii="仿宋_GB2312" w:hAnsi="仿宋_GB2312" w:cs="仿宋_GB2312" w:hint="eastAsia"/>
        </w:rPr>
        <w:t>全年预算数</w:t>
      </w:r>
      <w:r w:rsidR="0092017E">
        <w:rPr>
          <w:rFonts w:ascii="仿宋_GB2312" w:hAnsi="仿宋_GB2312" w:cs="仿宋_GB2312" w:hint="eastAsia"/>
        </w:rPr>
        <w:t>2</w:t>
      </w:r>
      <w:r>
        <w:rPr>
          <w:rFonts w:ascii="仿宋_GB2312" w:hAnsi="仿宋_GB2312" w:cs="仿宋_GB2312" w:hint="eastAsia"/>
        </w:rPr>
        <w:t>万元，执</w:t>
      </w:r>
      <w:r>
        <w:rPr>
          <w:rFonts w:ascii="仿宋_GB2312" w:hAnsi="仿宋_GB2312" w:cs="仿宋_GB2312" w:hint="eastAsia"/>
        </w:rPr>
        <w:lastRenderedPageBreak/>
        <w:t>行数为</w:t>
      </w:r>
      <w:r w:rsidR="0092017E">
        <w:rPr>
          <w:rFonts w:ascii="仿宋_GB2312" w:hAnsi="仿宋_GB2312" w:cs="仿宋_GB2312" w:hint="eastAsia"/>
        </w:rPr>
        <w:t>2</w:t>
      </w:r>
      <w:r>
        <w:rPr>
          <w:rFonts w:ascii="仿宋_GB2312" w:hAnsi="仿宋_GB2312" w:cs="仿宋_GB2312" w:hint="eastAsia"/>
        </w:rPr>
        <w:t>万元，完成预算的</w:t>
      </w:r>
      <w:r>
        <w:rPr>
          <w:rFonts w:ascii="仿宋_GB2312" w:hAnsi="仿宋_GB2312" w:cs="仿宋_GB2312" w:hint="eastAsia"/>
        </w:rPr>
        <w:t>100</w:t>
      </w:r>
      <w:r>
        <w:rPr>
          <w:rFonts w:ascii="仿宋_GB2312" w:hAnsi="仿宋_GB2312" w:cs="仿宋_GB2312" w:hint="eastAsia"/>
        </w:rPr>
        <w:t>%</w:t>
      </w:r>
      <w:r>
        <w:rPr>
          <w:rFonts w:ascii="仿宋_GB2312" w:hAnsi="仿宋_GB2312" w:cs="仿宋_GB2312" w:hint="eastAsia"/>
        </w:rPr>
        <w:t>。通过项目实施，保障</w:t>
      </w:r>
      <w:r>
        <w:rPr>
          <w:rFonts w:ascii="仿宋_GB2312" w:hAnsi="仿宋_GB2312" w:cs="仿宋_GB2312" w:hint="eastAsia"/>
        </w:rPr>
        <w:t>20</w:t>
      </w:r>
      <w:r>
        <w:rPr>
          <w:rFonts w:ascii="仿宋_GB2312" w:hAnsi="仿宋_GB2312" w:cs="仿宋_GB2312" w:hint="eastAsia"/>
        </w:rPr>
        <w:t>21</w:t>
      </w:r>
      <w:r>
        <w:rPr>
          <w:rFonts w:ascii="仿宋_GB2312" w:hAnsi="仿宋_GB2312" w:cs="仿宋_GB2312" w:hint="eastAsia"/>
        </w:rPr>
        <w:t>年</w:t>
      </w:r>
      <w:proofErr w:type="gramStart"/>
      <w:r>
        <w:rPr>
          <w:rFonts w:ascii="仿宋_GB2312" w:hAnsi="仿宋_GB2312" w:cs="仿宋_GB2312" w:hint="eastAsia"/>
        </w:rPr>
        <w:t>全乡保障</w:t>
      </w:r>
      <w:proofErr w:type="gramEnd"/>
      <w:r>
        <w:rPr>
          <w:rFonts w:ascii="仿宋_GB2312" w:hAnsi="仿宋_GB2312" w:cs="仿宋_GB2312" w:hint="eastAsia"/>
        </w:rPr>
        <w:t>非贫困村第一书记顺利</w:t>
      </w:r>
      <w:r w:rsidR="0092017E">
        <w:rPr>
          <w:rFonts w:ascii="仿宋_GB2312" w:hAnsi="仿宋_GB2312" w:cs="仿宋_GB2312" w:hint="eastAsia"/>
        </w:rPr>
        <w:t>完成</w:t>
      </w:r>
      <w:r>
        <w:rPr>
          <w:rFonts w:ascii="仿宋_GB2312" w:hAnsi="仿宋_GB2312" w:cs="仿宋_GB2312" w:hint="eastAsia"/>
        </w:rPr>
        <w:t>脱贫攻坚</w:t>
      </w:r>
      <w:r w:rsidR="0092017E">
        <w:rPr>
          <w:rFonts w:ascii="仿宋_GB2312" w:hAnsi="仿宋_GB2312" w:cs="仿宋_GB2312" w:hint="eastAsia"/>
        </w:rPr>
        <w:t>与乡村振兴有效衔接</w:t>
      </w:r>
      <w:r>
        <w:rPr>
          <w:rFonts w:ascii="仿宋_GB2312" w:hAnsi="仿宋_GB2312" w:cs="仿宋_GB2312" w:hint="eastAsia"/>
        </w:rPr>
        <w:t>等工作</w:t>
      </w:r>
      <w:r>
        <w:rPr>
          <w:rFonts w:ascii="仿宋_GB2312" w:hAnsi="仿宋_GB2312" w:cs="仿宋_GB2312" w:hint="eastAsia"/>
        </w:rPr>
        <w:t>。</w:t>
      </w:r>
      <w:r w:rsidR="0092017E">
        <w:rPr>
          <w:rFonts w:ascii="仿宋_GB2312" w:hAnsi="仿宋_GB2312" w:cs="仿宋_GB2312" w:hint="eastAsia"/>
        </w:rPr>
        <w:t>项目实施进度</w:t>
      </w:r>
      <w:r>
        <w:rPr>
          <w:rFonts w:ascii="仿宋_GB2312" w:hAnsi="仿宋_GB2312" w:cs="仿宋_GB2312" w:hint="eastAsia"/>
        </w:rPr>
        <w:t>按标准支付，绩效目标良好。</w:t>
      </w:r>
    </w:p>
    <w:p w:rsidR="002152DD" w:rsidRDefault="00D475AB">
      <w:pPr>
        <w:spacing w:line="58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9</w:t>
      </w:r>
      <w:r>
        <w:rPr>
          <w:rFonts w:ascii="仿宋_GB2312" w:hAnsi="仿宋_GB2312" w:cs="仿宋_GB2312" w:hint="eastAsia"/>
        </w:rPr>
        <w:t>、</w:t>
      </w:r>
      <w:r>
        <w:rPr>
          <w:rFonts w:ascii="仿宋_GB2312" w:hAnsi="宋体" w:hint="eastAsia"/>
        </w:rPr>
        <w:t>贫困村驻村工作队工作经费</w:t>
      </w:r>
      <w:r>
        <w:rPr>
          <w:rFonts w:ascii="仿宋_GB2312" w:hAnsi="仿宋_GB2312" w:cs="仿宋_GB2312" w:hint="eastAsia"/>
        </w:rPr>
        <w:t>全年预算数</w:t>
      </w:r>
      <w:r w:rsidR="0092017E">
        <w:rPr>
          <w:rFonts w:ascii="仿宋_GB2312" w:hAnsi="仿宋_GB2312" w:cs="仿宋_GB2312" w:hint="eastAsia"/>
        </w:rPr>
        <w:t>10</w:t>
      </w:r>
      <w:r>
        <w:rPr>
          <w:rFonts w:ascii="仿宋_GB2312" w:hAnsi="仿宋_GB2312" w:cs="仿宋_GB2312" w:hint="eastAsia"/>
        </w:rPr>
        <w:t>万元，执行数为</w:t>
      </w:r>
      <w:r w:rsidR="0092017E">
        <w:rPr>
          <w:rFonts w:ascii="仿宋_GB2312" w:hAnsi="仿宋_GB2312" w:cs="仿宋_GB2312" w:hint="eastAsia"/>
        </w:rPr>
        <w:t>10</w:t>
      </w:r>
      <w:r>
        <w:rPr>
          <w:rFonts w:ascii="仿宋_GB2312" w:hAnsi="仿宋_GB2312" w:cs="仿宋_GB2312" w:hint="eastAsia"/>
        </w:rPr>
        <w:t>万元，完成预算的</w:t>
      </w:r>
      <w:r>
        <w:rPr>
          <w:rFonts w:ascii="仿宋_GB2312" w:hAnsi="仿宋_GB2312" w:cs="仿宋_GB2312" w:hint="eastAsia"/>
        </w:rPr>
        <w:t>100</w:t>
      </w:r>
      <w:r>
        <w:rPr>
          <w:rFonts w:ascii="仿宋_GB2312" w:hAnsi="仿宋_GB2312" w:cs="仿宋_GB2312" w:hint="eastAsia"/>
        </w:rPr>
        <w:t>%</w:t>
      </w:r>
      <w:r>
        <w:rPr>
          <w:rFonts w:ascii="仿宋_GB2312" w:hAnsi="仿宋_GB2312" w:cs="仿宋_GB2312" w:hint="eastAsia"/>
        </w:rPr>
        <w:t>。通过项目实施，保障</w:t>
      </w:r>
      <w:r>
        <w:rPr>
          <w:rFonts w:ascii="仿宋_GB2312" w:hAnsi="仿宋_GB2312" w:cs="仿宋_GB2312" w:hint="eastAsia"/>
        </w:rPr>
        <w:t>20</w:t>
      </w:r>
      <w:r>
        <w:rPr>
          <w:rFonts w:ascii="仿宋_GB2312" w:hAnsi="仿宋_GB2312" w:cs="仿宋_GB2312" w:hint="eastAsia"/>
        </w:rPr>
        <w:t>21</w:t>
      </w:r>
      <w:r>
        <w:rPr>
          <w:rFonts w:ascii="仿宋_GB2312" w:hAnsi="仿宋_GB2312" w:cs="仿宋_GB2312" w:hint="eastAsia"/>
        </w:rPr>
        <w:t>年全乡贫困村驻村工作队顺利开展</w:t>
      </w:r>
      <w:r>
        <w:rPr>
          <w:rFonts w:ascii="仿宋_GB2312" w:hAnsi="仿宋_GB2312" w:cs="仿宋_GB2312" w:hint="eastAsia"/>
        </w:rPr>
        <w:t>。</w:t>
      </w:r>
      <w:r>
        <w:rPr>
          <w:rFonts w:ascii="仿宋_GB2312" w:hAnsi="仿宋_GB2312" w:cs="仿宋_GB2312" w:hint="eastAsia"/>
        </w:rPr>
        <w:t>项目实施进度</w:t>
      </w:r>
      <w:r>
        <w:rPr>
          <w:rFonts w:ascii="仿宋_GB2312" w:hAnsi="仿宋_GB2312" w:cs="仿宋_GB2312" w:hint="eastAsia"/>
        </w:rPr>
        <w:t>按标准支付，绩效目标良好。</w:t>
      </w:r>
    </w:p>
    <w:p w:rsidR="002152DD" w:rsidRDefault="00D475AB">
      <w:pPr>
        <w:spacing w:line="58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10</w:t>
      </w:r>
      <w:r>
        <w:rPr>
          <w:rFonts w:ascii="仿宋_GB2312" w:hAnsi="仿宋_GB2312" w:cs="仿宋_GB2312" w:hint="eastAsia"/>
        </w:rPr>
        <w:t>、</w:t>
      </w:r>
      <w:r>
        <w:rPr>
          <w:rFonts w:ascii="仿宋_GB2312" w:hAnsi="宋体" w:hint="eastAsia"/>
        </w:rPr>
        <w:t>2021</w:t>
      </w:r>
      <w:r>
        <w:rPr>
          <w:rFonts w:ascii="仿宋_GB2312" w:hAnsi="宋体" w:hint="eastAsia"/>
        </w:rPr>
        <w:t>年村两委换届选举经费</w:t>
      </w:r>
      <w:r>
        <w:rPr>
          <w:rFonts w:ascii="仿宋_GB2312" w:hAnsi="仿宋_GB2312" w:cs="仿宋_GB2312" w:hint="eastAsia"/>
        </w:rPr>
        <w:t>全年预算数</w:t>
      </w:r>
      <w:r w:rsidR="0092017E">
        <w:rPr>
          <w:rFonts w:ascii="仿宋_GB2312" w:hAnsi="仿宋_GB2312" w:cs="仿宋_GB2312" w:hint="eastAsia"/>
        </w:rPr>
        <w:t>1.63</w:t>
      </w:r>
      <w:r>
        <w:rPr>
          <w:rFonts w:ascii="仿宋_GB2312" w:hAnsi="仿宋_GB2312" w:cs="仿宋_GB2312" w:hint="eastAsia"/>
        </w:rPr>
        <w:t>万元，执行数为</w:t>
      </w:r>
      <w:r w:rsidR="0092017E">
        <w:rPr>
          <w:rFonts w:ascii="仿宋_GB2312" w:hAnsi="仿宋_GB2312" w:cs="仿宋_GB2312" w:hint="eastAsia"/>
        </w:rPr>
        <w:t>1.63</w:t>
      </w:r>
      <w:r>
        <w:rPr>
          <w:rFonts w:ascii="仿宋_GB2312" w:hAnsi="仿宋_GB2312" w:cs="仿宋_GB2312" w:hint="eastAsia"/>
        </w:rPr>
        <w:t>万元，完成预算的</w:t>
      </w:r>
      <w:r>
        <w:rPr>
          <w:rFonts w:ascii="仿宋_GB2312" w:hAnsi="仿宋_GB2312" w:cs="仿宋_GB2312" w:hint="eastAsia"/>
        </w:rPr>
        <w:t>100</w:t>
      </w:r>
      <w:r>
        <w:rPr>
          <w:rFonts w:ascii="仿宋_GB2312" w:hAnsi="仿宋_GB2312" w:cs="仿宋_GB2312" w:hint="eastAsia"/>
        </w:rPr>
        <w:t>%</w:t>
      </w:r>
      <w:r>
        <w:rPr>
          <w:rFonts w:ascii="仿宋_GB2312" w:hAnsi="仿宋_GB2312" w:cs="仿宋_GB2312" w:hint="eastAsia"/>
        </w:rPr>
        <w:t>。通过项目实施，保障</w:t>
      </w:r>
      <w:r>
        <w:rPr>
          <w:rFonts w:ascii="仿宋_GB2312" w:hAnsi="仿宋_GB2312" w:cs="仿宋_GB2312" w:hint="eastAsia"/>
        </w:rPr>
        <w:t>20</w:t>
      </w:r>
      <w:r>
        <w:rPr>
          <w:rFonts w:ascii="仿宋_GB2312" w:hAnsi="仿宋_GB2312" w:cs="仿宋_GB2312" w:hint="eastAsia"/>
        </w:rPr>
        <w:t>21</w:t>
      </w:r>
      <w:r>
        <w:rPr>
          <w:rFonts w:ascii="仿宋_GB2312" w:hAnsi="仿宋_GB2312" w:cs="仿宋_GB2312" w:hint="eastAsia"/>
        </w:rPr>
        <w:t>年村两委换届顺利开支，坚强基层组织领导</w:t>
      </w:r>
      <w:r>
        <w:rPr>
          <w:rFonts w:ascii="仿宋_GB2312" w:hAnsi="仿宋_GB2312" w:cs="仿宋_GB2312" w:hint="eastAsia"/>
        </w:rPr>
        <w:t>。</w:t>
      </w:r>
      <w:r>
        <w:rPr>
          <w:rFonts w:ascii="仿宋_GB2312" w:hAnsi="仿宋_GB2312" w:cs="仿宋_GB2312" w:hint="eastAsia"/>
        </w:rPr>
        <w:t>项目实施进度按照选举工作进度执行，按实际开支支付，绩效目标良好。</w:t>
      </w:r>
    </w:p>
    <w:p w:rsidR="002152DD" w:rsidRDefault="00D475AB">
      <w:pPr>
        <w:numPr>
          <w:ilvl w:val="0"/>
          <w:numId w:val="2"/>
        </w:numPr>
        <w:spacing w:line="58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宋体" w:hint="eastAsia"/>
        </w:rPr>
        <w:t>乡镇环境</w:t>
      </w:r>
      <w:r>
        <w:rPr>
          <w:rFonts w:ascii="仿宋_GB2312" w:hAnsi="宋体" w:hint="eastAsia"/>
        </w:rPr>
        <w:t>综合治理长效管理经费</w:t>
      </w:r>
      <w:r>
        <w:rPr>
          <w:rFonts w:ascii="仿宋_GB2312" w:hAnsi="仿宋_GB2312" w:cs="仿宋_GB2312" w:hint="eastAsia"/>
        </w:rPr>
        <w:t>全年预算数</w:t>
      </w:r>
      <w:r>
        <w:rPr>
          <w:rFonts w:ascii="仿宋_GB2312" w:hAnsi="仿宋_GB2312" w:cs="仿宋_GB2312" w:hint="eastAsia"/>
        </w:rPr>
        <w:t>10</w:t>
      </w:r>
      <w:r>
        <w:rPr>
          <w:rFonts w:ascii="仿宋_GB2312" w:hAnsi="仿宋_GB2312" w:cs="仿宋_GB2312" w:hint="eastAsia"/>
        </w:rPr>
        <w:t>万元，执行数为</w:t>
      </w:r>
      <w:r w:rsidR="0092017E">
        <w:rPr>
          <w:rFonts w:ascii="仿宋_GB2312" w:hAnsi="仿宋_GB2312" w:cs="仿宋_GB2312" w:hint="eastAsia"/>
        </w:rPr>
        <w:t>10</w:t>
      </w:r>
      <w:r>
        <w:rPr>
          <w:rFonts w:ascii="仿宋_GB2312" w:hAnsi="仿宋_GB2312" w:cs="仿宋_GB2312" w:hint="eastAsia"/>
        </w:rPr>
        <w:t>万元，完成预算的</w:t>
      </w:r>
      <w:r w:rsidR="0092017E">
        <w:rPr>
          <w:rFonts w:ascii="仿宋_GB2312" w:hAnsi="仿宋_GB2312" w:cs="仿宋_GB2312" w:hint="eastAsia"/>
        </w:rPr>
        <w:t>100</w:t>
      </w:r>
      <w:r>
        <w:rPr>
          <w:rFonts w:ascii="仿宋_GB2312" w:hAnsi="仿宋_GB2312" w:cs="仿宋_GB2312" w:hint="eastAsia"/>
        </w:rPr>
        <w:t>%</w:t>
      </w:r>
      <w:r>
        <w:rPr>
          <w:rFonts w:ascii="仿宋_GB2312" w:hAnsi="仿宋_GB2312" w:cs="仿宋_GB2312" w:hint="eastAsia"/>
        </w:rPr>
        <w:t>。通过项目实施，改善乡镇综合环境，提升综合形象</w:t>
      </w:r>
      <w:r>
        <w:rPr>
          <w:rFonts w:ascii="仿宋_GB2312" w:hAnsi="仿宋_GB2312" w:cs="仿宋_GB2312" w:hint="eastAsia"/>
        </w:rPr>
        <w:t>。</w:t>
      </w:r>
      <w:r>
        <w:rPr>
          <w:rFonts w:ascii="仿宋_GB2312" w:hAnsi="仿宋_GB2312" w:cs="仿宋_GB2312" w:hint="eastAsia"/>
        </w:rPr>
        <w:t>项目实施进度按月执行，按实际开支支付，绩效目标良好。</w:t>
      </w:r>
    </w:p>
    <w:p w:rsidR="002152DD" w:rsidRDefault="00D475AB">
      <w:pPr>
        <w:numPr>
          <w:ilvl w:val="0"/>
          <w:numId w:val="2"/>
        </w:numPr>
        <w:spacing w:line="58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宋体" w:hint="eastAsia"/>
        </w:rPr>
        <w:t>2021</w:t>
      </w:r>
      <w:r>
        <w:rPr>
          <w:rFonts w:ascii="仿宋_GB2312" w:hAnsi="宋体" w:hint="eastAsia"/>
        </w:rPr>
        <w:t>年基层组织活动和公共服务运行经费</w:t>
      </w:r>
      <w:r>
        <w:rPr>
          <w:rFonts w:ascii="仿宋_GB2312" w:hAnsi="仿宋_GB2312" w:cs="仿宋_GB2312" w:hint="eastAsia"/>
        </w:rPr>
        <w:t>全年预算数</w:t>
      </w:r>
      <w:r w:rsidR="0092017E">
        <w:rPr>
          <w:rFonts w:ascii="仿宋_GB2312" w:hAnsi="仿宋_GB2312" w:cs="仿宋_GB2312" w:hint="eastAsia"/>
        </w:rPr>
        <w:t>34.7</w:t>
      </w:r>
      <w:r>
        <w:rPr>
          <w:rFonts w:ascii="仿宋_GB2312" w:hAnsi="仿宋_GB2312" w:cs="仿宋_GB2312" w:hint="eastAsia"/>
        </w:rPr>
        <w:t>万元，执行数为</w:t>
      </w:r>
      <w:r w:rsidR="0092017E">
        <w:rPr>
          <w:rFonts w:ascii="仿宋_GB2312" w:hAnsi="仿宋_GB2312" w:cs="仿宋_GB2312" w:hint="eastAsia"/>
        </w:rPr>
        <w:t>34.7</w:t>
      </w:r>
      <w:r>
        <w:rPr>
          <w:rFonts w:ascii="仿宋_GB2312" w:hAnsi="仿宋_GB2312" w:cs="仿宋_GB2312" w:hint="eastAsia"/>
        </w:rPr>
        <w:t>万元，完成预算的</w:t>
      </w:r>
      <w:r>
        <w:rPr>
          <w:rFonts w:ascii="仿宋_GB2312" w:hAnsi="仿宋_GB2312" w:cs="仿宋_GB2312" w:hint="eastAsia"/>
        </w:rPr>
        <w:t>100</w:t>
      </w:r>
      <w:r>
        <w:rPr>
          <w:rFonts w:ascii="仿宋_GB2312" w:hAnsi="仿宋_GB2312" w:cs="仿宋_GB2312" w:hint="eastAsia"/>
        </w:rPr>
        <w:t>%</w:t>
      </w:r>
      <w:r>
        <w:rPr>
          <w:rFonts w:ascii="仿宋_GB2312" w:hAnsi="仿宋_GB2312" w:cs="仿宋_GB2312" w:hint="eastAsia"/>
        </w:rPr>
        <w:t>。通过项目实施，保障村级办公、基层组织活动、村级公共服务正常运行</w:t>
      </w:r>
      <w:r>
        <w:rPr>
          <w:rFonts w:ascii="仿宋_GB2312" w:hAnsi="仿宋_GB2312" w:cs="仿宋_GB2312" w:hint="eastAsia"/>
        </w:rPr>
        <w:t>。</w:t>
      </w:r>
      <w:r>
        <w:rPr>
          <w:rFonts w:ascii="仿宋_GB2312" w:hAnsi="仿宋_GB2312" w:cs="仿宋_GB2312" w:hint="eastAsia"/>
        </w:rPr>
        <w:t>项目实施进度按季度和工作完成进度执行，按实</w:t>
      </w:r>
      <w:r>
        <w:rPr>
          <w:rFonts w:ascii="仿宋_GB2312" w:hAnsi="仿宋_GB2312" w:cs="仿宋_GB2312" w:hint="eastAsia"/>
        </w:rPr>
        <w:t>际开支支付，绩效目标良好。</w:t>
      </w:r>
    </w:p>
    <w:p w:rsidR="002152DD" w:rsidRDefault="00D475AB">
      <w:pPr>
        <w:numPr>
          <w:ilvl w:val="0"/>
          <w:numId w:val="2"/>
        </w:numPr>
        <w:spacing w:line="58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宋体" w:hint="eastAsia"/>
        </w:rPr>
        <w:t>2021</w:t>
      </w:r>
      <w:r>
        <w:rPr>
          <w:rFonts w:ascii="仿宋_GB2312" w:hAnsi="宋体" w:hint="eastAsia"/>
        </w:rPr>
        <w:t>年重点生</w:t>
      </w:r>
      <w:bookmarkStart w:id="0" w:name="_GoBack"/>
      <w:bookmarkEnd w:id="0"/>
      <w:r>
        <w:rPr>
          <w:rFonts w:ascii="仿宋_GB2312" w:hAnsi="宋体" w:hint="eastAsia"/>
        </w:rPr>
        <w:t>态功能区转移支付资金安排用于农</w:t>
      </w:r>
      <w:r>
        <w:rPr>
          <w:rFonts w:ascii="仿宋_GB2312" w:hAnsi="宋体" w:hint="eastAsia"/>
        </w:rPr>
        <w:lastRenderedPageBreak/>
        <w:t>村生活垃圾治理资金</w:t>
      </w:r>
      <w:r>
        <w:rPr>
          <w:rFonts w:ascii="仿宋_GB2312" w:hAnsi="仿宋_GB2312" w:cs="仿宋_GB2312" w:hint="eastAsia"/>
        </w:rPr>
        <w:t>全</w:t>
      </w:r>
      <w:r>
        <w:rPr>
          <w:rFonts w:ascii="仿宋_GB2312" w:hAnsi="仿宋_GB2312" w:cs="仿宋_GB2312" w:hint="eastAsia"/>
        </w:rPr>
        <w:t>年预算数</w:t>
      </w:r>
      <w:r>
        <w:rPr>
          <w:rFonts w:ascii="仿宋_GB2312" w:hAnsi="仿宋_GB2312" w:cs="仿宋_GB2312" w:hint="eastAsia"/>
        </w:rPr>
        <w:t>17.</w:t>
      </w:r>
      <w:r w:rsidR="0092017E">
        <w:rPr>
          <w:rFonts w:ascii="仿宋_GB2312" w:hAnsi="仿宋_GB2312" w:cs="仿宋_GB2312" w:hint="eastAsia"/>
        </w:rPr>
        <w:t>4</w:t>
      </w:r>
      <w:r>
        <w:rPr>
          <w:rFonts w:ascii="仿宋_GB2312" w:hAnsi="仿宋_GB2312" w:cs="仿宋_GB2312" w:hint="eastAsia"/>
        </w:rPr>
        <w:t>万元，执行数为</w:t>
      </w:r>
      <w:r w:rsidR="0092017E">
        <w:rPr>
          <w:rFonts w:ascii="仿宋_GB2312" w:hAnsi="仿宋_GB2312" w:cs="仿宋_GB2312" w:hint="eastAsia"/>
        </w:rPr>
        <w:t>17.4</w:t>
      </w:r>
      <w:r>
        <w:rPr>
          <w:rFonts w:ascii="仿宋_GB2312" w:hAnsi="仿宋_GB2312" w:cs="仿宋_GB2312" w:hint="eastAsia"/>
        </w:rPr>
        <w:t>万元，完成预算的</w:t>
      </w:r>
      <w:r>
        <w:rPr>
          <w:rFonts w:ascii="仿宋_GB2312" w:hAnsi="仿宋_GB2312" w:cs="仿宋_GB2312" w:hint="eastAsia"/>
        </w:rPr>
        <w:t>100</w:t>
      </w:r>
      <w:r>
        <w:rPr>
          <w:rFonts w:ascii="仿宋_GB2312" w:hAnsi="仿宋_GB2312" w:cs="仿宋_GB2312" w:hint="eastAsia"/>
        </w:rPr>
        <w:t>%</w:t>
      </w:r>
      <w:r>
        <w:rPr>
          <w:rFonts w:ascii="仿宋_GB2312" w:hAnsi="仿宋_GB2312" w:cs="仿宋_GB2312" w:hint="eastAsia"/>
        </w:rPr>
        <w:t>。通过项目实施，保障</w:t>
      </w:r>
      <w:r>
        <w:rPr>
          <w:rFonts w:ascii="仿宋_GB2312" w:hAnsi="仿宋_GB2312" w:cs="仿宋_GB2312" w:hint="eastAsia"/>
        </w:rPr>
        <w:t>农村生活垃圾及时清理，提升了农村人居环境干净整洁度和群众幸福感</w:t>
      </w:r>
      <w:r>
        <w:rPr>
          <w:rFonts w:ascii="仿宋_GB2312" w:hAnsi="仿宋_GB2312" w:cs="仿宋_GB2312" w:hint="eastAsia"/>
        </w:rPr>
        <w:t>。</w:t>
      </w:r>
      <w:r>
        <w:rPr>
          <w:rFonts w:ascii="仿宋_GB2312" w:hAnsi="仿宋_GB2312" w:cs="仿宋_GB2312" w:hint="eastAsia"/>
        </w:rPr>
        <w:t>项目实施进度按工作完成进度执行，按实际开支支付，绩效目标良好</w:t>
      </w:r>
      <w:r>
        <w:rPr>
          <w:rFonts w:ascii="仿宋_GB2312" w:hAnsi="仿宋_GB2312" w:cs="仿宋_GB2312" w:hint="eastAsia"/>
        </w:rPr>
        <w:t>。</w:t>
      </w:r>
    </w:p>
    <w:p w:rsidR="002152DD" w:rsidRDefault="00D475AB">
      <w:pPr>
        <w:numPr>
          <w:ilvl w:val="0"/>
          <w:numId w:val="1"/>
        </w:numPr>
        <w:adjustRightInd w:val="0"/>
        <w:snapToGrid w:val="0"/>
        <w:spacing w:line="560" w:lineRule="exact"/>
        <w:ind w:firstLine="720"/>
        <w:rPr>
          <w:rFonts w:ascii="楷体_GB2312" w:eastAsia="楷体_GB2312" w:hAnsi="宋体"/>
          <w:b/>
          <w:lang w:val="zh-CN"/>
        </w:rPr>
      </w:pPr>
      <w:r>
        <w:rPr>
          <w:rFonts w:ascii="楷体_GB2312" w:eastAsia="楷体_GB2312" w:hAnsi="宋体" w:hint="eastAsia"/>
          <w:b/>
          <w:lang w:val="zh-CN"/>
        </w:rPr>
        <w:t>项目资金申报相符性。</w:t>
      </w:r>
    </w:p>
    <w:p w:rsidR="002152DD" w:rsidRDefault="0092017E">
      <w:pPr>
        <w:spacing w:line="580" w:lineRule="exact"/>
        <w:ind w:firstLineChars="200" w:firstLine="640"/>
        <w:rPr>
          <w:rFonts w:ascii="仿宋_GB2312" w:hAnsi="宋体"/>
          <w:lang w:val="zh-CN"/>
        </w:rPr>
      </w:pPr>
      <w:r>
        <w:rPr>
          <w:rFonts w:ascii="仿宋_GB2312" w:hAnsi="宋体" w:hint="eastAsia"/>
        </w:rPr>
        <w:t>杨村乡</w:t>
      </w:r>
      <w:r w:rsidR="00D475AB">
        <w:rPr>
          <w:rFonts w:ascii="仿宋_GB2312" w:hAnsi="宋体" w:hint="eastAsia"/>
        </w:rPr>
        <w:t>2021</w:t>
      </w:r>
      <w:r w:rsidR="00D475AB">
        <w:rPr>
          <w:rFonts w:ascii="仿宋_GB2312" w:hAnsi="宋体" w:hint="eastAsia"/>
        </w:rPr>
        <w:t>年</w:t>
      </w:r>
      <w:r w:rsidR="00D475AB">
        <w:rPr>
          <w:rFonts w:ascii="仿宋_GB2312" w:hAnsi="宋体" w:hint="eastAsia"/>
          <w:lang w:val="zh-CN"/>
        </w:rPr>
        <w:t>项目申报内容与具体实施内容相符、申报目标合理可行。</w:t>
      </w:r>
    </w:p>
    <w:p w:rsidR="002152DD" w:rsidRDefault="00D475AB">
      <w:pPr>
        <w:adjustRightInd w:val="0"/>
        <w:snapToGrid w:val="0"/>
        <w:spacing w:line="560" w:lineRule="exact"/>
        <w:ind w:firstLine="720"/>
        <w:rPr>
          <w:rFonts w:ascii="黑体" w:eastAsia="黑体" w:hAnsi="宋体"/>
        </w:rPr>
      </w:pPr>
      <w:r>
        <w:rPr>
          <w:rFonts w:ascii="黑体" w:eastAsia="黑体" w:hAnsi="宋体" w:hint="eastAsia"/>
        </w:rPr>
        <w:t>二、项目实施及管理情况</w:t>
      </w:r>
    </w:p>
    <w:p w:rsidR="002152DD" w:rsidRDefault="00D475AB">
      <w:pPr>
        <w:adjustRightInd w:val="0"/>
        <w:snapToGrid w:val="0"/>
        <w:spacing w:line="560" w:lineRule="exact"/>
        <w:ind w:firstLine="720"/>
        <w:rPr>
          <w:rFonts w:ascii="楷体_GB2312" w:eastAsia="楷体_GB2312" w:hAnsi="宋体"/>
          <w:b/>
          <w:lang w:val="zh-CN"/>
        </w:rPr>
      </w:pPr>
      <w:r>
        <w:rPr>
          <w:rFonts w:ascii="仿宋_GB2312" w:hAnsi="宋体" w:hint="eastAsia"/>
          <w:lang w:val="zh-CN"/>
        </w:rPr>
        <w:tab/>
      </w:r>
      <w:r>
        <w:rPr>
          <w:rFonts w:ascii="楷体_GB2312" w:eastAsia="楷体_GB2312" w:hAnsi="宋体" w:hint="eastAsia"/>
          <w:b/>
          <w:lang w:val="zh-CN"/>
        </w:rPr>
        <w:t>（一）资金计划、到位及使用情况。</w:t>
      </w:r>
    </w:p>
    <w:p w:rsidR="002152DD" w:rsidRDefault="00D475AB"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ascii="楷体_GB2312" w:eastAsia="楷体_GB2312" w:hAnsi="宋体" w:hint="eastAsia"/>
          <w:lang w:val="zh-CN"/>
        </w:rPr>
        <w:t>1</w:t>
      </w:r>
      <w:r>
        <w:rPr>
          <w:rFonts w:ascii="楷体_GB2312" w:eastAsia="楷体_GB2312" w:hAnsi="宋体" w:hint="eastAsia"/>
          <w:lang w:val="zh-CN"/>
        </w:rPr>
        <w:t>．资金计划及到位。</w:t>
      </w:r>
      <w:r>
        <w:rPr>
          <w:rFonts w:ascii="仿宋_GB2312" w:hAnsi="宋体" w:hint="eastAsia"/>
        </w:rPr>
        <w:t>2021</w:t>
      </w:r>
      <w:r>
        <w:rPr>
          <w:rFonts w:ascii="仿宋_GB2312" w:hAnsi="宋体" w:hint="eastAsia"/>
        </w:rPr>
        <w:t>年</w:t>
      </w:r>
      <w:r w:rsidR="0092017E">
        <w:rPr>
          <w:rFonts w:ascii="仿宋_GB2312" w:hAnsi="宋体" w:hint="eastAsia"/>
        </w:rPr>
        <w:t>杨村</w:t>
      </w:r>
      <w:proofErr w:type="gramStart"/>
      <w:r w:rsidR="0092017E">
        <w:rPr>
          <w:rFonts w:ascii="仿宋_GB2312" w:hAnsi="宋体" w:hint="eastAsia"/>
        </w:rPr>
        <w:t>乡</w:t>
      </w:r>
      <w:r>
        <w:rPr>
          <w:rFonts w:ascii="仿宋_GB2312" w:hAnsi="宋体" w:hint="eastAsia"/>
          <w:lang w:val="zh-CN"/>
        </w:rPr>
        <w:t>项目</w:t>
      </w:r>
      <w:proofErr w:type="gramEnd"/>
      <w:r>
        <w:rPr>
          <w:rFonts w:ascii="仿宋_GB2312" w:hAnsi="宋体" w:hint="eastAsia"/>
          <w:lang w:val="zh-CN"/>
        </w:rPr>
        <w:t>各类中央、省、市（州）、县（市、区）财政资金、项目单位自筹资金及其他渠道资金计划及截止评价时点实际到位</w:t>
      </w:r>
      <w:r>
        <w:rPr>
          <w:rFonts w:ascii="仿宋_GB2312" w:hAnsi="宋体" w:hint="eastAsia"/>
        </w:rPr>
        <w:t>100%</w:t>
      </w:r>
      <w:r>
        <w:rPr>
          <w:rFonts w:ascii="仿宋_GB2312" w:hAnsi="宋体" w:hint="eastAsia"/>
          <w:lang w:val="zh-CN"/>
        </w:rPr>
        <w:t>。资金计划</w:t>
      </w:r>
      <w:r>
        <w:rPr>
          <w:rFonts w:ascii="仿宋_GB2312" w:hAnsi="宋体" w:hint="eastAsia"/>
        </w:rPr>
        <w:t>按实际支出申请</w:t>
      </w:r>
      <w:r>
        <w:rPr>
          <w:rFonts w:ascii="仿宋_GB2312" w:hAnsi="宋体" w:hint="eastAsia"/>
          <w:lang w:val="zh-CN"/>
        </w:rPr>
        <w:t>，资金到位率</w:t>
      </w:r>
      <w:r>
        <w:rPr>
          <w:rFonts w:ascii="仿宋_GB2312" w:hAnsi="宋体" w:hint="eastAsia"/>
        </w:rPr>
        <w:t>100%</w:t>
      </w:r>
      <w:r>
        <w:rPr>
          <w:rFonts w:ascii="仿宋_GB2312" w:hAnsi="宋体" w:hint="eastAsia"/>
          <w:lang w:val="zh-CN"/>
        </w:rPr>
        <w:t>、到位及时性</w:t>
      </w:r>
      <w:r>
        <w:rPr>
          <w:rFonts w:ascii="仿宋_GB2312" w:hAnsi="宋体" w:hint="eastAsia"/>
        </w:rPr>
        <w:t>100%</w:t>
      </w:r>
      <w:r>
        <w:rPr>
          <w:rFonts w:ascii="仿宋_GB2312" w:hAnsi="宋体" w:hint="eastAsia"/>
          <w:lang w:val="zh-CN"/>
        </w:rPr>
        <w:t>。</w:t>
      </w:r>
    </w:p>
    <w:p w:rsidR="002152DD" w:rsidRDefault="00D475AB"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ascii="楷体_GB2312" w:eastAsia="楷体_GB2312" w:hAnsi="宋体" w:hint="eastAsia"/>
          <w:lang w:val="zh-CN"/>
        </w:rPr>
        <w:t>2</w:t>
      </w:r>
      <w:r>
        <w:rPr>
          <w:rFonts w:ascii="楷体_GB2312" w:eastAsia="楷体_GB2312" w:hAnsi="宋体" w:hint="eastAsia"/>
          <w:lang w:val="zh-CN"/>
        </w:rPr>
        <w:t>．资金使用。</w:t>
      </w:r>
      <w:r>
        <w:rPr>
          <w:rFonts w:ascii="仿宋_GB2312" w:hAnsi="宋体" w:hint="eastAsia"/>
          <w:lang w:val="zh-CN"/>
        </w:rPr>
        <w:t>截止评价时点，</w:t>
      </w:r>
      <w:r w:rsidR="0092017E">
        <w:rPr>
          <w:rFonts w:ascii="仿宋_GB2312" w:hAnsi="宋体" w:hint="eastAsia"/>
        </w:rPr>
        <w:t>杨村乡</w:t>
      </w:r>
      <w:r>
        <w:rPr>
          <w:rFonts w:ascii="仿宋_GB2312" w:hAnsi="宋体" w:hint="eastAsia"/>
        </w:rPr>
        <w:t>2021</w:t>
      </w:r>
      <w:r>
        <w:rPr>
          <w:rFonts w:ascii="仿宋_GB2312" w:hAnsi="宋体" w:hint="eastAsia"/>
        </w:rPr>
        <w:t>年</w:t>
      </w:r>
      <w:r>
        <w:rPr>
          <w:rFonts w:ascii="仿宋_GB2312" w:hAnsi="宋体" w:hint="eastAsia"/>
          <w:lang w:val="zh-CN"/>
        </w:rPr>
        <w:t>项目资金的实际支出</w:t>
      </w:r>
      <w:r w:rsidR="0092017E">
        <w:rPr>
          <w:rFonts w:ascii="仿宋_GB2312" w:hAnsi="宋体" w:hint="eastAsia"/>
        </w:rPr>
        <w:t>82.46</w:t>
      </w:r>
      <w:r>
        <w:rPr>
          <w:rFonts w:ascii="仿宋_GB2312" w:hAnsi="宋体" w:hint="eastAsia"/>
        </w:rPr>
        <w:t>万元</w:t>
      </w:r>
      <w:r>
        <w:rPr>
          <w:rFonts w:ascii="仿宋_GB2312" w:hAnsi="宋体" w:hint="eastAsia"/>
          <w:lang w:val="zh-CN"/>
        </w:rPr>
        <w:t>，资金开支</w:t>
      </w:r>
      <w:r>
        <w:rPr>
          <w:rFonts w:ascii="仿宋_GB2312" w:hAnsi="宋体" w:hint="eastAsia"/>
        </w:rPr>
        <w:t>分别是：一般公共服务支出、国防支出、公共安全支出、文化旅游体育与传媒支出、社会保障和就业支出、卫生健康支出、节能环保支出、城乡社区支出、农林水支出、灾害防止及应急管理支出。按照相关标准及实际开支执行。</w:t>
      </w:r>
      <w:r>
        <w:rPr>
          <w:rFonts w:ascii="仿宋_GB2312" w:hAnsi="宋体" w:hint="eastAsia"/>
          <w:lang w:val="zh-CN"/>
        </w:rPr>
        <w:t>支付进度</w:t>
      </w:r>
      <w:r>
        <w:rPr>
          <w:rFonts w:ascii="仿宋_GB2312" w:hAnsi="宋体" w:hint="eastAsia"/>
        </w:rPr>
        <w:t>与相关工作完成情况同步</w:t>
      </w:r>
      <w:r>
        <w:rPr>
          <w:rFonts w:ascii="仿宋_GB2312" w:hAnsi="宋体" w:hint="eastAsia"/>
          <w:lang w:val="zh-CN"/>
        </w:rPr>
        <w:t>，支付依据合</w:t>
      </w:r>
      <w:proofErr w:type="gramStart"/>
      <w:r>
        <w:rPr>
          <w:rFonts w:ascii="仿宋_GB2312" w:hAnsi="宋体" w:hint="eastAsia"/>
          <w:lang w:val="zh-CN"/>
        </w:rPr>
        <w:t>规</w:t>
      </w:r>
      <w:proofErr w:type="gramEnd"/>
      <w:r>
        <w:rPr>
          <w:rFonts w:ascii="仿宋_GB2312" w:hAnsi="宋体" w:hint="eastAsia"/>
          <w:lang w:val="zh-CN"/>
        </w:rPr>
        <w:t>合法，资金支付与预算相符。</w:t>
      </w:r>
    </w:p>
    <w:p w:rsidR="002152DD" w:rsidRDefault="00D475AB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 w:hAnsi="宋体"/>
          <w:b/>
          <w:lang w:val="zh-CN"/>
        </w:rPr>
      </w:pPr>
      <w:r>
        <w:rPr>
          <w:rFonts w:ascii="楷体_GB2312" w:eastAsia="楷体_GB2312" w:hAnsi="宋体" w:hint="eastAsia"/>
          <w:b/>
          <w:lang w:val="zh-CN"/>
        </w:rPr>
        <w:t>（二）项目财务管理情况。</w:t>
      </w:r>
    </w:p>
    <w:p w:rsidR="002152DD" w:rsidRDefault="00D475AB"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ascii="仿宋_GB2312" w:hAnsi="宋体" w:hint="eastAsia"/>
        </w:rPr>
        <w:t>2021</w:t>
      </w:r>
      <w:r>
        <w:rPr>
          <w:rFonts w:ascii="仿宋_GB2312" w:hAnsi="宋体" w:hint="eastAsia"/>
        </w:rPr>
        <w:t>年</w:t>
      </w:r>
      <w:r w:rsidR="0092017E">
        <w:rPr>
          <w:rFonts w:ascii="仿宋_GB2312" w:hAnsi="宋体" w:hint="eastAsia"/>
        </w:rPr>
        <w:t>杨村</w:t>
      </w:r>
      <w:proofErr w:type="gramStart"/>
      <w:r w:rsidR="0092017E">
        <w:rPr>
          <w:rFonts w:ascii="仿宋_GB2312" w:hAnsi="宋体" w:hint="eastAsia"/>
        </w:rPr>
        <w:t>乡</w:t>
      </w:r>
      <w:r>
        <w:rPr>
          <w:rFonts w:ascii="仿宋_GB2312" w:hAnsi="宋体" w:hint="eastAsia"/>
          <w:lang w:val="zh-CN"/>
        </w:rPr>
        <w:t>项目</w:t>
      </w:r>
      <w:proofErr w:type="gramEnd"/>
      <w:r>
        <w:rPr>
          <w:rFonts w:ascii="仿宋_GB2312" w:hAnsi="宋体" w:hint="eastAsia"/>
        </w:rPr>
        <w:t>按照事前预算、事中监管、事后按实报账的方式指定了相应</w:t>
      </w:r>
      <w:r>
        <w:rPr>
          <w:rFonts w:ascii="仿宋_GB2312" w:hAnsi="宋体" w:hint="eastAsia"/>
          <w:lang w:val="zh-CN"/>
        </w:rPr>
        <w:t>财务管理制度，</w:t>
      </w:r>
      <w:r>
        <w:rPr>
          <w:rFonts w:ascii="仿宋_GB2312" w:hAnsi="宋体" w:hint="eastAsia"/>
        </w:rPr>
        <w:t>组成以行政“一把</w:t>
      </w:r>
      <w:r>
        <w:rPr>
          <w:rFonts w:ascii="仿宋_GB2312" w:hAnsi="宋体" w:hint="eastAsia"/>
        </w:rPr>
        <w:lastRenderedPageBreak/>
        <w:t>手”领导为组长、财务分管领导为副组长、业务分管领导和财务工作人员为成员项目资金使用审核小组。以党政办公室（财政所</w:t>
      </w:r>
      <w:r>
        <w:rPr>
          <w:rFonts w:ascii="仿宋_GB2312" w:hAnsi="宋体" w:hint="eastAsia"/>
        </w:rPr>
        <w:t>）为项目办公室</w:t>
      </w:r>
      <w:r>
        <w:rPr>
          <w:rFonts w:ascii="仿宋_GB2312" w:hAnsi="宋体" w:hint="eastAsia"/>
          <w:lang w:val="zh-CN"/>
        </w:rPr>
        <w:t>，会计核算及账务处理</w:t>
      </w:r>
      <w:r>
        <w:rPr>
          <w:rFonts w:ascii="仿宋_GB2312" w:hAnsi="宋体" w:hint="eastAsia"/>
        </w:rPr>
        <w:t>与实际开支相符、做到了账</w:t>
      </w:r>
      <w:proofErr w:type="gramStart"/>
      <w:r>
        <w:rPr>
          <w:rFonts w:ascii="仿宋_GB2312" w:hAnsi="宋体" w:hint="eastAsia"/>
        </w:rPr>
        <w:t>账</w:t>
      </w:r>
      <w:proofErr w:type="gramEnd"/>
      <w:r>
        <w:rPr>
          <w:rFonts w:ascii="仿宋_GB2312" w:hAnsi="宋体" w:hint="eastAsia"/>
        </w:rPr>
        <w:t>相符、账实相符</w:t>
      </w:r>
      <w:r>
        <w:rPr>
          <w:rFonts w:ascii="仿宋_GB2312" w:hAnsi="宋体" w:hint="eastAsia"/>
          <w:lang w:val="zh-CN"/>
        </w:rPr>
        <w:t>。</w:t>
      </w:r>
      <w:r>
        <w:rPr>
          <w:rFonts w:ascii="仿宋_GB2312" w:hAnsi="宋体" w:hint="eastAsia"/>
        </w:rPr>
        <w:t>严格按照</w:t>
      </w:r>
      <w:r>
        <w:rPr>
          <w:rFonts w:ascii="仿宋_GB2312" w:hAnsi="宋体" w:hint="eastAsia"/>
          <w:lang w:val="zh-CN"/>
        </w:rPr>
        <w:t>项目资金管理办法，</w:t>
      </w:r>
      <w:r>
        <w:rPr>
          <w:rFonts w:ascii="仿宋_GB2312" w:hAnsi="宋体" w:hint="eastAsia"/>
        </w:rPr>
        <w:t>项目</w:t>
      </w:r>
      <w:r>
        <w:rPr>
          <w:rFonts w:ascii="仿宋_GB2312" w:hAnsi="宋体" w:hint="eastAsia"/>
          <w:lang w:val="zh-CN"/>
        </w:rPr>
        <w:t>严格执行财务管理制度，财务处理及时、会计核算规范。</w:t>
      </w:r>
    </w:p>
    <w:p w:rsidR="002152DD" w:rsidRDefault="00D475AB">
      <w:pPr>
        <w:adjustRightInd w:val="0"/>
        <w:snapToGrid w:val="0"/>
        <w:spacing w:line="560" w:lineRule="exact"/>
        <w:ind w:firstLine="720"/>
        <w:rPr>
          <w:rFonts w:ascii="楷体_GB2312" w:eastAsia="楷体_GB2312" w:hAnsi="宋体"/>
          <w:b/>
          <w:lang w:val="zh-CN"/>
        </w:rPr>
      </w:pPr>
      <w:r>
        <w:rPr>
          <w:rFonts w:ascii="楷体_GB2312" w:eastAsia="楷体_GB2312" w:hAnsi="宋体" w:hint="eastAsia"/>
          <w:b/>
          <w:lang w:val="zh-CN"/>
        </w:rPr>
        <w:t>（三）项目组织实施情况。</w:t>
      </w:r>
    </w:p>
    <w:p w:rsidR="002152DD" w:rsidRDefault="0092017E">
      <w:pPr>
        <w:widowControl/>
        <w:adjustRightInd w:val="0"/>
        <w:snapToGrid w:val="0"/>
        <w:spacing w:line="540" w:lineRule="exact"/>
        <w:ind w:firstLine="720"/>
        <w:jc w:val="left"/>
        <w:rPr>
          <w:rFonts w:ascii="仿宋_GB2312" w:hAnsi="宋体"/>
          <w:lang w:val="zh-CN"/>
        </w:rPr>
      </w:pPr>
      <w:r>
        <w:rPr>
          <w:rFonts w:ascii="仿宋_GB2312" w:hAnsi="宋体" w:cs="宋体" w:hint="eastAsia"/>
          <w:color w:val="000000"/>
          <w:kern w:val="0"/>
          <w:shd w:val="clear" w:color="auto" w:fill="FFFFFF"/>
          <w:lang w:val="zh-CN"/>
        </w:rPr>
        <w:t>杨村乡</w:t>
      </w:r>
      <w:r w:rsidR="00D475AB">
        <w:rPr>
          <w:rFonts w:ascii="仿宋_GB2312" w:hAnsi="宋体" w:cs="宋体" w:hint="eastAsia"/>
          <w:color w:val="000000"/>
          <w:kern w:val="0"/>
          <w:shd w:val="clear" w:color="auto" w:fill="FFFFFF"/>
          <w:lang w:val="zh-CN"/>
        </w:rPr>
        <w:t>政府按照县财政的要求，认真总结经验，及时上报相关的用款计划，分月、分季度上报相应计划，</w:t>
      </w:r>
      <w:proofErr w:type="gramStart"/>
      <w:r w:rsidR="00D475AB">
        <w:rPr>
          <w:rFonts w:ascii="仿宋_GB2312" w:hAnsi="宋体" w:cs="宋体" w:hint="eastAsia"/>
          <w:color w:val="000000"/>
          <w:kern w:val="0"/>
          <w:shd w:val="clear" w:color="auto" w:fill="FFFFFF"/>
          <w:lang w:val="zh-CN"/>
        </w:rPr>
        <w:t>待财政</w:t>
      </w:r>
      <w:proofErr w:type="gramEnd"/>
      <w:r w:rsidR="00D475AB">
        <w:rPr>
          <w:rFonts w:ascii="仿宋_GB2312" w:hAnsi="宋体" w:cs="宋体" w:hint="eastAsia"/>
          <w:color w:val="000000"/>
          <w:kern w:val="0"/>
          <w:shd w:val="clear" w:color="auto" w:fill="FFFFFF"/>
          <w:lang w:val="zh-CN"/>
        </w:rPr>
        <w:t>审核通过后，严格按计划执行，各季度执行情况良好。</w:t>
      </w:r>
      <w:r w:rsidR="00D475AB">
        <w:rPr>
          <w:rFonts w:ascii="仿宋_GB2312" w:hAnsi="宋体" w:cs="宋体" w:hint="eastAsia"/>
          <w:color w:val="000000"/>
          <w:kern w:val="0"/>
          <w:shd w:val="clear" w:color="auto" w:fill="FFFFFF"/>
        </w:rPr>
        <w:t>项目实施过程中严格监管，严格执行政府采购等相关管理制度。</w:t>
      </w:r>
    </w:p>
    <w:p w:rsidR="002152DD" w:rsidRDefault="00D475AB"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ascii="黑体" w:eastAsia="黑体" w:hAnsi="宋体" w:hint="eastAsia"/>
        </w:rPr>
        <w:t>三、项目绩效情况</w:t>
      </w:r>
      <w:r>
        <w:rPr>
          <w:rFonts w:ascii="仿宋_GB2312" w:hAnsi="宋体" w:hint="eastAsia"/>
          <w:lang w:val="zh-CN"/>
        </w:rPr>
        <w:tab/>
      </w:r>
    </w:p>
    <w:p w:rsidR="002152DD" w:rsidRDefault="00D475AB">
      <w:pPr>
        <w:adjustRightInd w:val="0"/>
        <w:snapToGrid w:val="0"/>
        <w:spacing w:line="560" w:lineRule="exact"/>
        <w:ind w:firstLine="720"/>
        <w:rPr>
          <w:rFonts w:ascii="楷体_GB2312" w:eastAsia="楷体_GB2312" w:hAnsi="宋体"/>
          <w:b/>
          <w:lang w:val="zh-CN"/>
        </w:rPr>
      </w:pPr>
      <w:r>
        <w:rPr>
          <w:rFonts w:ascii="楷体_GB2312" w:eastAsia="楷体_GB2312" w:hAnsi="宋体" w:hint="eastAsia"/>
          <w:b/>
          <w:lang w:val="zh-CN"/>
        </w:rPr>
        <w:t>（一）项目完成情况。</w:t>
      </w:r>
    </w:p>
    <w:p w:rsidR="002152DD" w:rsidRDefault="0092017E">
      <w:pPr>
        <w:adjustRightInd w:val="0"/>
        <w:snapToGrid w:val="0"/>
        <w:spacing w:line="560" w:lineRule="exact"/>
        <w:ind w:firstLine="720"/>
        <w:rPr>
          <w:rFonts w:ascii="楷体_GB2312" w:eastAsia="楷体_GB2312" w:hAnsi="宋体"/>
          <w:b/>
          <w:lang w:val="zh-CN"/>
        </w:rPr>
      </w:pPr>
      <w:r>
        <w:rPr>
          <w:rFonts w:ascii="仿宋_GB2312" w:hAnsi="宋体" w:hint="eastAsia"/>
        </w:rPr>
        <w:t>杨村乡</w:t>
      </w:r>
      <w:r w:rsidR="00D475AB">
        <w:rPr>
          <w:rFonts w:ascii="仿宋_GB2312" w:hAnsi="宋体" w:hint="eastAsia"/>
        </w:rPr>
        <w:t>2021</w:t>
      </w:r>
      <w:r w:rsidR="00D475AB">
        <w:rPr>
          <w:rFonts w:ascii="仿宋_GB2312" w:hAnsi="宋体" w:hint="eastAsia"/>
        </w:rPr>
        <w:t>年项目共</w:t>
      </w:r>
      <w:r w:rsidR="00D475AB">
        <w:rPr>
          <w:rFonts w:ascii="仿宋_GB2312" w:hAnsi="宋体" w:hint="eastAsia"/>
        </w:rPr>
        <w:t>13</w:t>
      </w:r>
      <w:r w:rsidR="00D475AB">
        <w:rPr>
          <w:rFonts w:ascii="仿宋_GB2312" w:hAnsi="宋体" w:hint="eastAsia"/>
        </w:rPr>
        <w:t>个，完成</w:t>
      </w:r>
      <w:r w:rsidR="00D475AB">
        <w:rPr>
          <w:rFonts w:ascii="仿宋_GB2312" w:hAnsi="宋体" w:hint="eastAsia"/>
        </w:rPr>
        <w:t>13</w:t>
      </w:r>
      <w:r w:rsidR="00D475AB">
        <w:rPr>
          <w:rFonts w:ascii="仿宋_GB2312" w:hAnsi="宋体" w:hint="eastAsia"/>
        </w:rPr>
        <w:t>个，质量较好，做到及时完成，并在预算范围内执行，年末项目资金结余</w:t>
      </w:r>
      <w:r>
        <w:rPr>
          <w:rFonts w:ascii="仿宋_GB2312" w:hAnsi="宋体" w:hint="eastAsia"/>
        </w:rPr>
        <w:t>0.04</w:t>
      </w:r>
      <w:r w:rsidR="00D475AB">
        <w:rPr>
          <w:rFonts w:ascii="仿宋_GB2312" w:hAnsi="宋体" w:hint="eastAsia"/>
        </w:rPr>
        <w:t>万元。无</w:t>
      </w:r>
      <w:r w:rsidR="00D475AB">
        <w:rPr>
          <w:rFonts w:ascii="宋体" w:hAnsi="宋体" w:hint="eastAsia"/>
          <w:szCs w:val="21"/>
        </w:rPr>
        <w:t>违规记录</w:t>
      </w:r>
      <w:r w:rsidR="00D475AB">
        <w:rPr>
          <w:rFonts w:ascii="仿宋_GB2312" w:hAnsi="宋体" w:hint="eastAsia"/>
          <w:lang w:val="zh-CN"/>
        </w:rPr>
        <w:t>等情况。对照项目计划完成目标，截止评价时点的任务量完成</w:t>
      </w:r>
      <w:r>
        <w:rPr>
          <w:rFonts w:ascii="仿宋_GB2312" w:hAnsi="宋体" w:hint="eastAsia"/>
        </w:rPr>
        <w:t>98</w:t>
      </w:r>
      <w:r w:rsidR="00D475AB">
        <w:rPr>
          <w:rFonts w:ascii="仿宋_GB2312" w:hAnsi="宋体" w:hint="eastAsia"/>
        </w:rPr>
        <w:t>%</w:t>
      </w:r>
      <w:r w:rsidR="00D475AB">
        <w:rPr>
          <w:rFonts w:ascii="仿宋_GB2312" w:hAnsi="宋体" w:hint="eastAsia"/>
          <w:lang w:val="zh-CN"/>
        </w:rPr>
        <w:t>、质量标准</w:t>
      </w:r>
      <w:r w:rsidR="00D475AB">
        <w:rPr>
          <w:rFonts w:ascii="仿宋_GB2312" w:hAnsi="宋体" w:hint="eastAsia"/>
        </w:rPr>
        <w:t>良好</w:t>
      </w:r>
      <w:r w:rsidR="00D475AB">
        <w:rPr>
          <w:rFonts w:ascii="仿宋_GB2312" w:hAnsi="宋体" w:hint="eastAsia"/>
          <w:lang w:val="zh-CN"/>
        </w:rPr>
        <w:t>、进度计划</w:t>
      </w:r>
      <w:r w:rsidR="00D475AB">
        <w:rPr>
          <w:rFonts w:ascii="仿宋_GB2312" w:hAnsi="宋体" w:hint="eastAsia"/>
        </w:rPr>
        <w:t>100%</w:t>
      </w:r>
      <w:r w:rsidR="00D475AB">
        <w:rPr>
          <w:rFonts w:ascii="仿宋_GB2312" w:hAnsi="宋体" w:hint="eastAsia"/>
          <w:lang w:val="zh-CN"/>
        </w:rPr>
        <w:t>、成本控制</w:t>
      </w:r>
      <w:r w:rsidR="00D475AB">
        <w:rPr>
          <w:rFonts w:ascii="仿宋_GB2312" w:hAnsi="宋体" w:hint="eastAsia"/>
        </w:rPr>
        <w:t>率</w:t>
      </w:r>
      <w:r w:rsidR="00D475AB">
        <w:rPr>
          <w:rFonts w:ascii="仿宋_GB2312" w:hAnsi="宋体" w:hint="eastAsia"/>
        </w:rPr>
        <w:t>100%</w:t>
      </w:r>
      <w:r w:rsidR="00D475AB">
        <w:rPr>
          <w:rFonts w:ascii="仿宋_GB2312" w:hAnsi="宋体" w:hint="eastAsia"/>
        </w:rPr>
        <w:t>。未完成的主要原因是</w:t>
      </w:r>
      <w:r>
        <w:rPr>
          <w:rFonts w:ascii="仿宋_GB2312" w:hAnsi="宋体" w:hint="eastAsia"/>
        </w:rPr>
        <w:t>人员调动</w:t>
      </w:r>
      <w:r w:rsidR="00D475AB">
        <w:rPr>
          <w:rFonts w:ascii="仿宋_GB2312" w:hAnsi="宋体" w:hint="eastAsia"/>
          <w:lang w:val="zh-CN"/>
        </w:rPr>
        <w:t>。</w:t>
      </w:r>
    </w:p>
    <w:p w:rsidR="002152DD" w:rsidRDefault="00D475AB">
      <w:pPr>
        <w:numPr>
          <w:ilvl w:val="0"/>
          <w:numId w:val="3"/>
        </w:numPr>
        <w:adjustRightInd w:val="0"/>
        <w:snapToGrid w:val="0"/>
        <w:spacing w:line="560" w:lineRule="exact"/>
        <w:ind w:firstLine="720"/>
        <w:rPr>
          <w:rFonts w:ascii="楷体_GB2312" w:eastAsia="楷体_GB2312" w:hAnsi="宋体"/>
          <w:b/>
          <w:lang w:val="zh-CN"/>
        </w:rPr>
      </w:pPr>
      <w:r>
        <w:rPr>
          <w:rFonts w:ascii="楷体_GB2312" w:eastAsia="楷体_GB2312" w:hAnsi="宋体" w:hint="eastAsia"/>
          <w:b/>
          <w:lang w:val="zh-CN"/>
        </w:rPr>
        <w:t>项目效益情况。</w:t>
      </w:r>
    </w:p>
    <w:p w:rsidR="002152DD" w:rsidRDefault="00D475AB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宋体"/>
          <w:b/>
          <w:lang w:val="zh-CN"/>
        </w:rPr>
      </w:pPr>
      <w:r>
        <w:rPr>
          <w:rFonts w:ascii="仿宋_GB2312" w:hAnsi="宋体" w:hint="eastAsia"/>
        </w:rPr>
        <w:t>2021</w:t>
      </w:r>
      <w:r>
        <w:rPr>
          <w:rFonts w:ascii="仿宋_GB2312" w:hAnsi="宋体" w:hint="eastAsia"/>
        </w:rPr>
        <w:t>年</w:t>
      </w:r>
      <w:r w:rsidR="0092017E">
        <w:rPr>
          <w:rFonts w:ascii="仿宋_GB2312" w:hAnsi="宋体" w:hint="eastAsia"/>
        </w:rPr>
        <w:t>杨村</w:t>
      </w:r>
      <w:proofErr w:type="gramStart"/>
      <w:r w:rsidR="0092017E">
        <w:rPr>
          <w:rFonts w:ascii="仿宋_GB2312" w:hAnsi="宋体" w:hint="eastAsia"/>
        </w:rPr>
        <w:t>乡</w:t>
      </w:r>
      <w:r>
        <w:rPr>
          <w:rFonts w:ascii="仿宋_GB2312" w:hAnsi="宋体" w:hint="eastAsia"/>
        </w:rPr>
        <w:t>项目</w:t>
      </w:r>
      <w:proofErr w:type="gramEnd"/>
      <w:r>
        <w:rPr>
          <w:rFonts w:ascii="仿宋_GB2312" w:hAnsi="宋体" w:hint="eastAsia"/>
        </w:rPr>
        <w:t>根据我乡实际情况预算，保障了我乡经济平稳发展、社会稳定、生态环境可持续发展、可持续发展效益得到有效提高，群众满意度达到</w:t>
      </w:r>
      <w:r>
        <w:rPr>
          <w:rFonts w:ascii="仿宋_GB2312" w:hAnsi="宋体" w:hint="eastAsia"/>
        </w:rPr>
        <w:t>95%</w:t>
      </w:r>
      <w:r>
        <w:rPr>
          <w:rFonts w:ascii="仿宋_GB2312" w:hAnsi="宋体" w:hint="eastAsia"/>
        </w:rPr>
        <w:t>以上。</w:t>
      </w:r>
    </w:p>
    <w:p w:rsidR="002152DD" w:rsidRDefault="00D475AB">
      <w:pPr>
        <w:adjustRightInd w:val="0"/>
        <w:snapToGrid w:val="0"/>
        <w:spacing w:line="560" w:lineRule="exact"/>
        <w:ind w:firstLine="720"/>
        <w:rPr>
          <w:rFonts w:ascii="黑体" w:eastAsia="黑体" w:hAnsi="宋体"/>
        </w:rPr>
      </w:pPr>
      <w:r>
        <w:rPr>
          <w:rFonts w:ascii="黑体" w:eastAsia="黑体" w:hAnsi="宋体" w:hint="eastAsia"/>
        </w:rPr>
        <w:t>四、问题及建议</w:t>
      </w:r>
    </w:p>
    <w:p w:rsidR="002152DD" w:rsidRDefault="00D475AB">
      <w:pPr>
        <w:widowControl/>
        <w:adjustRightInd w:val="0"/>
        <w:snapToGrid w:val="0"/>
        <w:spacing w:line="540" w:lineRule="exact"/>
        <w:ind w:firstLineChars="200" w:firstLine="643"/>
        <w:jc w:val="left"/>
        <w:rPr>
          <w:rFonts w:ascii="楷体_GB2312" w:eastAsia="楷体_GB2312" w:hAnsi="宋体"/>
          <w:b/>
          <w:lang w:val="zh-CN"/>
        </w:rPr>
      </w:pPr>
      <w:r>
        <w:rPr>
          <w:rFonts w:ascii="楷体_GB2312" w:eastAsia="楷体_GB2312" w:hAnsi="宋体" w:hint="eastAsia"/>
          <w:b/>
          <w:lang w:val="zh-CN"/>
        </w:rPr>
        <w:t>（一）存在的问题。</w:t>
      </w:r>
    </w:p>
    <w:p w:rsidR="002152DD" w:rsidRDefault="0092017E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楷体_GB2312" w:eastAsia="楷体_GB2312" w:hAnsi="宋体"/>
          <w:b/>
        </w:rPr>
      </w:pPr>
      <w:r>
        <w:rPr>
          <w:rFonts w:ascii="仿宋_GB2312" w:hAnsi="宋体" w:cs="宋体" w:hint="eastAsia"/>
          <w:kern w:val="0"/>
          <w:shd w:val="clear" w:color="auto" w:fill="FFFFFF"/>
        </w:rPr>
        <w:lastRenderedPageBreak/>
        <w:t>一些项目执行情况</w:t>
      </w:r>
      <w:r w:rsidR="0087167B">
        <w:rPr>
          <w:rFonts w:ascii="仿宋_GB2312" w:hAnsi="宋体" w:cs="宋体" w:hint="eastAsia"/>
          <w:kern w:val="0"/>
          <w:shd w:val="clear" w:color="auto" w:fill="FFFFFF"/>
        </w:rPr>
        <w:t>进度</w:t>
      </w:r>
      <w:r>
        <w:rPr>
          <w:rFonts w:ascii="仿宋_GB2312" w:hAnsi="宋体" w:cs="宋体" w:hint="eastAsia"/>
          <w:kern w:val="0"/>
          <w:shd w:val="clear" w:color="auto" w:fill="FFFFFF"/>
        </w:rPr>
        <w:t>较为缓慢</w:t>
      </w:r>
      <w:r w:rsidR="0087167B">
        <w:rPr>
          <w:rFonts w:ascii="仿宋_GB2312" w:hAnsi="宋体" w:cs="宋体" w:hint="eastAsia"/>
          <w:kern w:val="0"/>
          <w:shd w:val="clear" w:color="auto" w:fill="FFFFFF"/>
        </w:rPr>
        <w:t>，比如人大代表活动经费</w:t>
      </w:r>
      <w:r w:rsidR="00D475AB">
        <w:rPr>
          <w:rFonts w:ascii="仿宋_GB2312" w:hAnsi="宋体" w:cs="宋体" w:hint="eastAsia"/>
          <w:kern w:val="0"/>
          <w:shd w:val="clear" w:color="auto" w:fill="FFFFFF"/>
        </w:rPr>
        <w:t>、人大主席团经费等。</w:t>
      </w:r>
    </w:p>
    <w:p w:rsidR="002152DD" w:rsidRDefault="00D475AB">
      <w:pPr>
        <w:numPr>
          <w:ilvl w:val="0"/>
          <w:numId w:val="3"/>
        </w:numPr>
        <w:adjustRightInd w:val="0"/>
        <w:snapToGrid w:val="0"/>
        <w:spacing w:line="560" w:lineRule="exact"/>
        <w:ind w:firstLine="720"/>
        <w:rPr>
          <w:rFonts w:ascii="楷体_GB2312" w:eastAsia="楷体_GB2312" w:hAnsi="宋体"/>
          <w:b/>
          <w:lang w:val="zh-CN"/>
        </w:rPr>
      </w:pPr>
      <w:r>
        <w:rPr>
          <w:rFonts w:ascii="楷体_GB2312" w:eastAsia="楷体_GB2312" w:hAnsi="宋体" w:hint="eastAsia"/>
          <w:b/>
          <w:lang w:val="zh-CN"/>
        </w:rPr>
        <w:t>相关建议。</w:t>
      </w:r>
    </w:p>
    <w:p w:rsidR="002152DD" w:rsidRDefault="00D475AB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仿宋_GB2312" w:hAnsi="宋体" w:cs="宋体"/>
          <w:color w:val="000000"/>
          <w:kern w:val="0"/>
          <w:shd w:val="clear" w:color="auto" w:fill="FFFFFF"/>
        </w:rPr>
      </w:pPr>
      <w:r>
        <w:rPr>
          <w:rFonts w:ascii="仿宋_GB2312" w:hAnsi="宋体" w:cs="宋体" w:hint="eastAsia"/>
          <w:color w:val="000000"/>
          <w:kern w:val="0"/>
          <w:shd w:val="clear" w:color="auto" w:fill="FFFFFF"/>
        </w:rPr>
        <w:t>无。</w:t>
      </w:r>
    </w:p>
    <w:sectPr w:rsidR="002152DD" w:rsidSect="002152DD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5AB" w:rsidRDefault="00D475AB" w:rsidP="002152DD">
      <w:r>
        <w:separator/>
      </w:r>
    </w:p>
  </w:endnote>
  <w:endnote w:type="continuationSeparator" w:id="0">
    <w:p w:rsidR="00D475AB" w:rsidRDefault="00D475AB" w:rsidP="002152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2DD" w:rsidRDefault="00D475AB">
    <w:pPr>
      <w:pStyle w:val="a3"/>
      <w:ind w:rightChars="100" w:right="320"/>
      <w:rPr>
        <w:sz w:val="28"/>
        <w:szCs w:val="28"/>
      </w:rPr>
    </w:pPr>
    <w:r>
      <w:rPr>
        <w:rStyle w:val="a5"/>
        <w:sz w:val="28"/>
        <w:szCs w:val="28"/>
      </w:rPr>
      <w:t xml:space="preserve">— </w:t>
    </w:r>
    <w:r w:rsidR="002152DD">
      <w:rPr>
        <w:rStyle w:val="a5"/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 PAGE </w:instrText>
    </w:r>
    <w:r w:rsidR="002152DD">
      <w:rPr>
        <w:rStyle w:val="a5"/>
        <w:sz w:val="28"/>
        <w:szCs w:val="28"/>
      </w:rPr>
      <w:fldChar w:fldCharType="separate"/>
    </w:r>
    <w:r w:rsidR="0087167B">
      <w:rPr>
        <w:rStyle w:val="a5"/>
        <w:noProof/>
        <w:sz w:val="28"/>
        <w:szCs w:val="28"/>
      </w:rPr>
      <w:t>6</w:t>
    </w:r>
    <w:r w:rsidR="002152DD">
      <w:rPr>
        <w:rStyle w:val="a5"/>
        <w:sz w:val="28"/>
        <w:szCs w:val="28"/>
      </w:rPr>
      <w:fldChar w:fldCharType="end"/>
    </w:r>
    <w:r>
      <w:rPr>
        <w:rStyle w:val="a5"/>
        <w:sz w:val="28"/>
        <w:szCs w:val="28"/>
      </w:rPr>
      <w:t xml:space="preserve"> —</w:t>
    </w:r>
  </w:p>
  <w:p w:rsidR="002152DD" w:rsidRDefault="002152D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2DD" w:rsidRDefault="00D475AB">
    <w:pPr>
      <w:pStyle w:val="a3"/>
      <w:ind w:rightChars="100" w:right="320"/>
      <w:jc w:val="right"/>
      <w:rPr>
        <w:sz w:val="28"/>
        <w:szCs w:val="28"/>
      </w:rPr>
    </w:pPr>
    <w:r>
      <w:rPr>
        <w:rStyle w:val="a5"/>
        <w:sz w:val="28"/>
        <w:szCs w:val="28"/>
      </w:rPr>
      <w:t xml:space="preserve">— </w:t>
    </w:r>
    <w:r w:rsidR="002152DD">
      <w:rPr>
        <w:rStyle w:val="a5"/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 PAGE </w:instrText>
    </w:r>
    <w:r w:rsidR="002152DD">
      <w:rPr>
        <w:rStyle w:val="a5"/>
        <w:sz w:val="28"/>
        <w:szCs w:val="28"/>
      </w:rPr>
      <w:fldChar w:fldCharType="separate"/>
    </w:r>
    <w:r w:rsidR="0087167B">
      <w:rPr>
        <w:rStyle w:val="a5"/>
        <w:noProof/>
        <w:sz w:val="28"/>
        <w:szCs w:val="28"/>
      </w:rPr>
      <w:t>7</w:t>
    </w:r>
    <w:r w:rsidR="002152DD">
      <w:rPr>
        <w:rStyle w:val="a5"/>
        <w:sz w:val="28"/>
        <w:szCs w:val="28"/>
      </w:rPr>
      <w:fldChar w:fldCharType="end"/>
    </w:r>
    <w:r>
      <w:rPr>
        <w:rStyle w:val="a5"/>
        <w:sz w:val="28"/>
        <w:szCs w:val="28"/>
      </w:rPr>
      <w:t xml:space="preserve"> —</w:t>
    </w:r>
  </w:p>
  <w:p w:rsidR="002152DD" w:rsidRDefault="002152D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5AB" w:rsidRDefault="00D475AB" w:rsidP="002152DD">
      <w:r>
        <w:separator/>
      </w:r>
    </w:p>
  </w:footnote>
  <w:footnote w:type="continuationSeparator" w:id="0">
    <w:p w:rsidR="00D475AB" w:rsidRDefault="00D475AB" w:rsidP="002152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CE41D8"/>
    <w:multiLevelType w:val="singleLevel"/>
    <w:tmpl w:val="8ECE41D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1C68FC1"/>
    <w:multiLevelType w:val="singleLevel"/>
    <w:tmpl w:val="D1C68FC1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D610A823"/>
    <w:multiLevelType w:val="singleLevel"/>
    <w:tmpl w:val="D610A823"/>
    <w:lvl w:ilvl="0">
      <w:start w:val="1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c2ZGZiNzZiNDVlOGViOWVmM2JhOTY0NGJkNjUyYzgifQ=="/>
  </w:docVars>
  <w:rsids>
    <w:rsidRoot w:val="291C455A"/>
    <w:rsid w:val="D7FDD76B"/>
    <w:rsid w:val="001A648F"/>
    <w:rsid w:val="001C750E"/>
    <w:rsid w:val="002152DD"/>
    <w:rsid w:val="00417211"/>
    <w:rsid w:val="004B6F67"/>
    <w:rsid w:val="00533075"/>
    <w:rsid w:val="00571C2E"/>
    <w:rsid w:val="0087167B"/>
    <w:rsid w:val="0092017E"/>
    <w:rsid w:val="00AA1219"/>
    <w:rsid w:val="00B53A36"/>
    <w:rsid w:val="00D475AB"/>
    <w:rsid w:val="00F873E9"/>
    <w:rsid w:val="01B02E70"/>
    <w:rsid w:val="025C670D"/>
    <w:rsid w:val="02CF1676"/>
    <w:rsid w:val="03404290"/>
    <w:rsid w:val="03A251A6"/>
    <w:rsid w:val="04703C6F"/>
    <w:rsid w:val="04805BCC"/>
    <w:rsid w:val="055F6A88"/>
    <w:rsid w:val="05B918B4"/>
    <w:rsid w:val="05BC3800"/>
    <w:rsid w:val="060659ED"/>
    <w:rsid w:val="06093AE0"/>
    <w:rsid w:val="06106A0F"/>
    <w:rsid w:val="066D4FFD"/>
    <w:rsid w:val="07EB7F9F"/>
    <w:rsid w:val="07F40D94"/>
    <w:rsid w:val="082F2E62"/>
    <w:rsid w:val="0A297E65"/>
    <w:rsid w:val="0A6A3EAF"/>
    <w:rsid w:val="0AF07112"/>
    <w:rsid w:val="0BEF588B"/>
    <w:rsid w:val="0C1D1945"/>
    <w:rsid w:val="0C3D56F5"/>
    <w:rsid w:val="0C5A0E50"/>
    <w:rsid w:val="0CEC00CF"/>
    <w:rsid w:val="0D524030"/>
    <w:rsid w:val="0D5B6644"/>
    <w:rsid w:val="0E8C6A5A"/>
    <w:rsid w:val="0EDB478C"/>
    <w:rsid w:val="0F58459C"/>
    <w:rsid w:val="10AE1933"/>
    <w:rsid w:val="11177016"/>
    <w:rsid w:val="11930037"/>
    <w:rsid w:val="11D00AB7"/>
    <w:rsid w:val="12156C5B"/>
    <w:rsid w:val="12437E88"/>
    <w:rsid w:val="127466E6"/>
    <w:rsid w:val="12B153A8"/>
    <w:rsid w:val="13511E5B"/>
    <w:rsid w:val="13F105D9"/>
    <w:rsid w:val="144D782C"/>
    <w:rsid w:val="14CD185B"/>
    <w:rsid w:val="15126D03"/>
    <w:rsid w:val="183E2948"/>
    <w:rsid w:val="185B15B3"/>
    <w:rsid w:val="18694C9D"/>
    <w:rsid w:val="18DF5939"/>
    <w:rsid w:val="196C02CE"/>
    <w:rsid w:val="19A01EF2"/>
    <w:rsid w:val="19FA2AAF"/>
    <w:rsid w:val="19FB34AB"/>
    <w:rsid w:val="1B053A6C"/>
    <w:rsid w:val="1B8648F8"/>
    <w:rsid w:val="1BFA3350"/>
    <w:rsid w:val="1C6841DE"/>
    <w:rsid w:val="1C817629"/>
    <w:rsid w:val="1CC81FA1"/>
    <w:rsid w:val="1CFE63E0"/>
    <w:rsid w:val="1D39739A"/>
    <w:rsid w:val="1DA81A38"/>
    <w:rsid w:val="1DF235B6"/>
    <w:rsid w:val="1E5D63D2"/>
    <w:rsid w:val="1E9101FB"/>
    <w:rsid w:val="1EEA7E78"/>
    <w:rsid w:val="1F0628C1"/>
    <w:rsid w:val="1F722A5C"/>
    <w:rsid w:val="203D2DBE"/>
    <w:rsid w:val="20ED7F82"/>
    <w:rsid w:val="210217FE"/>
    <w:rsid w:val="211828C9"/>
    <w:rsid w:val="21F41327"/>
    <w:rsid w:val="22B2276A"/>
    <w:rsid w:val="233376AC"/>
    <w:rsid w:val="23E02251"/>
    <w:rsid w:val="241D1F81"/>
    <w:rsid w:val="24283BA8"/>
    <w:rsid w:val="24E36B5E"/>
    <w:rsid w:val="25DA6A0A"/>
    <w:rsid w:val="25E83714"/>
    <w:rsid w:val="260266E1"/>
    <w:rsid w:val="2639535B"/>
    <w:rsid w:val="266F6B58"/>
    <w:rsid w:val="26CD143C"/>
    <w:rsid w:val="274A10C9"/>
    <w:rsid w:val="280C6683"/>
    <w:rsid w:val="28253A80"/>
    <w:rsid w:val="28796F13"/>
    <w:rsid w:val="28830E06"/>
    <w:rsid w:val="288F6B4A"/>
    <w:rsid w:val="291C455A"/>
    <w:rsid w:val="29885888"/>
    <w:rsid w:val="29A71362"/>
    <w:rsid w:val="29A917E5"/>
    <w:rsid w:val="29B57398"/>
    <w:rsid w:val="2A4B4CDA"/>
    <w:rsid w:val="2BAB6EEB"/>
    <w:rsid w:val="2C0A34BA"/>
    <w:rsid w:val="2C8229F5"/>
    <w:rsid w:val="2CC258EC"/>
    <w:rsid w:val="2CD61AA3"/>
    <w:rsid w:val="2D0B417C"/>
    <w:rsid w:val="2D8C144D"/>
    <w:rsid w:val="2DD17460"/>
    <w:rsid w:val="2DDC43ED"/>
    <w:rsid w:val="2F784176"/>
    <w:rsid w:val="2FCD78E3"/>
    <w:rsid w:val="30A339A9"/>
    <w:rsid w:val="30FC7D87"/>
    <w:rsid w:val="31C453B4"/>
    <w:rsid w:val="31DA6A10"/>
    <w:rsid w:val="32FE50F6"/>
    <w:rsid w:val="33265055"/>
    <w:rsid w:val="33723714"/>
    <w:rsid w:val="33777E8D"/>
    <w:rsid w:val="33C35EBE"/>
    <w:rsid w:val="340F4D43"/>
    <w:rsid w:val="34126482"/>
    <w:rsid w:val="34757F66"/>
    <w:rsid w:val="3503493B"/>
    <w:rsid w:val="355A72DA"/>
    <w:rsid w:val="359D587B"/>
    <w:rsid w:val="359E3A8A"/>
    <w:rsid w:val="35B255BB"/>
    <w:rsid w:val="35CA3FEA"/>
    <w:rsid w:val="3648340C"/>
    <w:rsid w:val="36926D0C"/>
    <w:rsid w:val="37B7614F"/>
    <w:rsid w:val="38695BF8"/>
    <w:rsid w:val="38D01E97"/>
    <w:rsid w:val="3B5B2DBE"/>
    <w:rsid w:val="3C197E40"/>
    <w:rsid w:val="3C7C43E5"/>
    <w:rsid w:val="3CE2565B"/>
    <w:rsid w:val="3CEB38CE"/>
    <w:rsid w:val="3D281534"/>
    <w:rsid w:val="3DA01469"/>
    <w:rsid w:val="3DC85159"/>
    <w:rsid w:val="3DF06487"/>
    <w:rsid w:val="3DFF0516"/>
    <w:rsid w:val="3EB966D8"/>
    <w:rsid w:val="3FA03B45"/>
    <w:rsid w:val="402744E6"/>
    <w:rsid w:val="40852117"/>
    <w:rsid w:val="41B333D4"/>
    <w:rsid w:val="420939DF"/>
    <w:rsid w:val="42950380"/>
    <w:rsid w:val="43B861B8"/>
    <w:rsid w:val="44041E59"/>
    <w:rsid w:val="446F0650"/>
    <w:rsid w:val="45016BA0"/>
    <w:rsid w:val="454B7583"/>
    <w:rsid w:val="459F2D93"/>
    <w:rsid w:val="45E1367A"/>
    <w:rsid w:val="46F567FE"/>
    <w:rsid w:val="47FC5BC0"/>
    <w:rsid w:val="481D52F9"/>
    <w:rsid w:val="493D532D"/>
    <w:rsid w:val="49533E63"/>
    <w:rsid w:val="4BF500E9"/>
    <w:rsid w:val="4CB35695"/>
    <w:rsid w:val="4D00419B"/>
    <w:rsid w:val="4D0A4353"/>
    <w:rsid w:val="4DAF2BCF"/>
    <w:rsid w:val="4DDB6F66"/>
    <w:rsid w:val="4E385E75"/>
    <w:rsid w:val="4E465DD1"/>
    <w:rsid w:val="4ED06F3B"/>
    <w:rsid w:val="4ED73621"/>
    <w:rsid w:val="4EEB7062"/>
    <w:rsid w:val="4F1B7826"/>
    <w:rsid w:val="4F7122E1"/>
    <w:rsid w:val="4FDF64AE"/>
    <w:rsid w:val="50134B1F"/>
    <w:rsid w:val="5075543B"/>
    <w:rsid w:val="50FC494D"/>
    <w:rsid w:val="514C1E60"/>
    <w:rsid w:val="51F95082"/>
    <w:rsid w:val="52443433"/>
    <w:rsid w:val="52E37E39"/>
    <w:rsid w:val="52F81E16"/>
    <w:rsid w:val="53ED264C"/>
    <w:rsid w:val="547C1CBD"/>
    <w:rsid w:val="549E4190"/>
    <w:rsid w:val="551B65EC"/>
    <w:rsid w:val="555E7D18"/>
    <w:rsid w:val="556352D1"/>
    <w:rsid w:val="55660C92"/>
    <w:rsid w:val="567321A2"/>
    <w:rsid w:val="56980C70"/>
    <w:rsid w:val="56F71C31"/>
    <w:rsid w:val="575A7F0B"/>
    <w:rsid w:val="578C5C1E"/>
    <w:rsid w:val="57A83BA5"/>
    <w:rsid w:val="57B23FBB"/>
    <w:rsid w:val="57E3140E"/>
    <w:rsid w:val="585C4175"/>
    <w:rsid w:val="586859ED"/>
    <w:rsid w:val="59211D16"/>
    <w:rsid w:val="59EB5307"/>
    <w:rsid w:val="59F62B27"/>
    <w:rsid w:val="5A863C66"/>
    <w:rsid w:val="5A8E208A"/>
    <w:rsid w:val="5AAD58E0"/>
    <w:rsid w:val="5ABC5C3E"/>
    <w:rsid w:val="5AEE4D28"/>
    <w:rsid w:val="5AF36A12"/>
    <w:rsid w:val="5B5E3742"/>
    <w:rsid w:val="5B8C47F5"/>
    <w:rsid w:val="5BA37020"/>
    <w:rsid w:val="5C232A1D"/>
    <w:rsid w:val="5C562454"/>
    <w:rsid w:val="5C582A2B"/>
    <w:rsid w:val="5C7C6A27"/>
    <w:rsid w:val="5C932D3D"/>
    <w:rsid w:val="5CCC6DC2"/>
    <w:rsid w:val="5DA271B0"/>
    <w:rsid w:val="5E596800"/>
    <w:rsid w:val="5E9644E5"/>
    <w:rsid w:val="5EA41D1C"/>
    <w:rsid w:val="5F594E9F"/>
    <w:rsid w:val="5F7F7430"/>
    <w:rsid w:val="5FB163A9"/>
    <w:rsid w:val="60A92544"/>
    <w:rsid w:val="60BD3FA6"/>
    <w:rsid w:val="60CD0AFC"/>
    <w:rsid w:val="621C4E9C"/>
    <w:rsid w:val="623B61A7"/>
    <w:rsid w:val="62923928"/>
    <w:rsid w:val="629D2A72"/>
    <w:rsid w:val="62C44456"/>
    <w:rsid w:val="634E5DE1"/>
    <w:rsid w:val="637266E2"/>
    <w:rsid w:val="6379162F"/>
    <w:rsid w:val="64367B13"/>
    <w:rsid w:val="64404828"/>
    <w:rsid w:val="649E2489"/>
    <w:rsid w:val="649E7A93"/>
    <w:rsid w:val="64A30C1B"/>
    <w:rsid w:val="64E05005"/>
    <w:rsid w:val="650B21DB"/>
    <w:rsid w:val="650E6141"/>
    <w:rsid w:val="651A3D73"/>
    <w:rsid w:val="652F096D"/>
    <w:rsid w:val="65E37336"/>
    <w:rsid w:val="65FE6DC6"/>
    <w:rsid w:val="667A285A"/>
    <w:rsid w:val="66AF3615"/>
    <w:rsid w:val="67756953"/>
    <w:rsid w:val="68054E5F"/>
    <w:rsid w:val="681E6749"/>
    <w:rsid w:val="68B13490"/>
    <w:rsid w:val="6B0A31B8"/>
    <w:rsid w:val="6B41330C"/>
    <w:rsid w:val="6C46315F"/>
    <w:rsid w:val="6D3F10BB"/>
    <w:rsid w:val="6D7D329E"/>
    <w:rsid w:val="6EAC4CBD"/>
    <w:rsid w:val="6EE92B84"/>
    <w:rsid w:val="6F6B7DF5"/>
    <w:rsid w:val="6F9148B2"/>
    <w:rsid w:val="6FDC027B"/>
    <w:rsid w:val="700944B2"/>
    <w:rsid w:val="704C4B0B"/>
    <w:rsid w:val="70B115D4"/>
    <w:rsid w:val="712E7F61"/>
    <w:rsid w:val="71771BB4"/>
    <w:rsid w:val="724856C9"/>
    <w:rsid w:val="73E617B6"/>
    <w:rsid w:val="73F45ACC"/>
    <w:rsid w:val="73FD5A11"/>
    <w:rsid w:val="74016121"/>
    <w:rsid w:val="749D2149"/>
    <w:rsid w:val="755064C6"/>
    <w:rsid w:val="758A6051"/>
    <w:rsid w:val="759424E1"/>
    <w:rsid w:val="75B36231"/>
    <w:rsid w:val="764426B8"/>
    <w:rsid w:val="779F5917"/>
    <w:rsid w:val="783C6D5F"/>
    <w:rsid w:val="790E4FE9"/>
    <w:rsid w:val="792F2AEE"/>
    <w:rsid w:val="79BC6F5A"/>
    <w:rsid w:val="7A694CDA"/>
    <w:rsid w:val="7AC00CEF"/>
    <w:rsid w:val="7AC650FA"/>
    <w:rsid w:val="7AC702CF"/>
    <w:rsid w:val="7B0163EF"/>
    <w:rsid w:val="7BC2735E"/>
    <w:rsid w:val="7C055714"/>
    <w:rsid w:val="7CB7037D"/>
    <w:rsid w:val="7D1E6628"/>
    <w:rsid w:val="7D37070F"/>
    <w:rsid w:val="7D7A27A5"/>
    <w:rsid w:val="7D824FF9"/>
    <w:rsid w:val="7D866A74"/>
    <w:rsid w:val="7E563AAD"/>
    <w:rsid w:val="7E954970"/>
    <w:rsid w:val="7EA364CB"/>
    <w:rsid w:val="7EE60051"/>
    <w:rsid w:val="7F2152D2"/>
    <w:rsid w:val="7F4412E6"/>
    <w:rsid w:val="BFFE8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2DD"/>
    <w:pPr>
      <w:widowControl w:val="0"/>
      <w:jc w:val="both"/>
    </w:pPr>
    <w:rPr>
      <w:rFonts w:ascii="Times New Roman" w:eastAsia="仿宋_GB2312" w:hAnsi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152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215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rsid w:val="002152DD"/>
  </w:style>
  <w:style w:type="paragraph" w:customStyle="1" w:styleId="a6">
    <w:name w:val="四号正文"/>
    <w:basedOn w:val="a"/>
    <w:qFormat/>
    <w:rsid w:val="002152DD"/>
    <w:pPr>
      <w:spacing w:line="360" w:lineRule="auto"/>
    </w:pPr>
    <w:rPr>
      <w:rFonts w:ascii="??" w:eastAsia="宋体" w:hAnsi="??"/>
      <w:color w:val="000000"/>
      <w:kern w:val="0"/>
      <w:sz w:val="28"/>
      <w:szCs w:val="21"/>
      <w:lang w:val="zh-CN"/>
    </w:rPr>
  </w:style>
  <w:style w:type="character" w:customStyle="1" w:styleId="Char0">
    <w:name w:val="页眉 Char"/>
    <w:basedOn w:val="a0"/>
    <w:link w:val="a4"/>
    <w:qFormat/>
    <w:rsid w:val="002152DD"/>
    <w:rPr>
      <w:rFonts w:ascii="Times New Roman" w:eastAsia="仿宋_GB2312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2152DD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483</Words>
  <Characters>2755</Characters>
  <Application>Microsoft Office Word</Application>
  <DocSecurity>0</DocSecurity>
  <Lines>22</Lines>
  <Paragraphs>6</Paragraphs>
  <ScaleCrop>false</ScaleCrop>
  <Company>Microsoft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dcterms:created xsi:type="dcterms:W3CDTF">2022-07-21T06:46:00Z</dcterms:created>
  <dcterms:modified xsi:type="dcterms:W3CDTF">2022-07-21T06:46:00Z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CCE8069F04EC46E0B7A284B5552C3361</vt:lpwstr>
  </property>
</Properties>
</file>