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641"/>
        <w:gridCol w:w="641"/>
        <w:gridCol w:w="641"/>
        <w:gridCol w:w="5438"/>
        <w:gridCol w:w="5"/>
        <w:gridCol w:w="2009"/>
        <w:gridCol w:w="10"/>
      </w:tblGrid>
      <w:tr w:rsidR="008A6E92" w:rsidRPr="003F1098" w:rsidTr="00DA2FDC">
        <w:trPr>
          <w:gridAfter w:val="1"/>
          <w:wAfter w:w="10" w:type="dxa"/>
          <w:trHeight w:val="465"/>
        </w:trPr>
        <w:tc>
          <w:tcPr>
            <w:tcW w:w="9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</w:p>
        </w:tc>
      </w:tr>
      <w:tr w:rsidR="008A6E92" w:rsidRPr="003F1098" w:rsidTr="00DA2FDC">
        <w:trPr>
          <w:gridAfter w:val="1"/>
          <w:wAfter w:w="10" w:type="dxa"/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FE1DEC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FE1DEC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FE1DEC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加强干部建设，树立过硬作风，保障全乡稳定和谐全面发展。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125.96</w:t>
            </w:r>
          </w:p>
        </w:tc>
      </w:tr>
      <w:tr w:rsidR="00FE1DEC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依法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治乡彰民意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综治维稳保民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2.71</w:t>
            </w:r>
          </w:p>
        </w:tc>
      </w:tr>
      <w:tr w:rsidR="00FE1DEC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细化社会保障聚民心，搭建和谐干群纽带。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32.59</w:t>
            </w:r>
          </w:p>
        </w:tc>
      </w:tr>
      <w:tr w:rsidR="00FE1DEC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强化医疗，打造健康防线。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11.64</w:t>
            </w:r>
          </w:p>
        </w:tc>
      </w:tr>
      <w:tr w:rsidR="00FE1DEC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强化城乡环境综合治理，确保全乡人居环境干净整洁、群众生活舒适惬意。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24.40</w:t>
            </w:r>
          </w:p>
        </w:tc>
      </w:tr>
      <w:tr w:rsidR="00FE1DEC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深化扶贫，聚力脱贫摘帽。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178.18</w:t>
            </w:r>
          </w:p>
        </w:tc>
      </w:tr>
      <w:tr w:rsidR="00FE1DEC" w:rsidRPr="003F1098" w:rsidTr="00DA2FDC">
        <w:trPr>
          <w:gridAfter w:val="1"/>
          <w:wAfter w:w="10" w:type="dxa"/>
          <w:trHeight w:val="569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夯实基础，加快经济提速（大力发展传统农业、全面推进林竹产业、稳步扩大畜牧行业），推动乡村振兴。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200.00</w:t>
            </w:r>
          </w:p>
        </w:tc>
      </w:tr>
      <w:tr w:rsidR="00FE1DEC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落实住房保障，成全发展愿望。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32.59</w:t>
            </w:r>
          </w:p>
        </w:tc>
      </w:tr>
      <w:tr w:rsidR="00FE1DEC" w:rsidRPr="003F1098" w:rsidTr="00DA2FDC">
        <w:trPr>
          <w:gridAfter w:val="1"/>
          <w:wAfter w:w="10" w:type="dxa"/>
          <w:trHeight w:val="227"/>
        </w:trPr>
        <w:tc>
          <w:tcPr>
            <w:tcW w:w="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spacing w:before="60" w:after="60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DEC" w:rsidRPr="003F1098" w:rsidRDefault="00FE1DEC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608.07</w:t>
            </w:r>
          </w:p>
        </w:tc>
      </w:tr>
      <w:tr w:rsidR="008A6E92" w:rsidRPr="003F1098" w:rsidTr="00DA2FDC">
        <w:trPr>
          <w:gridAfter w:val="1"/>
          <w:wAfter w:w="10" w:type="dxa"/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依据县委县政府总体任务要求，抓党建和干部作风建设，保障民生强化医疗，依法治乡综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治维稳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，深化扶贫加快经济提速，推动乡村振兴。</w:t>
            </w:r>
          </w:p>
        </w:tc>
      </w:tr>
      <w:tr w:rsidR="008A6E92" w:rsidRPr="003F1098" w:rsidTr="00DA2FDC">
        <w:trPr>
          <w:gridAfter w:val="1"/>
          <w:wAfter w:w="10" w:type="dxa"/>
          <w:trHeight w:val="6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DA2FDC">
        <w:trPr>
          <w:gridAfter w:val="1"/>
          <w:wAfter w:w="10" w:type="dxa"/>
          <w:trHeight w:val="559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加强党组织和干部建设，树立过硬作风，保障全乡稳定和谐全面发展。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机关和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个村（社）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级建设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运行</w:t>
            </w:r>
          </w:p>
        </w:tc>
      </w:tr>
      <w:tr w:rsidR="008A6E92" w:rsidRPr="003F1098" w:rsidTr="00DA2FDC">
        <w:trPr>
          <w:gridAfter w:val="1"/>
          <w:wAfter w:w="10" w:type="dxa"/>
          <w:trHeight w:val="1076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依法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治乡彰民意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综治维稳保民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全年普法四次，发宣传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份。民兵整点演练一次。每月安全排查一次</w:t>
            </w:r>
          </w:p>
        </w:tc>
      </w:tr>
      <w:tr w:rsidR="008A6E92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细化社会保障聚民心，搭建和谐干群纽带。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发放各类民生补助</w:t>
            </w:r>
          </w:p>
        </w:tc>
      </w:tr>
      <w:tr w:rsidR="008A6E92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强化医疗，打造健康防线。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完善医疗保险</w:t>
            </w:r>
          </w:p>
        </w:tc>
      </w:tr>
      <w:tr w:rsidR="008A6E92" w:rsidRPr="003F1098" w:rsidTr="00DA2FDC">
        <w:trPr>
          <w:gridAfter w:val="1"/>
          <w:wAfter w:w="10" w:type="dxa"/>
          <w:trHeight w:val="92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强化城乡环境综合治理，确保全乡人居环境干净整洁、群众生活舒适惬意。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名保洁员，村级每月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次和场镇每月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次的垃圾清运费用</w:t>
            </w:r>
          </w:p>
        </w:tc>
      </w:tr>
      <w:tr w:rsidR="008A6E92" w:rsidRPr="003F1098" w:rsidTr="00DA2FDC">
        <w:trPr>
          <w:gridAfter w:val="1"/>
          <w:wAfter w:w="10" w:type="dxa"/>
          <w:trHeight w:val="533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深化扶贫，聚力脱贫摘帽。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巩固脱贫成果，推动农户向前经济发展</w:t>
            </w:r>
          </w:p>
        </w:tc>
      </w:tr>
      <w:tr w:rsidR="008A6E92" w:rsidRPr="003F1098" w:rsidTr="00DA2FDC">
        <w:trPr>
          <w:gridAfter w:val="1"/>
          <w:wAfter w:w="10" w:type="dxa"/>
          <w:trHeight w:val="61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夯实基础，加快经济提速（大力发展传统农业、全面推进林竹产业、稳步扩大畜牧行业），推动乡村振兴。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大力发展经济，推动乡村振兴</w:t>
            </w:r>
          </w:p>
        </w:tc>
      </w:tr>
      <w:tr w:rsidR="008A6E92" w:rsidRPr="003F1098" w:rsidTr="00DA2FDC">
        <w:trPr>
          <w:gridAfter w:val="1"/>
          <w:wAfter w:w="10" w:type="dxa"/>
          <w:trHeight w:val="619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落实住房保障，成全发展愿望。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落实单位职工住房保障建设</w:t>
            </w:r>
          </w:p>
        </w:tc>
      </w:tr>
      <w:tr w:rsidR="008A6E92" w:rsidRPr="003F1098" w:rsidTr="00DA2FDC">
        <w:trPr>
          <w:gridAfter w:val="1"/>
          <w:wAfter w:w="10" w:type="dxa"/>
          <w:trHeight w:val="303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before="60" w:after="60"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法律宣传知晓率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DA2FDC">
        <w:trPr>
          <w:gridAfter w:val="1"/>
          <w:wAfter w:w="10" w:type="dxa"/>
          <w:trHeight w:val="13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before="60" w:after="60"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DA2FDC">
        <w:trPr>
          <w:gridAfter w:val="1"/>
          <w:wAfter w:w="10" w:type="dxa"/>
          <w:trHeight w:val="6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before="60" w:after="60"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党建和作风建设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8A6E92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安全检查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每月一次</w:t>
            </w:r>
          </w:p>
        </w:tc>
      </w:tr>
      <w:tr w:rsidR="008A6E92" w:rsidRPr="003F1098" w:rsidTr="00DA2FDC">
        <w:trPr>
          <w:gridAfter w:val="1"/>
          <w:wAfter w:w="10" w:type="dxa"/>
          <w:trHeight w:val="138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请保洁员人员和村级垃圾清运次数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月、垃圾清运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村。场镇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1280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月，垃圾清运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8333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月。</w:t>
            </w:r>
          </w:p>
        </w:tc>
      </w:tr>
      <w:tr w:rsidR="008A6E92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安全员人数和隐患排查次数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月、兼职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月，每月排查一次</w:t>
            </w:r>
          </w:p>
        </w:tc>
      </w:tr>
      <w:tr w:rsidR="008A6E92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普法宣传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DA2FDC">
        <w:trPr>
          <w:gridAfter w:val="1"/>
          <w:wAfter w:w="10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老协活动</w:t>
            </w:r>
            <w:proofErr w:type="gramEnd"/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DA2FDC">
        <w:trPr>
          <w:trHeight w:val="398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44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提供就业岗位，增加群众收入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农村生活垃圾治理项目为群众提供了直接的、持续的就业岗位，增加了群众的直接收入。</w:t>
            </w:r>
          </w:p>
        </w:tc>
      </w:tr>
      <w:tr w:rsidR="008A6E92" w:rsidRPr="003F1098" w:rsidTr="00DA2FDC">
        <w:trPr>
          <w:trHeight w:val="398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适龄兵役知晓率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DA2FDC">
        <w:trPr>
          <w:trHeight w:val="398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安全事故发生率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8A6E92" w:rsidRPr="003F1098" w:rsidTr="00DA2FDC">
        <w:trPr>
          <w:trHeight w:val="398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4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上升到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8A6E92" w:rsidRPr="003F1098" w:rsidTr="00DA2FDC">
        <w:trPr>
          <w:trHeight w:val="398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4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DA2FDC">
        <w:trPr>
          <w:trHeight w:val="398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法律对群众观念影响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DA2FDC">
        <w:trPr>
          <w:trHeight w:val="398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8A6E92" w:rsidRPr="003F1098" w:rsidTr="00DA2FDC">
        <w:trPr>
          <w:trHeight w:val="398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使用者满意度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8A6E92" w:rsidRPr="003F1098" w:rsidRDefault="008A6E92" w:rsidP="008A6E92">
      <w:pPr>
        <w:spacing w:line="440" w:lineRule="exact"/>
        <w:ind w:firstLine="198"/>
        <w:jc w:val="center"/>
        <w:rPr>
          <w:rFonts w:eastAsia="仿宋_GB2312" w:hint="eastAsia"/>
          <w:kern w:val="0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8A6E92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8A6E92" w:rsidRPr="003F1098" w:rsidTr="009F44AA">
        <w:trPr>
          <w:trHeight w:val="313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8A6E92" w:rsidRPr="003F1098" w:rsidTr="009F44AA">
        <w:trPr>
          <w:trHeight w:val="313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非贫困村第一书记工作经费</w:t>
            </w:r>
          </w:p>
        </w:tc>
      </w:tr>
      <w:tr w:rsidR="008A6E92" w:rsidRPr="003F1098" w:rsidTr="009F44AA">
        <w:trPr>
          <w:trHeight w:val="313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8A6E92" w:rsidRPr="003F1098" w:rsidTr="009F44AA">
        <w:trPr>
          <w:trHeight w:val="313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40000</w:t>
            </w:r>
          </w:p>
        </w:tc>
      </w:tr>
      <w:tr w:rsidR="008A6E92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确保非贫困村第一书记正常履职，有效有力的推动扶贫工作开展</w:t>
            </w:r>
          </w:p>
        </w:tc>
      </w:tr>
      <w:tr w:rsidR="008A6E92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个非贫困村第一书记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个非贫困村“三个一”帮扶力量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村贫困户脱贫数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全部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村贫困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村人数</w:t>
            </w:r>
            <w:proofErr w:type="gramEnd"/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全村贫困户脱贫率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经济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全天侯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驻村工作，发展产业，提高农民收入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元以上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上升到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道路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通户率</w:t>
            </w:r>
            <w:proofErr w:type="gramEnd"/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好习惯养成和持续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8A6E92" w:rsidRPr="003F1098" w:rsidRDefault="008A6E92" w:rsidP="008A6E92">
      <w:pPr>
        <w:spacing w:line="60" w:lineRule="exact"/>
        <w:ind w:firstLine="198"/>
        <w:jc w:val="center"/>
        <w:rPr>
          <w:rFonts w:eastAsia="仿宋_GB2312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8A6E92" w:rsidRPr="003F1098" w:rsidTr="009F44AA">
        <w:trPr>
          <w:trHeight w:val="423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8A6E92" w:rsidRPr="003F1098" w:rsidTr="009F44AA">
        <w:trPr>
          <w:trHeight w:val="3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8A6E92" w:rsidRPr="003F1098" w:rsidTr="009F44AA">
        <w:trPr>
          <w:trHeight w:val="3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基层组织活动和公共服务运行经费</w:t>
            </w:r>
          </w:p>
        </w:tc>
      </w:tr>
      <w:tr w:rsidR="008A6E92" w:rsidRPr="003F1098" w:rsidTr="009F44AA">
        <w:trPr>
          <w:trHeight w:val="3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8A6E92" w:rsidRPr="003F1098" w:rsidTr="009F44AA">
        <w:trPr>
          <w:trHeight w:val="3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460000</w:t>
            </w:r>
          </w:p>
        </w:tc>
      </w:tr>
      <w:tr w:rsidR="008A6E92" w:rsidRPr="003F1098" w:rsidTr="009F44AA">
        <w:trPr>
          <w:trHeight w:val="518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保障村社区日常办公运转支出和村级公共运行维护费支出</w:t>
            </w:r>
          </w:p>
        </w:tc>
      </w:tr>
      <w:tr w:rsidR="008A6E92" w:rsidRPr="003F1098" w:rsidTr="009F44AA">
        <w:trPr>
          <w:trHeight w:val="45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办公经费运转支出村级数量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农村公共运行维护费支出村级数量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基层群团、党组织活动开展次数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次以上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党员干部教育培训次数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次以上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走访慰问贫困党员、留守儿童、孤寡老人等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次以上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基层公共场所维护等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次以上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个村社区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前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走访慰问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每季度开展一次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场所维护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每月一次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村社区办公费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村（社）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组织活动及培训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走访慰问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提高群众和谐幸福指数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</w:tbl>
    <w:p w:rsidR="008A6E92" w:rsidRPr="003F1098" w:rsidRDefault="008A6E92" w:rsidP="008A6E92">
      <w:pPr>
        <w:spacing w:line="480" w:lineRule="exact"/>
        <w:ind w:firstLine="200"/>
        <w:jc w:val="center"/>
        <w:rPr>
          <w:rFonts w:eastAsia="仿宋_GB2312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7"/>
        <w:gridCol w:w="2008"/>
        <w:gridCol w:w="13"/>
      </w:tblGrid>
      <w:tr w:rsidR="008A6E92" w:rsidRPr="003F1098" w:rsidTr="00DA2FDC">
        <w:trPr>
          <w:gridAfter w:val="1"/>
          <w:wAfter w:w="13" w:type="dxa"/>
          <w:trHeight w:val="465"/>
        </w:trPr>
        <w:tc>
          <w:tcPr>
            <w:tcW w:w="9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lastRenderedPageBreak/>
              <w:t>项目绩效目标申报表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预算单位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农村生活垃圾治理资金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194000</w:t>
            </w:r>
          </w:p>
        </w:tc>
      </w:tr>
      <w:tr w:rsidR="008A6E92" w:rsidRPr="003F1098" w:rsidTr="00DA2FDC">
        <w:trPr>
          <w:gridAfter w:val="1"/>
          <w:wAfter w:w="13" w:type="dxa"/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彻底解决全乡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个村“脏、乱、差”问题，全面改善农村人居环境</w:t>
            </w:r>
          </w:p>
        </w:tc>
      </w:tr>
      <w:tr w:rsidR="008A6E92" w:rsidRPr="003F1098" w:rsidTr="00DA2FDC">
        <w:trPr>
          <w:gridAfter w:val="1"/>
          <w:wAfter w:w="13" w:type="dxa"/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全乡村级保洁员人员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村级垃圾清运次数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业务覆盖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垃圾保洁和清运率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业务完成时间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环境整治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垃圾清运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增加贫困户收入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减少群众环境费支出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降低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环境整治度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环境脏乱差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下降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群众保护爱护环境意识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8A6E92" w:rsidRPr="003F1098" w:rsidTr="00DA2FDC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爱护环境度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</w:tbl>
    <w:p w:rsidR="008A6E92" w:rsidRPr="003F1098" w:rsidRDefault="008A6E92" w:rsidP="008A6E92">
      <w:pPr>
        <w:spacing w:line="480" w:lineRule="exact"/>
        <w:ind w:firstLine="200"/>
        <w:jc w:val="center"/>
        <w:rPr>
          <w:rFonts w:eastAsia="仿宋_GB2312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8A6E92" w:rsidRPr="003F1098" w:rsidTr="009F44AA">
        <w:trPr>
          <w:trHeight w:val="410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8A6E92" w:rsidRPr="003F1098" w:rsidTr="009F44AA">
        <w:trPr>
          <w:trHeight w:val="29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8A6E92" w:rsidRPr="003F1098" w:rsidTr="009F44AA">
        <w:trPr>
          <w:trHeight w:val="29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贫困村驻村工作队工作经费</w:t>
            </w:r>
          </w:p>
        </w:tc>
      </w:tr>
      <w:tr w:rsidR="008A6E92" w:rsidRPr="003F1098" w:rsidTr="009F44AA">
        <w:trPr>
          <w:trHeight w:val="29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8A6E92" w:rsidRPr="003F1098" w:rsidTr="009F44AA">
        <w:trPr>
          <w:trHeight w:val="29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60000</w:t>
            </w:r>
          </w:p>
        </w:tc>
      </w:tr>
      <w:tr w:rsidR="008A6E92" w:rsidRPr="003F1098" w:rsidTr="009F44AA">
        <w:trPr>
          <w:trHeight w:val="502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个贫困村驻村工作队正常履职，有效有力的推动扶贫工作开展。</w:t>
            </w:r>
          </w:p>
        </w:tc>
      </w:tr>
      <w:tr w:rsidR="008A6E92" w:rsidRPr="003F1098" w:rsidTr="009F44AA">
        <w:trPr>
          <w:trHeight w:val="43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个贫困村“五个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帮扶力量”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村贫困户脱贫数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全部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村贫困户人数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全村贫困户脱贫率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前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全天候驻村工作，发展产业、增加农民收入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政策知晓度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上升到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90%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道路通户数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户通电、水，网，安全住房、人均收入等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全部达标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好习惯养成和持续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满意度提升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8A6E92" w:rsidRPr="003F1098" w:rsidTr="009F44AA">
        <w:trPr>
          <w:trHeight w:val="3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8A6E92" w:rsidRPr="003F1098" w:rsidRDefault="008A6E92" w:rsidP="008A6E92">
      <w:pPr>
        <w:spacing w:line="60" w:lineRule="exact"/>
        <w:ind w:firstLine="198"/>
        <w:jc w:val="center"/>
        <w:rPr>
          <w:rFonts w:eastAsia="仿宋_GB2312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7"/>
        <w:gridCol w:w="2008"/>
        <w:gridCol w:w="13"/>
      </w:tblGrid>
      <w:tr w:rsidR="008A6E92" w:rsidRPr="003F1098" w:rsidTr="00DA2FDC">
        <w:trPr>
          <w:gridAfter w:val="1"/>
          <w:wAfter w:w="13" w:type="dxa"/>
          <w:trHeight w:val="465"/>
        </w:trPr>
        <w:tc>
          <w:tcPr>
            <w:tcW w:w="9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乡镇安全监管工作经费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19200</w:t>
            </w:r>
          </w:p>
        </w:tc>
      </w:tr>
      <w:tr w:rsidR="008A6E92" w:rsidRPr="003F1098" w:rsidTr="00DA2FDC">
        <w:trPr>
          <w:gridAfter w:val="1"/>
          <w:wAfter w:w="13" w:type="dxa"/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支付安全员补助和安全隐患排查等费用，确保全乡的安全稳定和谐。</w:t>
            </w:r>
          </w:p>
        </w:tc>
      </w:tr>
      <w:tr w:rsidR="008A6E92" w:rsidRPr="003F1098" w:rsidTr="00DA2FDC">
        <w:trPr>
          <w:gridAfter w:val="1"/>
          <w:wAfter w:w="13" w:type="dxa"/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兼职专职安全员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安全排查次数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水上协管员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业务覆盖率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避免人员和财产损失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降低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业务完成时间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兼职专职安全员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月兼，职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水上协管员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安全事故发生率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安全常识提升度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安全常识对群众影响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上升到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100% </w:t>
            </w:r>
          </w:p>
        </w:tc>
      </w:tr>
      <w:tr w:rsidR="008A6E92" w:rsidRPr="003F1098" w:rsidTr="00DA2FDC">
        <w:trPr>
          <w:gridAfter w:val="1"/>
          <w:wAfter w:w="13" w:type="dxa"/>
          <w:trHeight w:val="465"/>
        </w:trPr>
        <w:tc>
          <w:tcPr>
            <w:tcW w:w="9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lastRenderedPageBreak/>
              <w:t>项目绩效目标申报表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预算单位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乡镇环境综合治理长效管理经费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8A6E92" w:rsidRPr="003F1098" w:rsidTr="00DA2FDC">
        <w:trPr>
          <w:gridAfter w:val="1"/>
          <w:wAfter w:w="13" w:type="dxa"/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120000</w:t>
            </w:r>
          </w:p>
        </w:tc>
      </w:tr>
      <w:tr w:rsidR="008A6E92" w:rsidRPr="003F1098" w:rsidTr="00DA2FDC">
        <w:trPr>
          <w:gridAfter w:val="1"/>
          <w:wAfter w:w="13" w:type="dxa"/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支付场镇保洁员和日常垃圾清运费用，保持场镇垃圾整洁干净和谐</w:t>
            </w:r>
          </w:p>
        </w:tc>
      </w:tr>
      <w:tr w:rsidR="008A6E92" w:rsidRPr="003F1098" w:rsidTr="00DA2FDC">
        <w:trPr>
          <w:gridAfter w:val="1"/>
          <w:wAfter w:w="13" w:type="dxa"/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场镇保洁员人数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场镇垃圾清运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垃圾工具运行维护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场镇环境卫生死角整治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环境保护宣传资料等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业务覆盖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龙凤坝社区</w:t>
            </w:r>
          </w:p>
        </w:tc>
      </w:tr>
      <w:tr w:rsidR="008A6E92" w:rsidRPr="003F1098" w:rsidTr="00DA2FDC">
        <w:trPr>
          <w:gridAfter w:val="1"/>
          <w:wAfter w:w="13" w:type="dxa"/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垃圾清运率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业务完成时间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1650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垃圾清运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卫生整治及美化等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增加人员收入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减少场镇居民环卫支出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降低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环境优美吸引人居增长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5%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过境人员餐饮等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10%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上升到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美化绿化度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上升到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对群众保护爱护环境意识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8A6E92" w:rsidRPr="003F1098" w:rsidTr="00DA2FDC">
        <w:trPr>
          <w:trHeight w:val="30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爱护环境度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</w:tbl>
    <w:p w:rsidR="008A6E92" w:rsidRPr="003F1098" w:rsidRDefault="008A6E92" w:rsidP="008A6E92">
      <w:pPr>
        <w:spacing w:line="480" w:lineRule="exact"/>
        <w:ind w:firstLine="200"/>
        <w:jc w:val="center"/>
        <w:rPr>
          <w:rFonts w:eastAsia="仿宋_GB2312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8A6E92" w:rsidRPr="003F1098" w:rsidTr="009F44AA">
        <w:trPr>
          <w:trHeight w:val="423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A2FDC" w:rsidRDefault="00DA2FD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0" w:name="_GoBack"/>
            <w:bookmarkEnd w:id="0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lastRenderedPageBreak/>
              <w:t>项目绩效目标申报表</w:t>
            </w:r>
          </w:p>
        </w:tc>
      </w:tr>
      <w:tr w:rsidR="008A6E92" w:rsidRPr="003F1098" w:rsidTr="009F44AA">
        <w:trPr>
          <w:trHeight w:val="3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8A6E92" w:rsidRPr="003F1098" w:rsidTr="009F44AA">
        <w:trPr>
          <w:trHeight w:val="3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乡镇老协活动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</w:t>
            </w:r>
          </w:p>
        </w:tc>
      </w:tr>
      <w:tr w:rsidR="008A6E92" w:rsidRPr="003F1098" w:rsidTr="009F44AA">
        <w:trPr>
          <w:trHeight w:val="3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8A6E92" w:rsidRPr="003F1098" w:rsidTr="009F44AA">
        <w:trPr>
          <w:trHeight w:val="3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</w:p>
        </w:tc>
      </w:tr>
      <w:tr w:rsidR="008A6E92" w:rsidRPr="003F1098" w:rsidTr="009F44AA">
        <w:trPr>
          <w:trHeight w:val="519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开展座谈、棋牌、书画等形式的活动，使退休老干部和老年人感受到党和政府的关怀，让老年人身心愉悦健康</w:t>
            </w:r>
          </w:p>
        </w:tc>
      </w:tr>
      <w:tr w:rsidR="008A6E92" w:rsidRPr="003F1098" w:rsidTr="009F44AA">
        <w:trPr>
          <w:trHeight w:val="45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座谈会、棋牌书画活动等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每月通讯费补助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慰问活动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上级部门开会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提高退休老干部的幸福指数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慰问老干部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座谈会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棋牌书画等活动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慰问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增加困难老干部临时补助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50%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使退休干部及老年人感受党和政府的关怀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保障老年人身心健康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业务年限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活动对老干部身心影响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9F44AA">
        <w:trPr>
          <w:trHeight w:val="3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提高退休老干部满意度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8A6E92" w:rsidRPr="003F1098" w:rsidRDefault="008A6E92" w:rsidP="008A6E92">
      <w:pPr>
        <w:spacing w:line="220" w:lineRule="exact"/>
        <w:ind w:firstLine="198"/>
        <w:jc w:val="center"/>
        <w:rPr>
          <w:rFonts w:eastAsia="仿宋_GB2312" w:hint="eastAsia"/>
          <w:kern w:val="0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8A6E92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8A6E92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凤村乡</w:t>
            </w:r>
          </w:p>
        </w:tc>
      </w:tr>
      <w:tr w:rsidR="008A6E92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乡镇普法依法治理经费</w:t>
            </w:r>
          </w:p>
        </w:tc>
      </w:tr>
      <w:tr w:rsidR="008A6E92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8A6E92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3377</w:t>
            </w:r>
          </w:p>
        </w:tc>
      </w:tr>
      <w:tr w:rsidR="008A6E92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确保普法宣传和依法治乡各项支出，提高全乡群众的法律意识和增强法制观念</w:t>
            </w:r>
          </w:p>
        </w:tc>
      </w:tr>
      <w:tr w:rsidR="008A6E92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全年法律宣讲次数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全年法律普及人数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走进社区机关学校工矿企业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法律知识竞赛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宣传资料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份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法律知晓率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覆盖范围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全乡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法律宣传次数费用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复印资料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避免家庭和社会纠纷下降率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50% 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法制环境宣传教育的提高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营造浓厚氛围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群众观念法制化加强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群众对普法宣传满意度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8A6E92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E92" w:rsidRPr="003F1098" w:rsidRDefault="008A6E92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公众对我乡普法工作的满意度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6E92" w:rsidRPr="003F1098" w:rsidRDefault="008A6E92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</w:tbl>
    <w:p w:rsidR="008A6E92" w:rsidRPr="003F1098" w:rsidRDefault="008A6E92" w:rsidP="008A6E92">
      <w:pPr>
        <w:spacing w:line="480" w:lineRule="exact"/>
        <w:ind w:firstLine="200"/>
        <w:jc w:val="center"/>
        <w:rPr>
          <w:rFonts w:eastAsia="仿宋_GB2312"/>
          <w:kern w:val="0"/>
          <w:sz w:val="28"/>
          <w:szCs w:val="28"/>
        </w:rPr>
      </w:pPr>
    </w:p>
    <w:p w:rsidR="00BE2716" w:rsidRPr="00684000" w:rsidRDefault="00BE2716" w:rsidP="00684000"/>
    <w:sectPr w:rsidR="00BE2716" w:rsidRPr="00684000" w:rsidSect="0081547D">
      <w:footerReference w:type="even" r:id="rId8"/>
      <w:footerReference w:type="default" r:id="rId9"/>
      <w:pgSz w:w="11906" w:h="16838" w:code="9"/>
      <w:pgMar w:top="1304" w:right="1304" w:bottom="1247" w:left="1304" w:header="567" w:footer="1077" w:gutter="0"/>
      <w:pgNumType w:start="41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577" w:rsidRDefault="003B4577" w:rsidP="00D96B73">
      <w:r>
        <w:separator/>
      </w:r>
    </w:p>
  </w:endnote>
  <w:endnote w:type="continuationSeparator" w:id="0">
    <w:p w:rsidR="003B4577" w:rsidRDefault="003B4577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57" w:rsidRDefault="003B4577" w:rsidP="008846DB">
    <w:pPr>
      <w:pStyle w:val="a4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F5D57" w:rsidRDefault="003B4577" w:rsidP="0005794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57" w:rsidRPr="008846DB" w:rsidRDefault="003B4577" w:rsidP="0036621E">
    <w:pPr>
      <w:pStyle w:val="a4"/>
      <w:framePr w:wrap="around" w:vAnchor="text" w:hAnchor="margin" w:xAlign="center" w:y="1"/>
      <w:rPr>
        <w:rStyle w:val="ad"/>
        <w:rFonts w:ascii="宋体" w:eastAsia="宋体" w:hAnsi="宋体" w:hint="eastAsia"/>
        <w:sz w:val="24"/>
        <w:szCs w:val="24"/>
      </w:rPr>
    </w:pPr>
    <w:r w:rsidRPr="008846DB">
      <w:rPr>
        <w:rStyle w:val="ad"/>
        <w:rFonts w:ascii="宋体" w:eastAsia="宋体" w:hAnsi="宋体" w:hint="eastAsia"/>
        <w:sz w:val="24"/>
        <w:szCs w:val="24"/>
      </w:rPr>
      <w:t>—</w:t>
    </w:r>
    <w:r w:rsidRPr="008846DB">
      <w:rPr>
        <w:rStyle w:val="ad"/>
        <w:rFonts w:ascii="宋体" w:eastAsia="宋体" w:hAnsi="宋体" w:hint="eastAsia"/>
        <w:sz w:val="24"/>
        <w:szCs w:val="24"/>
      </w:rPr>
      <w:t xml:space="preserve"> </w:t>
    </w:r>
    <w:r w:rsidRPr="008846DB">
      <w:rPr>
        <w:rStyle w:val="ad"/>
        <w:rFonts w:ascii="宋体" w:eastAsia="宋体" w:hAnsi="宋体"/>
        <w:sz w:val="24"/>
        <w:szCs w:val="24"/>
      </w:rPr>
      <w:fldChar w:fldCharType="begin"/>
    </w:r>
    <w:r w:rsidRPr="008846DB">
      <w:rPr>
        <w:rStyle w:val="ad"/>
        <w:rFonts w:ascii="宋体" w:eastAsia="宋体" w:hAnsi="宋体"/>
        <w:sz w:val="24"/>
        <w:szCs w:val="24"/>
      </w:rPr>
      <w:instrText xml:space="preserve">PAGE  </w:instrText>
    </w:r>
    <w:r w:rsidRPr="008846DB">
      <w:rPr>
        <w:rStyle w:val="ad"/>
        <w:rFonts w:ascii="宋体" w:eastAsia="宋体" w:hAnsi="宋体"/>
        <w:sz w:val="24"/>
        <w:szCs w:val="24"/>
      </w:rPr>
      <w:fldChar w:fldCharType="separate"/>
    </w:r>
    <w:r w:rsidR="00DA2FDC">
      <w:rPr>
        <w:rStyle w:val="ad"/>
        <w:rFonts w:ascii="宋体" w:eastAsia="宋体" w:hAnsi="宋体"/>
        <w:noProof/>
        <w:sz w:val="24"/>
        <w:szCs w:val="24"/>
      </w:rPr>
      <w:t>48</w:t>
    </w:r>
    <w:r w:rsidRPr="008846DB">
      <w:rPr>
        <w:rStyle w:val="ad"/>
        <w:rFonts w:ascii="宋体" w:eastAsia="宋体" w:hAnsi="宋体"/>
        <w:sz w:val="24"/>
        <w:szCs w:val="24"/>
      </w:rPr>
      <w:fldChar w:fldCharType="end"/>
    </w:r>
    <w:r w:rsidRPr="008846DB">
      <w:rPr>
        <w:rStyle w:val="ad"/>
        <w:rFonts w:ascii="宋体" w:eastAsia="宋体" w:hAnsi="宋体" w:hint="eastAsia"/>
        <w:sz w:val="24"/>
        <w:szCs w:val="24"/>
      </w:rPr>
      <w:t xml:space="preserve"> </w:t>
    </w:r>
    <w:r w:rsidRPr="008846DB">
      <w:rPr>
        <w:rStyle w:val="ad"/>
        <w:rFonts w:ascii="宋体" w:eastAsia="宋体" w:hAnsi="宋体" w:hint="eastAsia"/>
        <w:sz w:val="24"/>
        <w:szCs w:val="24"/>
      </w:rPr>
      <w:t>—</w:t>
    </w:r>
  </w:p>
  <w:p w:rsidR="00AF5D57" w:rsidRDefault="003B457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577" w:rsidRDefault="003B4577" w:rsidP="00D96B73">
      <w:r>
        <w:separator/>
      </w:r>
    </w:p>
  </w:footnote>
  <w:footnote w:type="continuationSeparator" w:id="0">
    <w:p w:rsidR="003B4577" w:rsidRDefault="003B4577" w:rsidP="00D9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98A151"/>
    <w:multiLevelType w:val="singleLevel"/>
    <w:tmpl w:val="8098A15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FFFF7C"/>
    <w:multiLevelType w:val="singleLevel"/>
    <w:tmpl w:val="A08493B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6D18902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03A0925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FFFFFF7F"/>
    <w:multiLevelType w:val="singleLevel"/>
    <w:tmpl w:val="B97EAE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5">
    <w:nsid w:val="FFFFFF80"/>
    <w:multiLevelType w:val="singleLevel"/>
    <w:tmpl w:val="42D8B1A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DD5222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81B6C2B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84D0978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EE7822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>
    <w:nsid w:val="FFFFFF89"/>
    <w:multiLevelType w:val="singleLevel"/>
    <w:tmpl w:val="54E8D21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>
    <w:nsid w:val="0BDA5B0C"/>
    <w:multiLevelType w:val="hybridMultilevel"/>
    <w:tmpl w:val="51EEAADE"/>
    <w:lvl w:ilvl="0" w:tplc="FA94C70A">
      <w:start w:val="1"/>
      <w:numFmt w:val="japaneseCounting"/>
      <w:lvlText w:val="%1、"/>
      <w:lvlJc w:val="left"/>
      <w:pPr>
        <w:ind w:left="1515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35" w:hanging="420"/>
      </w:pPr>
    </w:lvl>
    <w:lvl w:ilvl="2" w:tplc="0409001B" w:tentative="1">
      <w:start w:val="1"/>
      <w:numFmt w:val="lowerRoman"/>
      <w:lvlText w:val="%3."/>
      <w:lvlJc w:val="right"/>
      <w:pPr>
        <w:ind w:left="2055" w:hanging="420"/>
      </w:pPr>
    </w:lvl>
    <w:lvl w:ilvl="3" w:tplc="0409000F" w:tentative="1">
      <w:start w:val="1"/>
      <w:numFmt w:val="decimal"/>
      <w:lvlText w:val="%4."/>
      <w:lvlJc w:val="left"/>
      <w:pPr>
        <w:ind w:left="2475" w:hanging="420"/>
      </w:pPr>
    </w:lvl>
    <w:lvl w:ilvl="4" w:tplc="04090019" w:tentative="1">
      <w:start w:val="1"/>
      <w:numFmt w:val="lowerLetter"/>
      <w:lvlText w:val="%5)"/>
      <w:lvlJc w:val="left"/>
      <w:pPr>
        <w:ind w:left="2895" w:hanging="420"/>
      </w:pPr>
    </w:lvl>
    <w:lvl w:ilvl="5" w:tplc="0409001B" w:tentative="1">
      <w:start w:val="1"/>
      <w:numFmt w:val="lowerRoman"/>
      <w:lvlText w:val="%6."/>
      <w:lvlJc w:val="right"/>
      <w:pPr>
        <w:ind w:left="3315" w:hanging="420"/>
      </w:pPr>
    </w:lvl>
    <w:lvl w:ilvl="6" w:tplc="0409000F" w:tentative="1">
      <w:start w:val="1"/>
      <w:numFmt w:val="decimal"/>
      <w:lvlText w:val="%7."/>
      <w:lvlJc w:val="left"/>
      <w:pPr>
        <w:ind w:left="3735" w:hanging="420"/>
      </w:pPr>
    </w:lvl>
    <w:lvl w:ilvl="7" w:tplc="04090019" w:tentative="1">
      <w:start w:val="1"/>
      <w:numFmt w:val="lowerLetter"/>
      <w:lvlText w:val="%8)"/>
      <w:lvlJc w:val="left"/>
      <w:pPr>
        <w:ind w:left="4155" w:hanging="420"/>
      </w:pPr>
    </w:lvl>
    <w:lvl w:ilvl="8" w:tplc="0409001B" w:tentative="1">
      <w:start w:val="1"/>
      <w:numFmt w:val="lowerRoman"/>
      <w:lvlText w:val="%9."/>
      <w:lvlJc w:val="right"/>
      <w:pPr>
        <w:ind w:left="4575" w:hanging="420"/>
      </w:pPr>
    </w:lvl>
  </w:abstractNum>
  <w:abstractNum w:abstractNumId="12">
    <w:nsid w:val="0CC8D4BA"/>
    <w:multiLevelType w:val="singleLevel"/>
    <w:tmpl w:val="0CC8D4BA"/>
    <w:lvl w:ilvl="0">
      <w:start w:val="1"/>
      <w:numFmt w:val="chineseCounting"/>
      <w:suff w:val="nothing"/>
      <w:lvlText w:val="%1、"/>
      <w:lvlJc w:val="left"/>
      <w:pPr>
        <w:ind w:left="960"/>
      </w:pPr>
      <w:rPr>
        <w:rFonts w:cs="Times New Roman" w:hint="eastAsia"/>
      </w:rPr>
    </w:lvl>
  </w:abstractNum>
  <w:abstractNum w:abstractNumId="13">
    <w:nsid w:val="1BC05D53"/>
    <w:multiLevelType w:val="hybridMultilevel"/>
    <w:tmpl w:val="2EEC816E"/>
    <w:lvl w:ilvl="0" w:tplc="51185A72">
      <w:start w:val="1"/>
      <w:numFmt w:val="japaneseCounting"/>
      <w:lvlText w:val="（%1）"/>
      <w:lvlJc w:val="left"/>
      <w:pPr>
        <w:ind w:left="2230" w:hanging="15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24D96124"/>
    <w:multiLevelType w:val="hybridMultilevel"/>
    <w:tmpl w:val="173A8786"/>
    <w:lvl w:ilvl="0" w:tplc="0F7EBBC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5">
    <w:nsid w:val="27080D67"/>
    <w:multiLevelType w:val="hybridMultilevel"/>
    <w:tmpl w:val="A394D724"/>
    <w:lvl w:ilvl="0" w:tplc="A6CAFD08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6">
    <w:nsid w:val="31CE5DF6"/>
    <w:multiLevelType w:val="hybridMultilevel"/>
    <w:tmpl w:val="E392DBF0"/>
    <w:lvl w:ilvl="0" w:tplc="46AA679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AF17F6"/>
    <w:multiLevelType w:val="hybridMultilevel"/>
    <w:tmpl w:val="1A42C6EA"/>
    <w:lvl w:ilvl="0" w:tplc="9D6EFA90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8">
    <w:nsid w:val="34F85EAF"/>
    <w:multiLevelType w:val="hybridMultilevel"/>
    <w:tmpl w:val="B922F70A"/>
    <w:lvl w:ilvl="0" w:tplc="DF94E884">
      <w:start w:val="1"/>
      <w:numFmt w:val="chineseCountingThousand"/>
      <w:pStyle w:val="B01"/>
      <w:suff w:val="nothing"/>
      <w:lvlText w:val="%1、"/>
      <w:lvlJc w:val="left"/>
      <w:pPr>
        <w:ind w:left="0" w:firstLine="63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77" w:hanging="420"/>
      </w:pPr>
    </w:lvl>
    <w:lvl w:ilvl="2" w:tplc="0409001B" w:tentative="1">
      <w:start w:val="1"/>
      <w:numFmt w:val="lowerRoman"/>
      <w:lvlText w:val="%3."/>
      <w:lvlJc w:val="right"/>
      <w:pPr>
        <w:ind w:left="1897" w:hanging="420"/>
      </w:pPr>
    </w:lvl>
    <w:lvl w:ilvl="3" w:tplc="0409000F" w:tentative="1">
      <w:start w:val="1"/>
      <w:numFmt w:val="decimal"/>
      <w:lvlText w:val="%4."/>
      <w:lvlJc w:val="left"/>
      <w:pPr>
        <w:ind w:left="2317" w:hanging="420"/>
      </w:pPr>
    </w:lvl>
    <w:lvl w:ilvl="4" w:tplc="04090019" w:tentative="1">
      <w:start w:val="1"/>
      <w:numFmt w:val="lowerLetter"/>
      <w:lvlText w:val="%5)"/>
      <w:lvlJc w:val="left"/>
      <w:pPr>
        <w:ind w:left="2737" w:hanging="420"/>
      </w:pPr>
    </w:lvl>
    <w:lvl w:ilvl="5" w:tplc="0409001B" w:tentative="1">
      <w:start w:val="1"/>
      <w:numFmt w:val="lowerRoman"/>
      <w:lvlText w:val="%6."/>
      <w:lvlJc w:val="right"/>
      <w:pPr>
        <w:ind w:left="3157" w:hanging="420"/>
      </w:pPr>
    </w:lvl>
    <w:lvl w:ilvl="6" w:tplc="0409000F" w:tentative="1">
      <w:start w:val="1"/>
      <w:numFmt w:val="decimal"/>
      <w:lvlText w:val="%7."/>
      <w:lvlJc w:val="left"/>
      <w:pPr>
        <w:ind w:left="3577" w:hanging="420"/>
      </w:pPr>
    </w:lvl>
    <w:lvl w:ilvl="7" w:tplc="04090019" w:tentative="1">
      <w:start w:val="1"/>
      <w:numFmt w:val="lowerLetter"/>
      <w:lvlText w:val="%8)"/>
      <w:lvlJc w:val="left"/>
      <w:pPr>
        <w:ind w:left="3997" w:hanging="420"/>
      </w:pPr>
    </w:lvl>
    <w:lvl w:ilvl="8" w:tplc="0409001B" w:tentative="1">
      <w:start w:val="1"/>
      <w:numFmt w:val="lowerRoman"/>
      <w:lvlText w:val="%9."/>
      <w:lvlJc w:val="right"/>
      <w:pPr>
        <w:ind w:left="4417" w:hanging="420"/>
      </w:pPr>
    </w:lvl>
  </w:abstractNum>
  <w:abstractNum w:abstractNumId="19">
    <w:nsid w:val="4EFB4126"/>
    <w:multiLevelType w:val="hybridMultilevel"/>
    <w:tmpl w:val="521C7A3A"/>
    <w:lvl w:ilvl="0" w:tplc="E1262C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15E88F9"/>
    <w:multiLevelType w:val="singleLevel"/>
    <w:tmpl w:val="515E88F9"/>
    <w:lvl w:ilvl="0">
      <w:start w:val="3"/>
      <w:numFmt w:val="chineseCounting"/>
      <w:suff w:val="nothing"/>
      <w:lvlText w:val="（%1）"/>
      <w:lvlJc w:val="left"/>
    </w:lvl>
  </w:abstractNum>
  <w:abstractNum w:abstractNumId="21">
    <w:nsid w:val="5879E7CB"/>
    <w:multiLevelType w:val="singleLevel"/>
    <w:tmpl w:val="5879E7CB"/>
    <w:lvl w:ilvl="0">
      <w:start w:val="2"/>
      <w:numFmt w:val="chineseCounting"/>
      <w:suff w:val="nothing"/>
      <w:lvlText w:val="（%1）"/>
      <w:lvlJc w:val="left"/>
    </w:lvl>
  </w:abstractNum>
  <w:abstractNum w:abstractNumId="22">
    <w:nsid w:val="587D885E"/>
    <w:multiLevelType w:val="singleLevel"/>
    <w:tmpl w:val="587D885E"/>
    <w:lvl w:ilvl="0">
      <w:start w:val="1"/>
      <w:numFmt w:val="chineseCounting"/>
      <w:suff w:val="nothing"/>
      <w:lvlText w:val="（%1）"/>
      <w:lvlJc w:val="left"/>
    </w:lvl>
  </w:abstractNum>
  <w:abstractNum w:abstractNumId="23">
    <w:nsid w:val="62005714"/>
    <w:multiLevelType w:val="hybridMultilevel"/>
    <w:tmpl w:val="E6CCCEC2"/>
    <w:lvl w:ilvl="0" w:tplc="949EE09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4">
    <w:nsid w:val="64421469"/>
    <w:multiLevelType w:val="hybridMultilevel"/>
    <w:tmpl w:val="F3E689E0"/>
    <w:lvl w:ilvl="0" w:tplc="C4AC7BAC">
      <w:start w:val="7"/>
      <w:numFmt w:val="japaneseCounting"/>
      <w:lvlText w:val="%1、"/>
      <w:lvlJc w:val="left"/>
      <w:pPr>
        <w:tabs>
          <w:tab w:val="num" w:pos="1357"/>
        </w:tabs>
        <w:ind w:left="1357" w:hanging="720"/>
      </w:pPr>
      <w:rPr>
        <w:rFonts w:ascii="黑体" w:hAnsi="Calibri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7"/>
        </w:tabs>
        <w:ind w:left="147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7"/>
        </w:tabs>
        <w:ind w:left="189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7"/>
        </w:tabs>
        <w:ind w:left="273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7"/>
        </w:tabs>
        <w:ind w:left="315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7"/>
        </w:tabs>
        <w:ind w:left="357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7"/>
        </w:tabs>
        <w:ind w:left="399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7"/>
        </w:tabs>
        <w:ind w:left="4417" w:hanging="420"/>
      </w:pPr>
    </w:lvl>
  </w:abstractNum>
  <w:abstractNum w:abstractNumId="25">
    <w:nsid w:val="66D12836"/>
    <w:multiLevelType w:val="hybridMultilevel"/>
    <w:tmpl w:val="33001688"/>
    <w:lvl w:ilvl="0" w:tplc="93E4FCCE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6">
    <w:nsid w:val="75307B31"/>
    <w:multiLevelType w:val="hybridMultilevel"/>
    <w:tmpl w:val="60FC2258"/>
    <w:lvl w:ilvl="0" w:tplc="52D6605E">
      <w:start w:val="3"/>
      <w:numFmt w:val="bullet"/>
      <w:lvlText w:val="—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6"/>
  </w:num>
  <w:num w:numId="4">
    <w:abstractNumId w:val="23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10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21"/>
  </w:num>
  <w:num w:numId="16">
    <w:abstractNumId w:val="22"/>
  </w:num>
  <w:num w:numId="17">
    <w:abstractNumId w:val="17"/>
  </w:num>
  <w:num w:numId="18">
    <w:abstractNumId w:val="14"/>
  </w:num>
  <w:num w:numId="19">
    <w:abstractNumId w:val="13"/>
  </w:num>
  <w:num w:numId="20">
    <w:abstractNumId w:val="20"/>
  </w:num>
  <w:num w:numId="21">
    <w:abstractNumId w:val="18"/>
  </w:num>
  <w:num w:numId="22">
    <w:abstractNumId w:val="24"/>
  </w:num>
  <w:num w:numId="23">
    <w:abstractNumId w:val="0"/>
  </w:num>
  <w:num w:numId="24">
    <w:abstractNumId w:val="12"/>
  </w:num>
  <w:num w:numId="25">
    <w:abstractNumId w:val="25"/>
  </w:num>
  <w:num w:numId="26">
    <w:abstractNumId w:val="15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B4577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A6E92"/>
    <w:rsid w:val="008D7C48"/>
    <w:rsid w:val="0096383B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BF0CFC"/>
    <w:rsid w:val="00C10003"/>
    <w:rsid w:val="00C24E18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A2FDC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1DEC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A6E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8A6E92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A6E92"/>
    <w:rPr>
      <w:rFonts w:ascii="Times New Roman" w:eastAsia="仿宋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A6E92"/>
    <w:rPr>
      <w:rFonts w:ascii="Cambria" w:eastAsia="宋体" w:hAnsi="Cambria" w:cs="Times New Roman"/>
      <w:b/>
      <w:bCs/>
      <w:sz w:val="32"/>
      <w:szCs w:val="32"/>
    </w:rPr>
  </w:style>
  <w:style w:type="paragraph" w:customStyle="1" w:styleId="CharCharCharCharCharCharChar">
    <w:name w:val="Char Char Char Char Char Char Char"/>
    <w:basedOn w:val="a"/>
    <w:rsid w:val="008A6E92"/>
    <w:rPr>
      <w:rFonts w:eastAsia="宋体"/>
      <w:sz w:val="21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8A6E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6E92"/>
    <w:rPr>
      <w:rFonts w:ascii="Times New Roman" w:eastAsia="仿宋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8A6E92"/>
    <w:pPr>
      <w:ind w:firstLineChars="200" w:firstLine="420"/>
    </w:pPr>
  </w:style>
  <w:style w:type="paragraph" w:customStyle="1" w:styleId="CharCharCharCharCharCharCharCharChar1CharCharCharChar">
    <w:name w:val="Char Char Char Char Char Char Char Char Char1 Char Char Char Char"/>
    <w:basedOn w:val="a"/>
    <w:rsid w:val="008A6E92"/>
    <w:rPr>
      <w:rFonts w:ascii="宋体" w:eastAsia="宋体" w:hAnsi="宋体" w:cs="Courier New"/>
      <w:szCs w:val="32"/>
    </w:rPr>
  </w:style>
  <w:style w:type="paragraph" w:customStyle="1" w:styleId="Char1CharCharChar">
    <w:name w:val="Char1 Char Char Char"/>
    <w:basedOn w:val="a"/>
    <w:rsid w:val="008A6E92"/>
    <w:rPr>
      <w:rFonts w:eastAsia="宋体"/>
      <w:sz w:val="21"/>
      <w:szCs w:val="20"/>
    </w:rPr>
  </w:style>
  <w:style w:type="paragraph" w:styleId="TOC">
    <w:name w:val="TOC Heading"/>
    <w:basedOn w:val="1"/>
    <w:next w:val="a"/>
    <w:uiPriority w:val="39"/>
    <w:qFormat/>
    <w:rsid w:val="008A6E92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8A6E92"/>
    <w:pPr>
      <w:widowControl/>
      <w:spacing w:after="100" w:line="276" w:lineRule="auto"/>
      <w:ind w:left="220"/>
      <w:jc w:val="left"/>
    </w:pPr>
    <w:rPr>
      <w:rFonts w:ascii="Calibri" w:eastAsia="宋体" w:hAnsi="Calibri"/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8A6E92"/>
    <w:pPr>
      <w:widowControl/>
      <w:spacing w:after="100" w:line="276" w:lineRule="auto"/>
      <w:jc w:val="left"/>
    </w:pPr>
    <w:rPr>
      <w:rFonts w:ascii="Calibri" w:eastAsia="宋体" w:hAnsi="Calibri"/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8A6E92"/>
    <w:pPr>
      <w:widowControl/>
      <w:spacing w:after="100" w:line="276" w:lineRule="auto"/>
      <w:ind w:left="440"/>
      <w:jc w:val="left"/>
    </w:pPr>
    <w:rPr>
      <w:rFonts w:ascii="Calibri" w:eastAsia="宋体" w:hAnsi="Calibri"/>
      <w:kern w:val="0"/>
      <w:sz w:val="22"/>
    </w:rPr>
  </w:style>
  <w:style w:type="paragraph" w:styleId="a7">
    <w:name w:val="Date"/>
    <w:basedOn w:val="a"/>
    <w:next w:val="a"/>
    <w:link w:val="Char2"/>
    <w:uiPriority w:val="99"/>
    <w:semiHidden/>
    <w:unhideWhenUsed/>
    <w:rsid w:val="008A6E92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8A6E92"/>
    <w:rPr>
      <w:rFonts w:ascii="Times New Roman" w:eastAsia="仿宋" w:hAnsi="Times New Roman" w:cs="Times New Roman"/>
      <w:sz w:val="32"/>
    </w:rPr>
  </w:style>
  <w:style w:type="character" w:styleId="a8">
    <w:name w:val="Hyperlink"/>
    <w:uiPriority w:val="99"/>
    <w:unhideWhenUsed/>
    <w:rsid w:val="008A6E92"/>
    <w:rPr>
      <w:color w:val="0000FF"/>
      <w:u w:val="single"/>
    </w:rPr>
  </w:style>
  <w:style w:type="paragraph" w:customStyle="1" w:styleId="CharCharCharCharCharCharCharCharChar1CharCharCharCharCharCharCharCharCharCharCharChar1CharCharCharChar">
    <w:name w:val=" Char Char Char Char Char Char Char Char Char1 Char Char Char Char Char Char Char Char Char Char Char Char1 Char Char Char Char"/>
    <w:basedOn w:val="a"/>
    <w:qFormat/>
    <w:rsid w:val="008A6E92"/>
    <w:rPr>
      <w:rFonts w:ascii="宋体" w:eastAsia="宋体" w:hAnsi="宋体" w:cs="Courier New"/>
      <w:szCs w:val="32"/>
    </w:rPr>
  </w:style>
  <w:style w:type="paragraph" w:styleId="a9">
    <w:name w:val="Plain Text"/>
    <w:basedOn w:val="a"/>
    <w:link w:val="Char3"/>
    <w:rsid w:val="008A6E92"/>
    <w:rPr>
      <w:rFonts w:ascii="宋体" w:eastAsia="宋体" w:hAnsi="Courier New" w:cs="Courier New"/>
      <w:sz w:val="21"/>
      <w:szCs w:val="21"/>
    </w:rPr>
  </w:style>
  <w:style w:type="character" w:customStyle="1" w:styleId="Char3">
    <w:name w:val="纯文本 Char"/>
    <w:basedOn w:val="a0"/>
    <w:link w:val="a9"/>
    <w:rsid w:val="008A6E92"/>
    <w:rPr>
      <w:rFonts w:ascii="宋体" w:eastAsia="宋体" w:hAnsi="Courier New" w:cs="Courier New"/>
      <w:szCs w:val="21"/>
    </w:rPr>
  </w:style>
  <w:style w:type="paragraph" w:customStyle="1" w:styleId="CharCharCharCharCharCharChar0">
    <w:name w:val=" Char Char Char Char Char Char Char"/>
    <w:basedOn w:val="a"/>
    <w:rsid w:val="008A6E92"/>
    <w:rPr>
      <w:rFonts w:eastAsia="宋体"/>
      <w:sz w:val="21"/>
      <w:szCs w:val="24"/>
    </w:rPr>
  </w:style>
  <w:style w:type="paragraph" w:customStyle="1" w:styleId="CharCharCharCharCharCharCharCharChar">
    <w:name w:val=" Char Char Char Char Char Char Char Char Char"/>
    <w:basedOn w:val="a"/>
    <w:rsid w:val="008A6E92"/>
    <w:rPr>
      <w:rFonts w:ascii="仿宋_GB2312" w:eastAsia="仿宋_GB2312"/>
      <w:szCs w:val="20"/>
    </w:rPr>
  </w:style>
  <w:style w:type="paragraph" w:styleId="aa">
    <w:name w:val="Normal (Web)"/>
    <w:basedOn w:val="a"/>
    <w:rsid w:val="008A6E92"/>
    <w:pPr>
      <w:widowControl/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customStyle="1" w:styleId="CharCharCharCharCharCharCharCharChar1CharCharCharChar0">
    <w:name w:val=" Char Char Char Char Char Char Char Char Char1 Char Char Char Char"/>
    <w:basedOn w:val="a"/>
    <w:rsid w:val="008A6E92"/>
    <w:rPr>
      <w:rFonts w:ascii="宋体" w:eastAsia="宋体" w:hAnsi="宋体" w:cs="Courier New"/>
      <w:szCs w:val="32"/>
    </w:rPr>
  </w:style>
  <w:style w:type="paragraph" w:customStyle="1" w:styleId="p0">
    <w:name w:val="p0"/>
    <w:basedOn w:val="a"/>
    <w:rsid w:val="008A6E92"/>
    <w:pPr>
      <w:widowControl/>
    </w:pPr>
    <w:rPr>
      <w:rFonts w:eastAsia="宋体"/>
      <w:kern w:val="0"/>
      <w:szCs w:val="32"/>
    </w:rPr>
  </w:style>
  <w:style w:type="paragraph" w:customStyle="1" w:styleId="Normal1">
    <w:name w:val="Normal_1"/>
    <w:qFormat/>
    <w:rsid w:val="008A6E92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styleId="ab">
    <w:name w:val="Body Text"/>
    <w:basedOn w:val="a"/>
    <w:link w:val="Char4"/>
    <w:uiPriority w:val="99"/>
    <w:rsid w:val="008A6E92"/>
    <w:pPr>
      <w:spacing w:beforeLines="30" w:line="620" w:lineRule="exact"/>
    </w:pPr>
    <w:rPr>
      <w:rFonts w:ascii="仿宋_GB2312" w:eastAsia="仿宋_GB2312"/>
      <w:sz w:val="24"/>
      <w:szCs w:val="24"/>
      <w:lang w:val="x-none" w:eastAsia="x-none"/>
    </w:rPr>
  </w:style>
  <w:style w:type="character" w:customStyle="1" w:styleId="Char4">
    <w:name w:val="正文文本 Char"/>
    <w:basedOn w:val="a0"/>
    <w:link w:val="ab"/>
    <w:uiPriority w:val="99"/>
    <w:rsid w:val="008A6E92"/>
    <w:rPr>
      <w:rFonts w:ascii="仿宋_GB2312" w:eastAsia="仿宋_GB2312" w:hAnsi="Times New Roman" w:cs="Times New Roman"/>
      <w:sz w:val="24"/>
      <w:szCs w:val="24"/>
      <w:lang w:val="x-none" w:eastAsia="x-none"/>
    </w:rPr>
  </w:style>
  <w:style w:type="paragraph" w:styleId="21">
    <w:name w:val="List 2"/>
    <w:basedOn w:val="a"/>
    <w:rsid w:val="008A6E92"/>
    <w:pPr>
      <w:ind w:leftChars="200" w:left="100" w:hangingChars="200" w:hanging="200"/>
    </w:pPr>
    <w:rPr>
      <w:rFonts w:eastAsia="仿宋_GB2312"/>
    </w:rPr>
  </w:style>
  <w:style w:type="paragraph" w:styleId="ac">
    <w:name w:val="Revision"/>
    <w:hidden/>
    <w:uiPriority w:val="99"/>
    <w:semiHidden/>
    <w:rsid w:val="008A6E92"/>
    <w:rPr>
      <w:rFonts w:ascii="Times New Roman" w:eastAsia="仿宋" w:hAnsi="Times New Roman" w:cs="Times New Roman"/>
      <w:sz w:val="32"/>
    </w:rPr>
  </w:style>
  <w:style w:type="character" w:styleId="ad">
    <w:name w:val="page number"/>
    <w:basedOn w:val="a0"/>
    <w:rsid w:val="008A6E92"/>
  </w:style>
  <w:style w:type="paragraph" w:customStyle="1" w:styleId="CharChar2">
    <w:name w:val=" Char Char2"/>
    <w:basedOn w:val="a"/>
    <w:rsid w:val="008A6E92"/>
    <w:rPr>
      <w:rFonts w:eastAsia="宋体"/>
      <w:sz w:val="21"/>
      <w:szCs w:val="24"/>
    </w:rPr>
  </w:style>
  <w:style w:type="paragraph" w:customStyle="1" w:styleId="B01">
    <w:name w:val="〖B01〗一级标题"/>
    <w:next w:val="a"/>
    <w:qFormat/>
    <w:rsid w:val="008A6E92"/>
    <w:pPr>
      <w:numPr>
        <w:numId w:val="21"/>
      </w:numPr>
      <w:topLinePunct/>
      <w:spacing w:line="600" w:lineRule="exact"/>
      <w:outlineLvl w:val="0"/>
    </w:pPr>
    <w:rPr>
      <w:rFonts w:ascii="黑体" w:eastAsia="黑体" w:hAnsi="Calibri" w:cs="Times New Roman"/>
      <w:sz w:val="32"/>
      <w:szCs w:val="32"/>
    </w:rPr>
  </w:style>
  <w:style w:type="paragraph" w:customStyle="1" w:styleId="C01">
    <w:name w:val="〖C01〗正文"/>
    <w:qFormat/>
    <w:rsid w:val="008A6E92"/>
    <w:pPr>
      <w:widowControl w:val="0"/>
      <w:topLinePunct/>
      <w:spacing w:line="600" w:lineRule="exact"/>
      <w:ind w:firstLineChars="200" w:firstLine="637"/>
    </w:pPr>
    <w:rPr>
      <w:rFonts w:ascii="仿宋_GB2312" w:eastAsia="仿宋_GB2312" w:hAnsi="Calibri" w:cs="Times New Roman"/>
      <w:sz w:val="32"/>
      <w:szCs w:val="32"/>
    </w:rPr>
  </w:style>
  <w:style w:type="character" w:styleId="ae">
    <w:name w:val="Emphasis"/>
    <w:qFormat/>
    <w:rsid w:val="008A6E92"/>
    <w:rPr>
      <w:i w:val="0"/>
      <w:iCs w:val="0"/>
    </w:rPr>
  </w:style>
  <w:style w:type="character" w:styleId="af">
    <w:name w:val="Strong"/>
    <w:qFormat/>
    <w:rsid w:val="008A6E92"/>
    <w:rPr>
      <w:b/>
      <w:bCs/>
    </w:rPr>
  </w:style>
  <w:style w:type="paragraph" w:customStyle="1" w:styleId="Default">
    <w:name w:val="Default"/>
    <w:rsid w:val="008A6E92"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A6E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8A6E92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A6E92"/>
    <w:rPr>
      <w:rFonts w:ascii="Times New Roman" w:eastAsia="仿宋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A6E92"/>
    <w:rPr>
      <w:rFonts w:ascii="Cambria" w:eastAsia="宋体" w:hAnsi="Cambria" w:cs="Times New Roman"/>
      <w:b/>
      <w:bCs/>
      <w:sz w:val="32"/>
      <w:szCs w:val="32"/>
    </w:rPr>
  </w:style>
  <w:style w:type="paragraph" w:customStyle="1" w:styleId="CharCharCharCharCharCharChar">
    <w:name w:val="Char Char Char Char Char Char Char"/>
    <w:basedOn w:val="a"/>
    <w:rsid w:val="008A6E92"/>
    <w:rPr>
      <w:rFonts w:eastAsia="宋体"/>
      <w:sz w:val="21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8A6E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6E92"/>
    <w:rPr>
      <w:rFonts w:ascii="Times New Roman" w:eastAsia="仿宋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8A6E92"/>
    <w:pPr>
      <w:ind w:firstLineChars="200" w:firstLine="420"/>
    </w:pPr>
  </w:style>
  <w:style w:type="paragraph" w:customStyle="1" w:styleId="CharCharCharCharCharCharCharCharChar1CharCharCharChar">
    <w:name w:val="Char Char Char Char Char Char Char Char Char1 Char Char Char Char"/>
    <w:basedOn w:val="a"/>
    <w:rsid w:val="008A6E92"/>
    <w:rPr>
      <w:rFonts w:ascii="宋体" w:eastAsia="宋体" w:hAnsi="宋体" w:cs="Courier New"/>
      <w:szCs w:val="32"/>
    </w:rPr>
  </w:style>
  <w:style w:type="paragraph" w:customStyle="1" w:styleId="Char1CharCharChar">
    <w:name w:val="Char1 Char Char Char"/>
    <w:basedOn w:val="a"/>
    <w:rsid w:val="008A6E92"/>
    <w:rPr>
      <w:rFonts w:eastAsia="宋体"/>
      <w:sz w:val="21"/>
      <w:szCs w:val="20"/>
    </w:rPr>
  </w:style>
  <w:style w:type="paragraph" w:styleId="TOC">
    <w:name w:val="TOC Heading"/>
    <w:basedOn w:val="1"/>
    <w:next w:val="a"/>
    <w:uiPriority w:val="39"/>
    <w:qFormat/>
    <w:rsid w:val="008A6E92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8A6E92"/>
    <w:pPr>
      <w:widowControl/>
      <w:spacing w:after="100" w:line="276" w:lineRule="auto"/>
      <w:ind w:left="220"/>
      <w:jc w:val="left"/>
    </w:pPr>
    <w:rPr>
      <w:rFonts w:ascii="Calibri" w:eastAsia="宋体" w:hAnsi="Calibri"/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8A6E92"/>
    <w:pPr>
      <w:widowControl/>
      <w:spacing w:after="100" w:line="276" w:lineRule="auto"/>
      <w:jc w:val="left"/>
    </w:pPr>
    <w:rPr>
      <w:rFonts w:ascii="Calibri" w:eastAsia="宋体" w:hAnsi="Calibri"/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8A6E92"/>
    <w:pPr>
      <w:widowControl/>
      <w:spacing w:after="100" w:line="276" w:lineRule="auto"/>
      <w:ind w:left="440"/>
      <w:jc w:val="left"/>
    </w:pPr>
    <w:rPr>
      <w:rFonts w:ascii="Calibri" w:eastAsia="宋体" w:hAnsi="Calibri"/>
      <w:kern w:val="0"/>
      <w:sz w:val="22"/>
    </w:rPr>
  </w:style>
  <w:style w:type="paragraph" w:styleId="a7">
    <w:name w:val="Date"/>
    <w:basedOn w:val="a"/>
    <w:next w:val="a"/>
    <w:link w:val="Char2"/>
    <w:uiPriority w:val="99"/>
    <w:semiHidden/>
    <w:unhideWhenUsed/>
    <w:rsid w:val="008A6E92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8A6E92"/>
    <w:rPr>
      <w:rFonts w:ascii="Times New Roman" w:eastAsia="仿宋" w:hAnsi="Times New Roman" w:cs="Times New Roman"/>
      <w:sz w:val="32"/>
    </w:rPr>
  </w:style>
  <w:style w:type="character" w:styleId="a8">
    <w:name w:val="Hyperlink"/>
    <w:uiPriority w:val="99"/>
    <w:unhideWhenUsed/>
    <w:rsid w:val="008A6E92"/>
    <w:rPr>
      <w:color w:val="0000FF"/>
      <w:u w:val="single"/>
    </w:rPr>
  </w:style>
  <w:style w:type="paragraph" w:customStyle="1" w:styleId="CharCharCharCharCharCharCharCharChar1CharCharCharCharCharCharCharCharCharCharCharChar1CharCharCharChar">
    <w:name w:val=" Char Char Char Char Char Char Char Char Char1 Char Char Char Char Char Char Char Char Char Char Char Char1 Char Char Char Char"/>
    <w:basedOn w:val="a"/>
    <w:qFormat/>
    <w:rsid w:val="008A6E92"/>
    <w:rPr>
      <w:rFonts w:ascii="宋体" w:eastAsia="宋体" w:hAnsi="宋体" w:cs="Courier New"/>
      <w:szCs w:val="32"/>
    </w:rPr>
  </w:style>
  <w:style w:type="paragraph" w:styleId="a9">
    <w:name w:val="Plain Text"/>
    <w:basedOn w:val="a"/>
    <w:link w:val="Char3"/>
    <w:rsid w:val="008A6E92"/>
    <w:rPr>
      <w:rFonts w:ascii="宋体" w:eastAsia="宋体" w:hAnsi="Courier New" w:cs="Courier New"/>
      <w:sz w:val="21"/>
      <w:szCs w:val="21"/>
    </w:rPr>
  </w:style>
  <w:style w:type="character" w:customStyle="1" w:styleId="Char3">
    <w:name w:val="纯文本 Char"/>
    <w:basedOn w:val="a0"/>
    <w:link w:val="a9"/>
    <w:rsid w:val="008A6E92"/>
    <w:rPr>
      <w:rFonts w:ascii="宋体" w:eastAsia="宋体" w:hAnsi="Courier New" w:cs="Courier New"/>
      <w:szCs w:val="21"/>
    </w:rPr>
  </w:style>
  <w:style w:type="paragraph" w:customStyle="1" w:styleId="CharCharCharCharCharCharChar0">
    <w:name w:val=" Char Char Char Char Char Char Char"/>
    <w:basedOn w:val="a"/>
    <w:rsid w:val="008A6E92"/>
    <w:rPr>
      <w:rFonts w:eastAsia="宋体"/>
      <w:sz w:val="21"/>
      <w:szCs w:val="24"/>
    </w:rPr>
  </w:style>
  <w:style w:type="paragraph" w:customStyle="1" w:styleId="CharCharCharCharCharCharCharCharChar">
    <w:name w:val=" Char Char Char Char Char Char Char Char Char"/>
    <w:basedOn w:val="a"/>
    <w:rsid w:val="008A6E92"/>
    <w:rPr>
      <w:rFonts w:ascii="仿宋_GB2312" w:eastAsia="仿宋_GB2312"/>
      <w:szCs w:val="20"/>
    </w:rPr>
  </w:style>
  <w:style w:type="paragraph" w:styleId="aa">
    <w:name w:val="Normal (Web)"/>
    <w:basedOn w:val="a"/>
    <w:rsid w:val="008A6E92"/>
    <w:pPr>
      <w:widowControl/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customStyle="1" w:styleId="CharCharCharCharCharCharCharCharChar1CharCharCharChar0">
    <w:name w:val=" Char Char Char Char Char Char Char Char Char1 Char Char Char Char"/>
    <w:basedOn w:val="a"/>
    <w:rsid w:val="008A6E92"/>
    <w:rPr>
      <w:rFonts w:ascii="宋体" w:eastAsia="宋体" w:hAnsi="宋体" w:cs="Courier New"/>
      <w:szCs w:val="32"/>
    </w:rPr>
  </w:style>
  <w:style w:type="paragraph" w:customStyle="1" w:styleId="p0">
    <w:name w:val="p0"/>
    <w:basedOn w:val="a"/>
    <w:rsid w:val="008A6E92"/>
    <w:pPr>
      <w:widowControl/>
    </w:pPr>
    <w:rPr>
      <w:rFonts w:eastAsia="宋体"/>
      <w:kern w:val="0"/>
      <w:szCs w:val="32"/>
    </w:rPr>
  </w:style>
  <w:style w:type="paragraph" w:customStyle="1" w:styleId="Normal1">
    <w:name w:val="Normal_1"/>
    <w:qFormat/>
    <w:rsid w:val="008A6E92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styleId="ab">
    <w:name w:val="Body Text"/>
    <w:basedOn w:val="a"/>
    <w:link w:val="Char4"/>
    <w:uiPriority w:val="99"/>
    <w:rsid w:val="008A6E92"/>
    <w:pPr>
      <w:spacing w:beforeLines="30" w:line="620" w:lineRule="exact"/>
    </w:pPr>
    <w:rPr>
      <w:rFonts w:ascii="仿宋_GB2312" w:eastAsia="仿宋_GB2312"/>
      <w:sz w:val="24"/>
      <w:szCs w:val="24"/>
      <w:lang w:val="x-none" w:eastAsia="x-none"/>
    </w:rPr>
  </w:style>
  <w:style w:type="character" w:customStyle="1" w:styleId="Char4">
    <w:name w:val="正文文本 Char"/>
    <w:basedOn w:val="a0"/>
    <w:link w:val="ab"/>
    <w:uiPriority w:val="99"/>
    <w:rsid w:val="008A6E92"/>
    <w:rPr>
      <w:rFonts w:ascii="仿宋_GB2312" w:eastAsia="仿宋_GB2312" w:hAnsi="Times New Roman" w:cs="Times New Roman"/>
      <w:sz w:val="24"/>
      <w:szCs w:val="24"/>
      <w:lang w:val="x-none" w:eastAsia="x-none"/>
    </w:rPr>
  </w:style>
  <w:style w:type="paragraph" w:styleId="21">
    <w:name w:val="List 2"/>
    <w:basedOn w:val="a"/>
    <w:rsid w:val="008A6E92"/>
    <w:pPr>
      <w:ind w:leftChars="200" w:left="100" w:hangingChars="200" w:hanging="200"/>
    </w:pPr>
    <w:rPr>
      <w:rFonts w:eastAsia="仿宋_GB2312"/>
    </w:rPr>
  </w:style>
  <w:style w:type="paragraph" w:styleId="ac">
    <w:name w:val="Revision"/>
    <w:hidden/>
    <w:uiPriority w:val="99"/>
    <w:semiHidden/>
    <w:rsid w:val="008A6E92"/>
    <w:rPr>
      <w:rFonts w:ascii="Times New Roman" w:eastAsia="仿宋" w:hAnsi="Times New Roman" w:cs="Times New Roman"/>
      <w:sz w:val="32"/>
    </w:rPr>
  </w:style>
  <w:style w:type="character" w:styleId="ad">
    <w:name w:val="page number"/>
    <w:basedOn w:val="a0"/>
    <w:rsid w:val="008A6E92"/>
  </w:style>
  <w:style w:type="paragraph" w:customStyle="1" w:styleId="CharChar2">
    <w:name w:val=" Char Char2"/>
    <w:basedOn w:val="a"/>
    <w:rsid w:val="008A6E92"/>
    <w:rPr>
      <w:rFonts w:eastAsia="宋体"/>
      <w:sz w:val="21"/>
      <w:szCs w:val="24"/>
    </w:rPr>
  </w:style>
  <w:style w:type="paragraph" w:customStyle="1" w:styleId="B01">
    <w:name w:val="〖B01〗一级标题"/>
    <w:next w:val="a"/>
    <w:qFormat/>
    <w:rsid w:val="008A6E92"/>
    <w:pPr>
      <w:numPr>
        <w:numId w:val="21"/>
      </w:numPr>
      <w:topLinePunct/>
      <w:spacing w:line="600" w:lineRule="exact"/>
      <w:outlineLvl w:val="0"/>
    </w:pPr>
    <w:rPr>
      <w:rFonts w:ascii="黑体" w:eastAsia="黑体" w:hAnsi="Calibri" w:cs="Times New Roman"/>
      <w:sz w:val="32"/>
      <w:szCs w:val="32"/>
    </w:rPr>
  </w:style>
  <w:style w:type="paragraph" w:customStyle="1" w:styleId="C01">
    <w:name w:val="〖C01〗正文"/>
    <w:qFormat/>
    <w:rsid w:val="008A6E92"/>
    <w:pPr>
      <w:widowControl w:val="0"/>
      <w:topLinePunct/>
      <w:spacing w:line="600" w:lineRule="exact"/>
      <w:ind w:firstLineChars="200" w:firstLine="637"/>
    </w:pPr>
    <w:rPr>
      <w:rFonts w:ascii="仿宋_GB2312" w:eastAsia="仿宋_GB2312" w:hAnsi="Calibri" w:cs="Times New Roman"/>
      <w:sz w:val="32"/>
      <w:szCs w:val="32"/>
    </w:rPr>
  </w:style>
  <w:style w:type="character" w:styleId="ae">
    <w:name w:val="Emphasis"/>
    <w:qFormat/>
    <w:rsid w:val="008A6E92"/>
    <w:rPr>
      <w:i w:val="0"/>
      <w:iCs w:val="0"/>
    </w:rPr>
  </w:style>
  <w:style w:type="character" w:styleId="af">
    <w:name w:val="Strong"/>
    <w:qFormat/>
    <w:rsid w:val="008A6E92"/>
    <w:rPr>
      <w:b/>
      <w:bCs/>
    </w:rPr>
  </w:style>
  <w:style w:type="paragraph" w:customStyle="1" w:styleId="Default">
    <w:name w:val="Default"/>
    <w:rsid w:val="008A6E92"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17</cp:revision>
  <dcterms:created xsi:type="dcterms:W3CDTF">2019-03-04T06:52:00Z</dcterms:created>
  <dcterms:modified xsi:type="dcterms:W3CDTF">2019-03-04T09:22:00Z</dcterms:modified>
</cp:coreProperties>
</file>